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"/>
        <w:gridCol w:w="474"/>
        <w:gridCol w:w="2734"/>
        <w:gridCol w:w="975"/>
        <w:gridCol w:w="1035"/>
        <w:gridCol w:w="896"/>
        <w:gridCol w:w="934"/>
        <w:gridCol w:w="840"/>
        <w:gridCol w:w="900"/>
        <w:gridCol w:w="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" w:type="dxa"/>
          <w:trHeight w:val="1500" w:hRule="atLeast"/>
          <w:jc w:val="center"/>
        </w:trPr>
        <w:tc>
          <w:tcPr>
            <w:tcW w:w="8815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val="en-US" w:eastAsia="zh-CN"/>
              </w:rPr>
              <w:t>彭阳县赵沟小流域综合治理项目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  <w:lang w:eastAsia="zh-CN"/>
              </w:rPr>
              <w:t>投资概算表</w:t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  <w:lang w:eastAsia="zh-CN"/>
              </w:rPr>
              <w:t>单位：万元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521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  <w:lang w:eastAsia="zh-CN"/>
              </w:rPr>
              <w:t>项目</w:t>
            </w: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建安工程费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林草工程费</w:t>
            </w:r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设备费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独立费用</w:t>
            </w:r>
          </w:p>
        </w:tc>
        <w:tc>
          <w:tcPr>
            <w:tcW w:w="9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合 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704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栽植费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苗木种子费</w:t>
            </w: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第一部分  工程措施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 xml:space="preserve">423.49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 xml:space="preserve">423.49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梯田工程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393.30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393.30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1)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梯田改造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318.95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318.95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2)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田埂修筑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16.59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16.59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3</w:t>
            </w:r>
            <w:r>
              <w:rPr>
                <w:rFonts w:ascii="Times New Roman" w:hAnsi="Times New Roman" w:eastAsia="仿宋" w:cs="Times New Roman"/>
                <w:sz w:val="21"/>
                <w:szCs w:val="21"/>
                <w:highlight w:val="none"/>
              </w:rPr>
              <w:t>)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新修田间道路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6.14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6.14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4)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翻建生产路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51.62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51.62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  <w:t>坡改梯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30.19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30.19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1)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坡改梯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27.87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27.87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2）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田间道路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2.32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2.32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  <w:lang w:bidi="ar"/>
              </w:rPr>
              <w:t>第二部分  林草措施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none"/>
                <w:lang w:bidi="ar"/>
              </w:rPr>
              <w:t xml:space="preserve">149.84 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none"/>
                <w:lang w:bidi="ar"/>
              </w:rPr>
              <w:t xml:space="preserve">199.68 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none"/>
                <w:lang w:bidi="ar"/>
              </w:rPr>
              <w:t xml:space="preserve">349.51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bidi="ar"/>
              </w:rPr>
              <w:t>新造水保林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118.66 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184.25 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302.91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bidi="ar"/>
              </w:rPr>
              <w:t>疏林地补植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29.88 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8.06 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37.94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  <w:lang w:bidi="ar"/>
              </w:rPr>
              <w:t>行道树栽植（6.02km）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1.30 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7.37 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8.66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第三部分  封育治理措施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 xml:space="preserve">1.50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 xml:space="preserve">1.50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1"/>
                <w:szCs w:val="21"/>
                <w:highlight w:val="none"/>
              </w:rPr>
              <w:t>封禁治理措施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1.5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第四部分  独立费用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none"/>
                <w:lang w:bidi="ar"/>
              </w:rPr>
              <w:t xml:space="preserve">58.44 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none"/>
                <w:lang w:bidi="ar"/>
              </w:rPr>
              <w:t xml:space="preserve">58.44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一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建设管理费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18.59 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18.59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工程咨询费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1.94 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1.94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其他建设管理费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16.65 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16.65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二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工程勘测设计费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21.86 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21.86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428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三</w:t>
            </w:r>
          </w:p>
        </w:tc>
        <w:tc>
          <w:tcPr>
            <w:tcW w:w="2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  <w:t>工程建设监理费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17.99 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  <w:lang w:bidi="ar"/>
              </w:rPr>
              <w:t xml:space="preserve">17.99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" w:type="dxa"/>
          <w:trHeight w:val="532" w:hRule="atLeast"/>
          <w:jc w:val="center"/>
        </w:trPr>
        <w:tc>
          <w:tcPr>
            <w:tcW w:w="3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1"/>
                <w:szCs w:val="21"/>
                <w:highlight w:val="none"/>
              </w:rPr>
              <w:t>工程总投资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none"/>
                <w:lang w:bidi="ar"/>
              </w:rPr>
              <w:t xml:space="preserve">832.94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539B7"/>
    <w:rsid w:val="20F5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leftChars="200" w:firstLine="420"/>
    </w:pPr>
  </w:style>
  <w:style w:type="paragraph" w:styleId="3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2021-11-26T02:58:00Z</dcterms:created>
  <dc:creator>lenovo</dc:creator>
  <cp:lastModifiedBy>lenovo</cp:lastModifiedBy>
  <dcterms:modified xsi:type="dcterms:W3CDTF">2021-11-26T02:58:18Z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B7517E526C7F4259899BFF96C4CBC706</vt:lpwstr>
  </property>
</Properties>
</file>