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 xml:space="preserve">附件1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招标事项核准意见表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项目单位：彭阳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乡村振兴局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600" w:right="0" w:hanging="1600" w:hangingChars="500"/>
        <w:contextualSpacing/>
        <w:jc w:val="left"/>
        <w:textAlignment w:val="bottom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项目名称：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" w:eastAsia="zh-CN" w:bidi="ar-SA"/>
        </w:rPr>
        <w:t>彭阳县新集乡团结村“十二五”县内生态移民点基础设施建设项目</w:t>
      </w:r>
    </w:p>
    <w:tbl>
      <w:tblPr>
        <w:tblStyle w:val="7"/>
        <w:tblpPr w:leftFromText="180" w:rightFromText="180" w:vertAnchor="text" w:horzAnchor="page" w:tblpX="1494" w:tblpY="169"/>
        <w:tblOverlap w:val="never"/>
        <w:tblW w:w="14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53"/>
        <w:gridCol w:w="1588"/>
        <w:gridCol w:w="1742"/>
        <w:gridCol w:w="1741"/>
        <w:gridCol w:w="1729"/>
        <w:gridCol w:w="1765"/>
        <w:gridCol w:w="2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Merge w:val="restart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141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招标范围</w:t>
            </w:r>
          </w:p>
        </w:tc>
        <w:tc>
          <w:tcPr>
            <w:tcW w:w="3483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招标组织形式</w:t>
            </w:r>
          </w:p>
        </w:tc>
        <w:tc>
          <w:tcPr>
            <w:tcW w:w="3494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招标方式</w:t>
            </w:r>
          </w:p>
        </w:tc>
        <w:tc>
          <w:tcPr>
            <w:tcW w:w="2472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不采用招标方式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Merge w:val="continue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全部招标</w:t>
            </w:r>
          </w:p>
        </w:tc>
        <w:tc>
          <w:tcPr>
            <w:tcW w:w="15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部分招标</w:t>
            </w:r>
          </w:p>
        </w:tc>
        <w:tc>
          <w:tcPr>
            <w:tcW w:w="174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自行招标</w:t>
            </w:r>
          </w:p>
        </w:tc>
        <w:tc>
          <w:tcPr>
            <w:tcW w:w="174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委托招标</w:t>
            </w:r>
          </w:p>
        </w:tc>
        <w:tc>
          <w:tcPr>
            <w:tcW w:w="172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公开招标</w:t>
            </w:r>
          </w:p>
        </w:tc>
        <w:tc>
          <w:tcPr>
            <w:tcW w:w="176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邀请招标</w:t>
            </w:r>
          </w:p>
        </w:tc>
        <w:tc>
          <w:tcPr>
            <w:tcW w:w="247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勘察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设计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建筑工程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安装工程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监理</w:t>
            </w:r>
          </w:p>
        </w:tc>
        <w:tc>
          <w:tcPr>
            <w:tcW w:w="1553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588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41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主要设备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重要材料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其他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sectPr>
          <w:pgSz w:w="16838" w:h="11906" w:orient="landscape"/>
          <w:pgMar w:top="1588" w:right="2098" w:bottom="1474" w:left="198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9D5930"/>
    <w:rsid w:val="5C9D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left="200" w:leftChars="200" w:firstLine="420"/>
    </w:pPr>
  </w:style>
  <w:style w:type="paragraph" w:styleId="3">
    <w:name w:val="Body Text Indent"/>
    <w:basedOn w:val="1"/>
    <w:uiPriority w:val="0"/>
    <w:pPr>
      <w:spacing w:after="120"/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2021-11-26T02:18:00Z</dcterms:created>
  <dc:creator>Administrator</dc:creator>
  <cp:lastModifiedBy>Administrator</cp:lastModifiedBy>
  <dcterms:modified xsi:type="dcterms:W3CDTF">2021-11-26T02:18:45Z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