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彭阳县王洼产业园区标准化厂房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（公共实训基地）项目投资概算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tbl>
      <w:tblPr>
        <w:tblStyle w:val="9"/>
        <w:tblW w:w="10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44"/>
        <w:gridCol w:w="1373"/>
        <w:gridCol w:w="1392"/>
        <w:gridCol w:w="1380"/>
        <w:gridCol w:w="1152"/>
        <w:gridCol w:w="936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5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3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算价值（万元）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占投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资额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5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建筑工程费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一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工程费用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2716.32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767.3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143.17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3626.79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92.18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厂房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2011.71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419.86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76.49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2508.06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1号厂房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409.81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83.98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15.30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509.08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2号厂房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398.99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83.97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15.30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498.26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3号厂房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398.99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83.97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15.30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498.26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4号厂房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401.96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83.97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15.30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501.23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5号厂房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401.96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83.97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15.30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501.23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19.20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1.87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0.29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21.36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消防水池、水泵房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191.42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4.42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31.89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227.73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室外及其他工程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493.98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341.15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34.5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869.63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二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其他费用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193.24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193.24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工程监理费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36.27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36.27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地质勘察费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清单控制价编制费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13.71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13.71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竣工结算审核费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、跟踪审计费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17.41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17.41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设计费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68.91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68.91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施工图审查费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5.26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5.26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招投标费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检测实验费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9.68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9.68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>项目建设管理费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地震安全性评价费（减免）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zh-CN"/>
              </w:rPr>
              <w:t>城市配套费（减免）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三</w:t>
            </w: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预备费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114.6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114.6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8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4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3934.63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B7E87"/>
    <w:rsid w:val="7B1B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next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2021-11-24T03:12:00Z</dcterms:created>
  <dc:creator>lenovo</dc:creator>
  <cp:lastModifiedBy>lenovo</cp:lastModifiedBy>
  <dcterms:modified xsi:type="dcterms:W3CDTF">2021-11-24T03:13:18Z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3878815902E9435B92FECCCF97CE8227</vt:lpwstr>
  </property>
</Properties>
</file>