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sz w:val="32"/>
          <w:szCs w:val="28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0"/>
        </w:rPr>
        <w:t>彭阳县201</w:t>
      </w:r>
      <w:r>
        <w:rPr>
          <w:rFonts w:hint="eastAsia" w:ascii="方正小标宋_GBK" w:hAnsi="方正小标宋_GBK" w:eastAsia="方正小标宋_GBK" w:cs="方正小标宋_GBK"/>
          <w:sz w:val="44"/>
          <w:szCs w:val="40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0"/>
        </w:rPr>
        <w:t>年教研工作先进个人名单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徐春梅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县一中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晁永明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县三中</w:t>
      </w:r>
    </w:p>
    <w:p>
      <w:pPr>
        <w:spacing w:line="560" w:lineRule="exact"/>
        <w:ind w:left="160" w:hanging="160" w:hanging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杨正仁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县职中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剑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县二中        </w:t>
      </w:r>
    </w:p>
    <w:p>
      <w:pPr>
        <w:spacing w:line="560" w:lineRule="exact"/>
        <w:ind w:left="160" w:hanging="160" w:hanging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王彩芝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县四中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海淑玲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古城中学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红河中学          </w:t>
      </w:r>
      <w:r>
        <w:rPr>
          <w:rFonts w:hint="eastAsia" w:ascii="仿宋_GB2312" w:eastAsia="仿宋_GB2312"/>
          <w:sz w:val="32"/>
          <w:szCs w:val="32"/>
          <w:lang w:eastAsia="zh-CN"/>
        </w:rPr>
        <w:t>陈建武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王洼中学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李廷杰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城阳中学          </w:t>
      </w:r>
      <w:r>
        <w:rPr>
          <w:rFonts w:hint="eastAsia" w:ascii="仿宋_GB2312" w:eastAsia="仿宋_GB2312"/>
          <w:sz w:val="32"/>
          <w:szCs w:val="32"/>
          <w:lang w:eastAsia="zh-CN"/>
        </w:rPr>
        <w:t>任三位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新集中学 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姬秀礼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交岔中学          </w:t>
      </w:r>
      <w:r>
        <w:rPr>
          <w:rFonts w:hint="eastAsia" w:ascii="仿宋_GB2312" w:eastAsia="仿宋_GB2312"/>
          <w:sz w:val="32"/>
          <w:szCs w:val="32"/>
          <w:lang w:eastAsia="zh-CN"/>
        </w:rPr>
        <w:t>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县一小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刘向东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县二小        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 xml:space="preserve">丰月琴  县三小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吴国强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县四小        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马韶梅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县五小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牛丽萍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白阳镇中心学校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王尚虎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古城镇中心学校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马孝军  王洼镇中心学校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田立晓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红河镇中心学校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童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城阳乡中心学校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李建福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新集乡中心学校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邓志银  草庙乡中心学校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景雪梅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孟塬乡中心学校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王克霞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冯庄乡中心学校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席博玮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小岔乡中心学校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者荣兰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交岔乡中心学校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罗洼乡中心学校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安雪丽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县幼儿园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王晓霞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县三幼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0E4D"/>
    <w:rsid w:val="3C9E0E4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2018-04-03T06:46:00Z</dcterms:created>
  <dc:creator>Georgiana Chang</dc:creator>
  <cp:lastModifiedBy>Georgiana Chang</cp:lastModifiedBy>
  <dcterms:modified xsi:type="dcterms:W3CDTF">2018-04-03T06:47:09Z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