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3E" w:rsidRDefault="00031D3E" w:rsidP="00031D3E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6</w:t>
      </w:r>
    </w:p>
    <w:tbl>
      <w:tblPr>
        <w:tblW w:w="8943" w:type="dxa"/>
        <w:tblLayout w:type="fixed"/>
        <w:tblLook w:val="04A0"/>
      </w:tblPr>
      <w:tblGrid>
        <w:gridCol w:w="978"/>
        <w:gridCol w:w="6210"/>
        <w:gridCol w:w="900"/>
        <w:gridCol w:w="855"/>
      </w:tblGrid>
      <w:tr w:rsidR="00031D3E" w:rsidTr="002B5737">
        <w:trPr>
          <w:trHeight w:val="765"/>
        </w:trPr>
        <w:tc>
          <w:tcPr>
            <w:tcW w:w="8943" w:type="dxa"/>
            <w:gridSpan w:val="4"/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eastAsia="方正小标宋简体" w:hAnsi="Times New Roman"/>
                <w:b/>
                <w:color w:val="000000"/>
                <w:sz w:val="36"/>
              </w:rPr>
            </w:pPr>
            <w:r>
              <w:rPr>
                <w:rFonts w:ascii="Times New Roman" w:eastAsia="方正小标宋简体" w:hAnsi="Times New Roman"/>
                <w:b/>
                <w:color w:val="000000"/>
                <w:sz w:val="36"/>
              </w:rPr>
              <w:t>彭阳县教育教学观摩交流活动专题讲座评价标准</w:t>
            </w:r>
          </w:p>
        </w:tc>
      </w:tr>
      <w:tr w:rsidR="00031D3E" w:rsidTr="002B5737">
        <w:trPr>
          <w:trHeight w:val="455"/>
        </w:trPr>
        <w:tc>
          <w:tcPr>
            <w:tcW w:w="8943" w:type="dxa"/>
            <w:gridSpan w:val="4"/>
            <w:tcBorders>
              <w:bottom w:val="single" w:sz="4" w:space="0" w:color="000000"/>
            </w:tcBorders>
            <w:vAlign w:val="center"/>
          </w:tcPr>
          <w:p w:rsidR="00031D3E" w:rsidRDefault="00031D3E" w:rsidP="002B5737">
            <w:pPr>
              <w:pStyle w:val="1"/>
              <w:spacing w:beforeAutospacing="0" w:afterAutospacing="0"/>
              <w:rPr>
                <w:rFonts w:ascii="仿宋_GB2312" w:eastAsia="仿宋_GB2312" w:hAnsi="Times New Roman" w:cs="Times New Roman"/>
                <w:b/>
                <w:color w:val="000000"/>
                <w:sz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12"/>
                <w:sz w:val="28"/>
                <w:szCs w:val="28"/>
              </w:rPr>
              <w:t>学校：             姓名：           学科：             主题：</w:t>
            </w:r>
            <w:r>
              <w:rPr>
                <w:rFonts w:ascii="仿宋_GB2312" w:eastAsia="仿宋_GB2312" w:hAnsi="Times New Roman" w:cs="Times New Roman" w:hint="eastAsia"/>
                <w:b/>
                <w:bCs/>
                <w:color w:val="000000"/>
                <w:spacing w:val="-12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pacing w:val="-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/>
                <w:color w:val="000000"/>
                <w:sz w:val="32"/>
              </w:rPr>
              <w:t xml:space="preserve">                 </w:t>
            </w:r>
          </w:p>
        </w:tc>
      </w:tr>
      <w:tr w:rsidR="00031D3E" w:rsidTr="002B5737">
        <w:trPr>
          <w:trHeight w:val="968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宋体"/>
                <w:color w:val="000000"/>
                <w:sz w:val="32"/>
              </w:rPr>
              <w:t>指标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宋体"/>
                <w:color w:val="000000"/>
                <w:sz w:val="32"/>
              </w:rPr>
              <w:t>评</w:t>
            </w:r>
            <w:r>
              <w:rPr>
                <w:rFonts w:ascii="Times New Roman" w:hAnsi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宋体"/>
                <w:color w:val="000000"/>
                <w:sz w:val="32"/>
              </w:rPr>
              <w:t>价</w:t>
            </w:r>
            <w:r>
              <w:rPr>
                <w:rFonts w:ascii="Times New Roman" w:hAnsi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宋体"/>
                <w:color w:val="000000"/>
                <w:sz w:val="32"/>
              </w:rPr>
              <w:t>内</w:t>
            </w:r>
            <w:r>
              <w:rPr>
                <w:rFonts w:ascii="Times New Roman" w:hAnsi="Times New Roman"/>
                <w:color w:val="000000"/>
                <w:sz w:val="32"/>
              </w:rPr>
              <w:t xml:space="preserve"> </w:t>
            </w:r>
            <w:r>
              <w:rPr>
                <w:rFonts w:ascii="Times New Roman" w:hAnsi="宋体"/>
                <w:color w:val="000000"/>
                <w:sz w:val="32"/>
              </w:rPr>
              <w:t>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</w:rPr>
            </w:pPr>
            <w:proofErr w:type="gramStart"/>
            <w:r>
              <w:rPr>
                <w:rFonts w:ascii="Times New Roman" w:hAnsi="宋体"/>
                <w:color w:val="000000"/>
                <w:sz w:val="32"/>
              </w:rPr>
              <w:t>赋分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</w:rPr>
            </w:pPr>
            <w:r>
              <w:rPr>
                <w:rFonts w:ascii="Times New Roman" w:hAnsi="宋体"/>
                <w:color w:val="000000"/>
                <w:sz w:val="32"/>
              </w:rPr>
              <w:t>得分</w:t>
            </w:r>
          </w:p>
        </w:tc>
      </w:tr>
      <w:tr w:rsidR="00031D3E" w:rsidTr="002B5737">
        <w:trPr>
          <w:trHeight w:val="70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题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内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容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紧扣主题，观点正确，有思想，有创新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7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格调积极向上，</w:t>
            </w:r>
            <w:proofErr w:type="gramStart"/>
            <w:r>
              <w:rPr>
                <w:rFonts w:ascii="Times New Roman" w:hAnsi="宋体"/>
                <w:color w:val="000000"/>
                <w:sz w:val="24"/>
              </w:rPr>
              <w:t>传递正</w:t>
            </w:r>
            <w:proofErr w:type="gramEnd"/>
            <w:r>
              <w:rPr>
                <w:rFonts w:ascii="Times New Roman" w:hAnsi="宋体"/>
                <w:color w:val="000000"/>
                <w:sz w:val="24"/>
              </w:rPr>
              <w:t>能量，有较为先进的教育理念和教育思想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7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真实感强，反思深刻，有情感深华，有实践启迪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7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以教学叙事为主，故事情节清楚明白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63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教学叙事能体现方法、策略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560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语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言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表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达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表达流畅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60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普通话标准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590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演讲有激情，吐字清楚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590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语速适当，抑扬顿挫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530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语言组织得当、层次清楚，用词准确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rPr>
                <w:rFonts w:ascii="Times New Roman" w:hAnsi="Times New Roman"/>
                <w:color w:val="000000"/>
              </w:rPr>
            </w:pPr>
          </w:p>
        </w:tc>
      </w:tr>
      <w:tr w:rsidR="00031D3E" w:rsidTr="002B5737">
        <w:trPr>
          <w:trHeight w:val="7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精神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面貌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着装得体，举止端庄，动作语言自然、大方有亲和力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6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现场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感染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有较强的现场感染力，能引起共鸣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620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时间</w:t>
            </w:r>
          </w:p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安排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时间安排在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宋体"/>
                <w:color w:val="000000"/>
                <w:sz w:val="24"/>
              </w:rPr>
              <w:t>分钟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630"/>
        </w:trPr>
        <w:tc>
          <w:tcPr>
            <w:tcW w:w="7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宋体"/>
                <w:color w:val="000000"/>
                <w:sz w:val="24"/>
              </w:rPr>
              <w:t>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31D3E" w:rsidTr="002B5737">
        <w:trPr>
          <w:trHeight w:val="630"/>
        </w:trPr>
        <w:tc>
          <w:tcPr>
            <w:tcW w:w="8943" w:type="dxa"/>
            <w:gridSpan w:val="4"/>
            <w:vAlign w:val="center"/>
          </w:tcPr>
          <w:p w:rsidR="00031D3E" w:rsidRDefault="00031D3E" w:rsidP="002B5737">
            <w:pPr>
              <w:autoSpaceDN w:val="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ascii="Times New Roman"/>
                <w:color w:val="000000"/>
                <w:sz w:val="24"/>
                <w:szCs w:val="28"/>
              </w:rPr>
              <w:t>评委签名：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4"/>
                <w:szCs w:val="28"/>
              </w:rPr>
              <w:t xml:space="preserve">                       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/>
                <w:color w:val="000000"/>
                <w:sz w:val="24"/>
                <w:szCs w:val="28"/>
              </w:rPr>
              <w:t>日期：</w:t>
            </w: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u w:val="single"/>
              </w:rPr>
              <w:t xml:space="preserve">                   </w:t>
            </w:r>
          </w:p>
        </w:tc>
      </w:tr>
    </w:tbl>
    <w:p w:rsidR="00031D3E" w:rsidRDefault="00031D3E" w:rsidP="00031D3E">
      <w:pPr>
        <w:rPr>
          <w:rFonts w:ascii="Times New Roman" w:hAnsi="Times New Roman"/>
          <w:color w:val="000000"/>
        </w:rPr>
      </w:pPr>
    </w:p>
    <w:p w:rsidR="00555933" w:rsidRDefault="00031D3E"/>
    <w:sectPr w:rsidR="00555933" w:rsidSect="00F10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1D3E"/>
    <w:rsid w:val="00031D3E"/>
    <w:rsid w:val="0012688C"/>
    <w:rsid w:val="00CC1C89"/>
    <w:rsid w:val="00F1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3E"/>
    <w:pPr>
      <w:widowControl w:val="0"/>
      <w:jc w:val="both"/>
    </w:pPr>
    <w:rPr>
      <w:rFonts w:ascii="Calibri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031D3E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2017-12-04T08:40:00Z</dcterms:created>
  <dcterms:modified xsi:type="dcterms:W3CDTF">2017-12-04T08:40:00Z</dcterms:modified>
</cp:coreProperties>
</file>