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52" w:rsidRDefault="00521B52" w:rsidP="00521B52">
      <w:pPr>
        <w:pStyle w:val="1"/>
        <w:spacing w:beforeAutospacing="0" w:afterAutospacing="0" w:line="560" w:lineRule="exact"/>
        <w:rPr>
          <w:rFonts w:ascii="Times New Roman" w:eastAsia="黑体" w:hAnsi="Times New Roman" w:cs="Times New Roman"/>
          <w:color w:val="000000"/>
          <w:sz w:val="32"/>
          <w:szCs w:val="22"/>
        </w:rPr>
      </w:pPr>
      <w:r>
        <w:rPr>
          <w:rFonts w:ascii="Times New Roman" w:eastAsia="黑体" w:hAnsi="Times New Roman" w:cs="Times New Roman"/>
          <w:color w:val="000000"/>
          <w:sz w:val="32"/>
          <w:szCs w:val="2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22"/>
        </w:rPr>
        <w:t>5</w:t>
      </w:r>
    </w:p>
    <w:p w:rsidR="00521B52" w:rsidRDefault="00521B52" w:rsidP="00521B52">
      <w:pPr>
        <w:pStyle w:val="1"/>
        <w:spacing w:beforeAutospacing="0" w:afterAutospacing="0" w:line="560" w:lineRule="exact"/>
        <w:jc w:val="center"/>
        <w:rPr>
          <w:rFonts w:ascii="Times New Roman" w:eastAsia="方正小标宋简体" w:hAnsi="Times New Roman" w:cs="Times New Roman"/>
          <w:color w:val="000000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pacing w:val="-12"/>
          <w:sz w:val="44"/>
          <w:szCs w:val="44"/>
        </w:rPr>
        <w:t>彭阳县教育教学观摩交流活动优质课评选标准</w:t>
      </w:r>
    </w:p>
    <w:p w:rsidR="00521B52" w:rsidRDefault="00521B52" w:rsidP="00521B52">
      <w:pPr>
        <w:pStyle w:val="1"/>
        <w:spacing w:beforeAutospacing="0" w:afterAutospacing="0" w:line="560" w:lineRule="exact"/>
        <w:ind w:firstLineChars="98" w:firstLine="251"/>
        <w:rPr>
          <w:rFonts w:ascii="Times New Roman" w:eastAsia="仿宋_GB2312" w:hAnsi="Times New Roman" w:cs="Times New Roman"/>
          <w:b/>
          <w:color w:val="000000"/>
          <w:spacing w:val="-12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>学校：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 xml:space="preserve">             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>姓名：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>学科：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 xml:space="preserve">               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>课题：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pacing w:val="-12"/>
          <w:sz w:val="28"/>
          <w:szCs w:val="28"/>
          <w:u w:val="single"/>
        </w:rPr>
        <w:t xml:space="preserve">                                                                  </w:t>
      </w:r>
      <w:r>
        <w:rPr>
          <w:rFonts w:ascii="Times New Roman" w:eastAsia="仿宋_GB2312" w:hAnsi="Times New Roman" w:cs="Times New Roman"/>
          <w:b/>
          <w:color w:val="000000"/>
          <w:spacing w:val="-12"/>
          <w:sz w:val="28"/>
          <w:szCs w:val="28"/>
          <w:u w:val="single"/>
        </w:rPr>
        <w:t xml:space="preserve">   </w:t>
      </w:r>
    </w:p>
    <w:tbl>
      <w:tblPr>
        <w:tblpPr w:leftFromText="180" w:rightFromText="180" w:vertAnchor="text" w:horzAnchor="page" w:tblpX="1552" w:tblpY="9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496"/>
        <w:gridCol w:w="7031"/>
        <w:gridCol w:w="555"/>
        <w:gridCol w:w="615"/>
      </w:tblGrid>
      <w:tr w:rsidR="00521B52" w:rsidTr="002B5737">
        <w:trPr>
          <w:cantSplit/>
          <w:trHeight w:val="299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ind w:firstLine="191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2"/>
              </w:rPr>
              <w:t>评价标准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2"/>
              </w:rPr>
              <w:t>评价分值</w:t>
            </w:r>
          </w:p>
        </w:tc>
      </w:tr>
      <w:tr w:rsidR="00521B52" w:rsidTr="002B5737">
        <w:trPr>
          <w:cantSplit/>
          <w:trHeight w:val="40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7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0"/>
              </w:rPr>
              <w:t>权重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0"/>
              </w:rPr>
              <w:t>得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0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2"/>
                <w:szCs w:val="20"/>
              </w:rPr>
              <w:t>分</w:t>
            </w:r>
          </w:p>
        </w:tc>
      </w:tr>
      <w:tr w:rsidR="00521B52" w:rsidTr="002B5737">
        <w:trPr>
          <w:cantSplit/>
          <w:trHeight w:val="411"/>
        </w:trPr>
        <w:tc>
          <w:tcPr>
            <w:tcW w:w="7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教师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素养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(20)</w:t>
            </w:r>
          </w:p>
        </w:tc>
        <w:tc>
          <w:tcPr>
            <w:tcW w:w="75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教态亲切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、自然，大方得体；爱学生、公平对待学生；</w:t>
            </w:r>
            <w:r>
              <w:rPr>
                <w:rFonts w:ascii="Times New Roman" w:hAnsi="Arial" w:cs="Times New Roman"/>
                <w:color w:val="000000"/>
                <w:sz w:val="22"/>
                <w:szCs w:val="20"/>
              </w:rPr>
              <w:t>尊重学生的人格和创造精神、与学生平等相处，用信任、关切激发他们的求知欲和创造欲。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429"/>
        </w:trPr>
        <w:tc>
          <w:tcPr>
            <w:tcW w:w="7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ind w:left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教学语言精练、准确，教师情绪饱满、热情，富有感染力；语速、语音适中，普通话标准流畅。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662"/>
        </w:trPr>
        <w:tc>
          <w:tcPr>
            <w:tcW w:w="7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板书设计合理，文字工整、清楚，清晰反映知识要点。有较高的专业知识水平，有较强的驾驭课堂的能力和灵活的应变能力。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63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教学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目标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(5)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依据课程标准，制定明确、具体的教学目标，符合学生的实际，与学生心理及认知水平相适应，可操作性强，体现三维目标教学。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91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教材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处理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(10)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ind w:leftChars="-1" w:left="-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紧密围绕教学目标，深入理解教材，理清教材知识脉络；创造性的处理教材，深入挖掘教材内涵；注重科学探究，注重学习方式多样化；注重学科之间渗透，教学重、难点设置得当。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3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教学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过程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(55)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教师主导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态度和蔼，语言亲切，创设平等、和谐、民主的课堂教学气氛。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66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课堂教学层次清楚，过渡自然；整节课流畅，有内涵、</w:t>
            </w:r>
            <w:proofErr w:type="gramStart"/>
            <w:r>
              <w:rPr>
                <w:rFonts w:ascii="Times New Roman" w:cs="Times New Roman"/>
                <w:color w:val="000000"/>
                <w:sz w:val="22"/>
                <w:szCs w:val="20"/>
              </w:rPr>
              <w:t>不</w:t>
            </w:r>
            <w:proofErr w:type="gramEnd"/>
            <w:r>
              <w:rPr>
                <w:rFonts w:ascii="Times New Roman" w:cs="Times New Roman"/>
                <w:color w:val="000000"/>
                <w:sz w:val="22"/>
                <w:szCs w:val="20"/>
              </w:rPr>
              <w:t>空洞。体现物理课程的连续性、逻辑性，有利于学生形成完整的知识体系。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66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有效调控教学过程，随机应变，恰当处理预设内容和即时生成问题，关注学生学习兴趣、生活经验。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51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教师讲解准确、到位，无知识性错误。注重讲练结合，讲授时间科学合理。围绕教学目标的实现，设计合理的学生活动。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49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教学面向全体学生，关注学生的主体地位，为学生提供平等参与的机会，对学生活动进行有针对性的指导，及时采用积极、多样的评价方式。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664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熟练科学地运用现代多媒体手段优化教学；尊重物理学科特点，注重实验教学的实效性。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43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学生主体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思维活跃，善于倾听，提出有意义的问题或能发表个人见解。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29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自主、合作、探究地学习，敢于实践和创新。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7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课堂气氛活跃，始终保持饱满的学习情绪，坐站得体。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26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学生回答问题表述清楚，有观点，有依据。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32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wordWrap w:val="0"/>
              <w:snapToGrid w:val="0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学生能按要求正确操作，能够倾听、协作、分享课堂乐趣。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7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教学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效果</w:t>
            </w:r>
          </w:p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(10)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各层次学生均有所得，教学实效高。三维目标落实充分，达到预期教学目标。学生体验到学习和成功的愉悦，有进一步学习的愿望。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</w:tr>
      <w:tr w:rsidR="00521B52" w:rsidTr="002B5737">
        <w:trPr>
          <w:cantSplit/>
          <w:trHeight w:val="66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color w:val="000000"/>
                <w:sz w:val="22"/>
                <w:szCs w:val="20"/>
              </w:rPr>
              <w:t>总体评价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pStyle w:val="1"/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/>
                <w:b/>
                <w:color w:val="000000"/>
                <w:sz w:val="22"/>
                <w:szCs w:val="20"/>
              </w:rPr>
              <w:t>总分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52" w:rsidRDefault="00521B52" w:rsidP="002B5737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521B52" w:rsidRDefault="00521B52" w:rsidP="00521B52">
      <w:pPr>
        <w:jc w:val="left"/>
        <w:rPr>
          <w:rFonts w:ascii="Times New Roman" w:hAnsi="Times New Roman"/>
          <w:color w:val="000000"/>
        </w:rPr>
      </w:pPr>
    </w:p>
    <w:p w:rsidR="00521B52" w:rsidRDefault="00521B52" w:rsidP="00521B52">
      <w:pPr>
        <w:jc w:val="left"/>
        <w:rPr>
          <w:rFonts w:ascii="Times New Roman" w:hAnsi="Times New Roman"/>
          <w:color w:val="000000"/>
          <w:sz w:val="24"/>
          <w:szCs w:val="28"/>
        </w:rPr>
        <w:sectPr w:rsidR="00521B52">
          <w:pgSz w:w="11906" w:h="16838"/>
          <w:pgMar w:top="1361" w:right="1474" w:bottom="1020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/>
          <w:color w:val="000000"/>
          <w:sz w:val="24"/>
          <w:szCs w:val="28"/>
        </w:rPr>
        <w:t>评委签名：</w:t>
      </w:r>
      <w:r>
        <w:rPr>
          <w:rFonts w:ascii="Times New Roman" w:hAnsi="Times New Roman"/>
          <w:color w:val="000000"/>
          <w:sz w:val="24"/>
          <w:szCs w:val="28"/>
        </w:rPr>
        <w:t xml:space="preserve">   </w:t>
      </w:r>
      <w:r>
        <w:rPr>
          <w:rFonts w:ascii="Times New Roman" w:hAnsi="Times New Roman" w:hint="eastAsia"/>
          <w:color w:val="000000"/>
          <w:sz w:val="24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/>
          <w:color w:val="000000"/>
          <w:sz w:val="24"/>
          <w:szCs w:val="28"/>
        </w:rPr>
        <w:t>日期：</w:t>
      </w:r>
      <w:r>
        <w:rPr>
          <w:rFonts w:ascii="Times New Roman" w:hAnsi="Times New Roman"/>
          <w:color w:val="000000"/>
          <w:sz w:val="24"/>
          <w:szCs w:val="28"/>
          <w:u w:val="single"/>
        </w:rPr>
        <w:t xml:space="preserve">                   </w:t>
      </w:r>
    </w:p>
    <w:p w:rsidR="00555933" w:rsidRDefault="00521B52"/>
    <w:sectPr w:rsidR="00555933" w:rsidSect="00F1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B52"/>
    <w:rsid w:val="0012688C"/>
    <w:rsid w:val="00521B52"/>
    <w:rsid w:val="00CC1C89"/>
    <w:rsid w:val="00F1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52"/>
    <w:pPr>
      <w:widowControl w:val="0"/>
      <w:jc w:val="both"/>
    </w:pPr>
    <w:rPr>
      <w:rFonts w:ascii="Calibri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521B52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>Lenovo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2017-12-04T08:39:00Z</dcterms:created>
  <dcterms:modified xsi:type="dcterms:W3CDTF">2017-12-04T08:39:00Z</dcterms:modified>
</cp:coreProperties>
</file>