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80" w:firstLineChars="50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u w:val="none"/>
        </w:rPr>
        <w:t xml:space="preserve">  彭阳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县第二批</w:t>
      </w:r>
      <w:r>
        <w:rPr>
          <w:rFonts w:hint="eastAsia" w:ascii="方正小标宋_GBK" w:hAnsi="方正小标宋_GBK" w:eastAsia="方正小标宋_GBK" w:cs="方正小标宋_GBK"/>
          <w:bCs/>
          <w:spacing w:val="4"/>
          <w:kern w:val="0"/>
          <w:sz w:val="36"/>
          <w:szCs w:val="36"/>
        </w:rPr>
        <w:t>县级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非物质文化遗产项目代表性传承人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名单（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30人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）</w:t>
      </w:r>
    </w:p>
    <w:tbl>
      <w:tblPr>
        <w:tblStyle w:val="6"/>
        <w:tblpPr w:leftFromText="180" w:rightFromText="180" w:vertAnchor="text" w:horzAnchor="page" w:tblpX="1701" w:tblpY="287"/>
        <w:tblOverlap w:val="never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738"/>
        <w:gridCol w:w="734"/>
        <w:gridCol w:w="750"/>
        <w:gridCol w:w="1275"/>
        <w:gridCol w:w="1650"/>
        <w:gridCol w:w="1061"/>
        <w:gridCol w:w="708"/>
        <w:gridCol w:w="709"/>
        <w:gridCol w:w="1134"/>
        <w:gridCol w:w="1134"/>
        <w:gridCol w:w="1559"/>
        <w:gridCol w:w="156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514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项目基本信息</w:t>
            </w:r>
          </w:p>
        </w:tc>
        <w:tc>
          <w:tcPr>
            <w:tcW w:w="786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代表性传承人基本信息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项目类别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项目编号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申报地区或单位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入选县级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名录时间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（具体到年）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从艺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起始年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当选县级代表性传承人时间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（具体到年月）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所在单位/主要开展传承活动地区</w:t>
            </w: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剪纸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新集乡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赵玉贵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1980.7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2004年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新集乡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剪纸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石贵斌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1993.11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1999年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白阳镇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剪纸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张金霞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1960.6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1983年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彭阳及周边地区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5"/>
                <w:szCs w:val="15"/>
              </w:rPr>
              <w:t>2010年被评为区级传承人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剪纸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杨会兰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1951.10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2010年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剪纸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杨立荣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1978.2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1998年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105" w:firstLineChars="50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u w:val="none"/>
        </w:rPr>
        <w:t xml:space="preserve"> </w:t>
      </w:r>
    </w:p>
    <w:p>
      <w:pPr>
        <w:spacing w:line="600" w:lineRule="exact"/>
        <w:ind w:firstLine="180" w:firstLineChars="50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u w:val="none"/>
        </w:rPr>
      </w:pPr>
    </w:p>
    <w:p>
      <w:pPr>
        <w:spacing w:line="600" w:lineRule="exact"/>
        <w:ind w:firstLine="180" w:firstLineChars="50"/>
        <w:jc w:val="center"/>
        <w:rPr>
          <w:rFonts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u w:val="none"/>
        </w:rPr>
        <w:t xml:space="preserve"> 彭阳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县第二批</w:t>
      </w:r>
      <w:r>
        <w:rPr>
          <w:rFonts w:hint="eastAsia" w:ascii="方正小标宋_GBK" w:hAnsi="方正小标宋_GBK" w:eastAsia="方正小标宋_GBK" w:cs="方正小标宋_GBK"/>
          <w:bCs/>
          <w:spacing w:val="4"/>
          <w:kern w:val="0"/>
          <w:sz w:val="36"/>
          <w:szCs w:val="36"/>
        </w:rPr>
        <w:t>县级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非物质文化遗产项目代表性传承人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名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单</w:t>
      </w:r>
    </w:p>
    <w:tbl>
      <w:tblPr>
        <w:tblStyle w:val="6"/>
        <w:tblpPr w:leftFromText="180" w:rightFromText="180" w:vertAnchor="text" w:horzAnchor="page" w:tblpX="1701" w:tblpY="287"/>
        <w:tblOverlap w:val="never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738"/>
        <w:gridCol w:w="734"/>
        <w:gridCol w:w="750"/>
        <w:gridCol w:w="1275"/>
        <w:gridCol w:w="1650"/>
        <w:gridCol w:w="919"/>
        <w:gridCol w:w="709"/>
        <w:gridCol w:w="708"/>
        <w:gridCol w:w="993"/>
        <w:gridCol w:w="1134"/>
        <w:gridCol w:w="1984"/>
        <w:gridCol w:w="155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514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项目基本信息</w:t>
            </w:r>
          </w:p>
        </w:tc>
        <w:tc>
          <w:tcPr>
            <w:tcW w:w="800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代表性传承人基本信息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项目类别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项目编号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申报地区或单位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入选县级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名录时间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（具体到年）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从艺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起始年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当选县级代表性传承人时间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（具体到年月）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所在单位/主要开展传承活动地区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剪纸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2016年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刘克斌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1973.8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1993年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5"/>
                <w:szCs w:val="15"/>
              </w:rPr>
              <w:t>2016年被评市级传承人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剪纸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2016年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杨志仓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1963.1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1984年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彭阳及周边地区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5"/>
                <w:szCs w:val="15"/>
              </w:rPr>
              <w:t>2019年被评区级传承人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剪纸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城阳乡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王淑霞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1971.11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2008年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城阳乡城阳村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剪纸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李治勇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2003.04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2018年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刺绣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2017年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陈玉慧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1972.11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2006年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刺绣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2017年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安冬梅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1968.8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1988年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ind w:firstLine="180" w:firstLineChars="50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u w:val="none"/>
        </w:rPr>
      </w:pPr>
    </w:p>
    <w:p>
      <w:pPr>
        <w:spacing w:line="600" w:lineRule="exact"/>
        <w:ind w:firstLine="180" w:firstLineChars="50"/>
        <w:jc w:val="center"/>
        <w:rPr>
          <w:rFonts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u w:val="none"/>
        </w:rPr>
        <w:t xml:space="preserve"> 彭阳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县第二批</w:t>
      </w:r>
      <w:r>
        <w:rPr>
          <w:rFonts w:hint="eastAsia" w:ascii="方正小标宋_GBK" w:hAnsi="方正小标宋_GBK" w:eastAsia="方正小标宋_GBK" w:cs="方正小标宋_GBK"/>
          <w:bCs/>
          <w:spacing w:val="4"/>
          <w:kern w:val="0"/>
          <w:sz w:val="36"/>
          <w:szCs w:val="36"/>
        </w:rPr>
        <w:t>县级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非物质文化遗产项目代表性传承人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名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单</w:t>
      </w:r>
    </w:p>
    <w:tbl>
      <w:tblPr>
        <w:tblStyle w:val="6"/>
        <w:tblpPr w:leftFromText="180" w:rightFromText="180" w:vertAnchor="text" w:horzAnchor="page" w:tblpX="1701" w:tblpY="287"/>
        <w:tblOverlap w:val="never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738"/>
        <w:gridCol w:w="734"/>
        <w:gridCol w:w="750"/>
        <w:gridCol w:w="1275"/>
        <w:gridCol w:w="1650"/>
        <w:gridCol w:w="919"/>
        <w:gridCol w:w="709"/>
        <w:gridCol w:w="708"/>
        <w:gridCol w:w="993"/>
        <w:gridCol w:w="1134"/>
        <w:gridCol w:w="1984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514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项目基本信息</w:t>
            </w:r>
          </w:p>
        </w:tc>
        <w:tc>
          <w:tcPr>
            <w:tcW w:w="800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代表性传承人基本信息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项目类别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项目编号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申报地区或单位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入选县级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名录时间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（具体到年）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从艺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起始年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当选县级代表性传承人时间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（具体到年月）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所在单位/主要开展传承活动地区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刺绣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2017年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李巧红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1968.8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1985年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刺绣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2017年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赵秉兰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1975.1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2009年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刺绣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2017年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刘粉金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1968.8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2008年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固原刺绣培训机构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刺绣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2017年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祁晓梅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1958.12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2015年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刺绣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小岔乡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2017年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虎小兰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1977.6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2009年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原州区残联手工制作室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刺绣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2017年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张彩霞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1970.4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1992年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</w:tr>
    </w:tbl>
    <w:p>
      <w:pPr>
        <w:spacing w:line="600" w:lineRule="exact"/>
        <w:ind w:firstLine="180" w:firstLineChars="50"/>
        <w:jc w:val="center"/>
        <w:rPr>
          <w:rFonts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u w:val="none"/>
        </w:rPr>
        <w:t xml:space="preserve">  彭阳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县第二批</w:t>
      </w:r>
      <w:r>
        <w:rPr>
          <w:rFonts w:hint="eastAsia" w:ascii="方正小标宋_GBK" w:hAnsi="方正小标宋_GBK" w:eastAsia="方正小标宋_GBK" w:cs="方正小标宋_GBK"/>
          <w:bCs/>
          <w:spacing w:val="4"/>
          <w:kern w:val="0"/>
          <w:sz w:val="36"/>
          <w:szCs w:val="36"/>
        </w:rPr>
        <w:t>县级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非物质文化遗产项目代表性传承人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名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单</w:t>
      </w:r>
    </w:p>
    <w:tbl>
      <w:tblPr>
        <w:tblStyle w:val="6"/>
        <w:tblpPr w:leftFromText="180" w:rightFromText="180" w:vertAnchor="text" w:horzAnchor="page" w:tblpX="1701" w:tblpY="287"/>
        <w:tblOverlap w:val="never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738"/>
        <w:gridCol w:w="734"/>
        <w:gridCol w:w="750"/>
        <w:gridCol w:w="1275"/>
        <w:gridCol w:w="1650"/>
        <w:gridCol w:w="919"/>
        <w:gridCol w:w="709"/>
        <w:gridCol w:w="708"/>
        <w:gridCol w:w="993"/>
        <w:gridCol w:w="1134"/>
        <w:gridCol w:w="1984"/>
        <w:gridCol w:w="155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514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项目基本信息</w:t>
            </w:r>
          </w:p>
        </w:tc>
        <w:tc>
          <w:tcPr>
            <w:tcW w:w="800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代表性传承人基本信息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项目类别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项目编号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申报地区或单位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入选县级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名录时间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（具体到年）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 艺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起始年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当选县级代表性传承人时间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（具体到年月）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所在单位/主要开展传承活动地区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刺绣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小岔乡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2017年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安亚春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1979.1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1995年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小岔村乱洼组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刺绣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刘  茹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1974.10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1994年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建茹有限公司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刺绣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2017年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陈彩霞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1970.12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2006年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传统音乐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Ⅱ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花儿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古城镇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2017年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张平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回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1979.12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2016年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传统音乐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Ⅱ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花儿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古城镇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2017年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马德莲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回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1974.8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1987年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古城镇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传统音乐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Ⅱ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花儿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新集乡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2017年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姬满录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回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1962.6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2009年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新集乡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传统音乐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Ⅱ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花儿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古城镇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2017年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海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回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1970.3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2017年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古城镇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</w:p>
        </w:tc>
      </w:tr>
    </w:tbl>
    <w:p>
      <w:pPr>
        <w:spacing w:line="600" w:lineRule="exact"/>
        <w:ind w:firstLine="180" w:firstLineChars="50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u w:val="none"/>
        </w:rPr>
      </w:pPr>
    </w:p>
    <w:p>
      <w:pPr>
        <w:spacing w:line="600" w:lineRule="exact"/>
        <w:ind w:firstLine="180" w:firstLineChars="50"/>
        <w:jc w:val="center"/>
        <w:rPr>
          <w:rFonts w:ascii="方正小标宋_GBK" w:hAnsi="方正小标宋_GBK" w:eastAsia="方正小标宋_GBK" w:cs="方正小标宋_GBK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u w:val="none"/>
        </w:rPr>
        <w:t>彭阳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县第二批</w:t>
      </w:r>
      <w:r>
        <w:rPr>
          <w:rFonts w:hint="eastAsia" w:ascii="方正小标宋_GBK" w:hAnsi="方正小标宋_GBK" w:eastAsia="方正小标宋_GBK" w:cs="方正小标宋_GBK"/>
          <w:bCs/>
          <w:spacing w:val="4"/>
          <w:kern w:val="0"/>
          <w:sz w:val="36"/>
          <w:szCs w:val="36"/>
        </w:rPr>
        <w:t>县级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非物质文化遗产项目代表性传承人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名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</w:rPr>
        <w:t>单</w:t>
      </w:r>
    </w:p>
    <w:tbl>
      <w:tblPr>
        <w:tblStyle w:val="6"/>
        <w:tblpPr w:leftFromText="180" w:rightFromText="180" w:vertAnchor="text" w:horzAnchor="page" w:tblpX="1701" w:tblpY="287"/>
        <w:tblOverlap w:val="never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738"/>
        <w:gridCol w:w="734"/>
        <w:gridCol w:w="750"/>
        <w:gridCol w:w="1275"/>
        <w:gridCol w:w="1650"/>
        <w:gridCol w:w="919"/>
        <w:gridCol w:w="709"/>
        <w:gridCol w:w="708"/>
        <w:gridCol w:w="993"/>
        <w:gridCol w:w="1134"/>
        <w:gridCol w:w="1984"/>
        <w:gridCol w:w="1559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514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项目基本信息</w:t>
            </w:r>
          </w:p>
        </w:tc>
        <w:tc>
          <w:tcPr>
            <w:tcW w:w="8006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代表性传承人基本信息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63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项目类别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项目编号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申报地区或单位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入选县级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名录时间</w:t>
            </w:r>
          </w:p>
          <w:p>
            <w:pPr>
              <w:adjustRightInd w:val="0"/>
              <w:snapToGrid w:val="0"/>
              <w:spacing w:line="3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（具体到年）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 艺</w:t>
            </w:r>
          </w:p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起始年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当选县级代表性传承人时间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（具体到年月）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所在单位/主要开展传承活动地区</w:t>
            </w:r>
          </w:p>
        </w:tc>
        <w:tc>
          <w:tcPr>
            <w:tcW w:w="8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传统技艺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蜂蜜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黄酒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2017年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虎忠龙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1971.11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1981年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麦秆画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城阳乡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2018年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瓮国胜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1970.12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2014年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城阳乡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</w:rPr>
              <w:t>27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传统技艺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草编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ind w:firstLine="210" w:firstLineChars="100"/>
              <w:jc w:val="both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2018年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吴丽霞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女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1967.8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1983年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5"/>
                <w:szCs w:val="15"/>
              </w:rPr>
              <w:t>2008年被评为区级传承人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</w:rPr>
              <w:t>28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传统美术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Ⅶ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根雕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2018年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常金理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1973.11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2011年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  <w:t>白阳镇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传统技艺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十大碗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2018年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罗有升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1982.11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2014年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白阳镇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3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default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传统技艺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笼食、燕麦酒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白阳镇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2018年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刘彩芳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1976.11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2001年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  <w:sz w:val="21"/>
                <w:szCs w:val="21"/>
                <w:lang w:eastAsia="zh-CN"/>
              </w:rPr>
              <w:t>白阳镇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608C0"/>
    <w:rsid w:val="1A8470C7"/>
    <w:rsid w:val="3ED477D5"/>
    <w:rsid w:val="5DB608C0"/>
    <w:rsid w:val="7F2E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6998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2021-08-31T10:48:00Z</dcterms:created>
  <dc:creator>Administrator</dc:creator>
  <cp:lastModifiedBy>彭阳县文化旅游广电局收文员</cp:lastModifiedBy>
  <cp:lastPrinted>2021-09-29T08:25:00Z</cp:lastPrinted>
  <dcterms:modified xsi:type="dcterms:W3CDTF">2021-12-16T03:38:08Z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