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78CEA">
      <w:pPr>
        <w:keepNext w:val="0"/>
        <w:keepLines w:val="0"/>
        <w:pageBreakBefore w:val="0"/>
        <w:widowControl w:val="0"/>
        <w:tabs>
          <w:tab w:val="left" w:pos="7371"/>
        </w:tabs>
        <w:kinsoku/>
        <w:wordWrap/>
        <w:overflowPunct/>
        <w:topLinePunct w:val="0"/>
        <w:autoSpaceDE/>
        <w:autoSpaceDN/>
        <w:bidi w:val="0"/>
        <w:adjustRightInd w:val="0"/>
        <w:snapToGrid w:val="0"/>
        <w:spacing w:line="540" w:lineRule="exact"/>
        <w:ind w:left="0" w:leftChars="0" w:right="0" w:rightChars="0" w:firstLine="0" w:firstLineChars="0"/>
        <w:jc w:val="both"/>
        <w:outlineLvl w:val="9"/>
        <w:rPr>
          <w:rFonts w:hint="default" w:ascii="Times New Roman" w:hAnsi="Times New Roman" w:eastAsia="黑体" w:cs="Times New Roman"/>
          <w:color w:val="000000" w:themeColor="text1"/>
          <w:sz w:val="32"/>
          <w:szCs w:val="32"/>
          <w:lang w:val="en-US" w:eastAsia="zh-CN"/>
          <w14:textFill>
            <w14:solidFill>
              <w14:schemeClr w14:val="tx1"/>
            </w14:solidFill>
          </w14:textFill>
        </w:rPr>
      </w:pPr>
      <w:bookmarkStart w:id="0" w:name="OLE_LINK8"/>
      <w:r>
        <w:rPr>
          <w:rFonts w:hint="default" w:ascii="Times New Roman" w:hAnsi="Times New Roman" w:eastAsia="黑体" w:cs="Times New Roman"/>
          <w:color w:val="000000" w:themeColor="text1"/>
          <w:sz w:val="32"/>
          <w:szCs w:val="32"/>
          <w14:textFill>
            <w14:solidFill>
              <w14:schemeClr w14:val="tx1"/>
            </w14:solidFill>
          </w14:textFill>
        </w:rPr>
        <w:t>附件</w:t>
      </w:r>
      <w:r>
        <w:rPr>
          <w:rFonts w:hint="default" w:ascii="Times New Roman" w:hAnsi="Times New Roman" w:eastAsia="黑体" w:cs="Times New Roman"/>
          <w:color w:val="000000" w:themeColor="text1"/>
          <w:sz w:val="32"/>
          <w:szCs w:val="32"/>
          <w:lang w:val="en-US" w:eastAsia="zh-CN"/>
          <w14:textFill>
            <w14:solidFill>
              <w14:schemeClr w14:val="tx1"/>
            </w14:solidFill>
          </w14:textFill>
        </w:rPr>
        <w:t>2</w:t>
      </w:r>
    </w:p>
    <w:bookmarkEnd w:id="0"/>
    <w:p w14:paraId="009EAD49">
      <w:pPr>
        <w:keepNext w:val="0"/>
        <w:keepLines w:val="0"/>
        <w:pageBreakBefore w:val="0"/>
        <w:widowControl w:val="0"/>
        <w:tabs>
          <w:tab w:val="left" w:pos="7371"/>
        </w:tabs>
        <w:kinsoku/>
        <w:wordWrap/>
        <w:overflowPunct/>
        <w:topLinePunct w:val="0"/>
        <w:autoSpaceDE/>
        <w:autoSpaceDN/>
        <w:bidi w:val="0"/>
        <w:adjustRightInd w:val="0"/>
        <w:snapToGrid w:val="0"/>
        <w:spacing w:line="540" w:lineRule="exact"/>
        <w:ind w:left="0" w:leftChars="0" w:right="0" w:rightChars="0" w:firstLine="0" w:firstLineChars="0"/>
        <w:jc w:val="center"/>
        <w:outlineLvl w:val="9"/>
        <w:rPr>
          <w:rFonts w:hint="default" w:ascii="Times New Roman" w:hAnsi="Times New Roman" w:eastAsia="黑体" w:cs="Times New Roman"/>
          <w:color w:val="000000"/>
          <w:sz w:val="44"/>
          <w:szCs w:val="44"/>
          <w:lang w:eastAsia="zh-CN"/>
        </w:rPr>
      </w:pPr>
      <w:r>
        <w:rPr>
          <w:rFonts w:hint="default" w:ascii="Times New Roman" w:hAnsi="Times New Roman" w:eastAsia="方正小标宋_GBK" w:cs="Times New Roman"/>
          <w:color w:val="000000"/>
          <w:sz w:val="44"/>
          <w:szCs w:val="44"/>
          <w:lang w:val="en-US" w:eastAsia="zh-CN" w:bidi="ar-SA"/>
        </w:rPr>
        <w:t>县政协十届</w:t>
      </w:r>
      <w:r>
        <w:rPr>
          <w:rFonts w:hint="eastAsia" w:ascii="Times New Roman" w:hAnsi="Times New Roman" w:eastAsia="方正小标宋_GBK" w:cs="Times New Roman"/>
          <w:color w:val="000000"/>
          <w:sz w:val="44"/>
          <w:szCs w:val="44"/>
          <w:lang w:val="en-US" w:eastAsia="zh-CN" w:bidi="ar-SA"/>
        </w:rPr>
        <w:t>五</w:t>
      </w:r>
      <w:r>
        <w:rPr>
          <w:rFonts w:hint="default" w:ascii="Times New Roman" w:hAnsi="Times New Roman" w:eastAsia="方正小标宋_GBK" w:cs="Times New Roman"/>
          <w:color w:val="000000"/>
          <w:sz w:val="44"/>
          <w:szCs w:val="44"/>
          <w:lang w:val="en-US" w:eastAsia="zh-CN" w:bidi="ar-SA"/>
        </w:rPr>
        <w:t>次会议委员提案</w:t>
      </w:r>
      <w:r>
        <w:rPr>
          <w:rFonts w:hint="eastAsia" w:ascii="Times New Roman" w:hAnsi="Times New Roman" w:eastAsia="方正小标宋_GBK" w:cs="Times New Roman"/>
          <w:color w:val="000000"/>
          <w:sz w:val="44"/>
          <w:szCs w:val="44"/>
          <w:lang w:val="en-US" w:eastAsia="zh-CN" w:bidi="ar-SA"/>
        </w:rPr>
        <w:t>承办单位名单</w:t>
      </w:r>
    </w:p>
    <w:tbl>
      <w:tblPr>
        <w:tblStyle w:val="10"/>
        <w:tblW w:w="9780" w:type="dxa"/>
        <w:tblInd w:w="-35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5100"/>
        <w:gridCol w:w="1605"/>
        <w:gridCol w:w="1455"/>
        <w:gridCol w:w="900"/>
      </w:tblGrid>
      <w:tr w14:paraId="190DB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tblHead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2BA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lang w:val="en-US" w:eastAsia="zh-CN"/>
              </w:rPr>
              <w:t>序号</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664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lang w:val="en-US" w:eastAsia="zh-CN"/>
              </w:rPr>
              <w:t>提案名称</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12A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lang w:val="en-US" w:eastAsia="zh-CN"/>
              </w:rPr>
              <w:t>承办单位</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6DD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lang w:val="en-US" w:eastAsia="zh-CN"/>
              </w:rPr>
              <w:t>协办单位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25E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lang w:val="en-US" w:eastAsia="zh-CN"/>
              </w:rPr>
              <w:t>备注</w:t>
            </w:r>
          </w:p>
        </w:tc>
      </w:tr>
      <w:tr w14:paraId="7ECFA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E96E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B2AD">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关于改造提升财富广场地下管网和规范物业管理的提案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C13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i w:val="0"/>
                <w:iCs w:val="0"/>
                <w:color w:val="000000"/>
                <w:kern w:val="0"/>
                <w:sz w:val="24"/>
                <w:szCs w:val="24"/>
                <w:u w:val="none"/>
                <w:lang w:val="en-US" w:eastAsia="zh-CN" w:bidi="ar"/>
              </w:rPr>
              <w:t>住房和城乡建设局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C99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白阳镇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3855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p>
        </w:tc>
      </w:tr>
      <w:tr w14:paraId="574B4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6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AF2C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2</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2C67">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关于推进老旧小区电力设施改造的提案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21F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 w:eastAsia="zh-CN"/>
              </w:rPr>
            </w:pPr>
            <w:r>
              <w:rPr>
                <w:rFonts w:hint="eastAsia" w:ascii="Times New Roman" w:hAnsi="Times New Roman" w:eastAsia="仿宋_GB2312" w:cs="Times New Roman"/>
                <w:i w:val="0"/>
                <w:iCs w:val="0"/>
                <w:color w:val="000000"/>
                <w:kern w:val="0"/>
                <w:sz w:val="24"/>
                <w:szCs w:val="24"/>
                <w:u w:val="none"/>
                <w:lang w:val="en-US" w:eastAsia="zh-CN" w:bidi="ar"/>
              </w:rPr>
              <w:t>住房和城乡建设局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FF6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白阳镇、王洼镇、供电公司</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DE0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重点提案</w:t>
            </w:r>
          </w:p>
        </w:tc>
      </w:tr>
      <w:tr w14:paraId="55F20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4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A100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3</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9B5A4">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关于交岔乡庙台水库外坡至阳洼组硬化路起点段实施道路硬化工程的提案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EB6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交通局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200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交岔乡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218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p>
        </w:tc>
      </w:tr>
      <w:tr w14:paraId="7B655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52F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4</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58F0">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关于给老旧小区加装电梯的提案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6A9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i w:val="0"/>
                <w:iCs w:val="0"/>
                <w:color w:val="000000"/>
                <w:kern w:val="0"/>
                <w:sz w:val="24"/>
                <w:szCs w:val="24"/>
                <w:u w:val="none"/>
                <w:lang w:val="en-US" w:eastAsia="zh-CN" w:bidi="ar"/>
              </w:rPr>
              <w:t>住房和城乡建设局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D65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白阳镇、王洼镇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1EF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p>
        </w:tc>
      </w:tr>
      <w:tr w14:paraId="4C663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7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173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5</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8634">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关于进一步推动白阳镇老庄村道路硬化的提案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096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i w:val="0"/>
                <w:iCs w:val="0"/>
                <w:color w:val="000000"/>
                <w:kern w:val="0"/>
                <w:sz w:val="24"/>
                <w:szCs w:val="24"/>
                <w:u w:val="none"/>
                <w:lang w:val="en-US" w:eastAsia="zh-CN" w:bidi="ar"/>
              </w:rPr>
              <w:t>交通局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BFCD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白阳镇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55DB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p>
        </w:tc>
      </w:tr>
      <w:tr w14:paraId="19090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7F3C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6</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052D">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关于孟塬乡草滩村移民安置点基础设施维修的提案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18E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i w:val="0"/>
                <w:iCs w:val="0"/>
                <w:color w:val="000000"/>
                <w:kern w:val="0"/>
                <w:sz w:val="24"/>
                <w:szCs w:val="24"/>
                <w:u w:val="none"/>
                <w:lang w:val="en-US" w:eastAsia="zh-CN" w:bidi="ar"/>
              </w:rPr>
              <w:t>农业农村局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461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孟塬乡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C13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p>
        </w:tc>
      </w:tr>
      <w:tr w14:paraId="2BEF0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4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237F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7</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95C2">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关于罗洼乡薛套村道路硬化建设的提案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5B3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i w:val="0"/>
                <w:iCs w:val="0"/>
                <w:color w:val="000000"/>
                <w:kern w:val="0"/>
                <w:sz w:val="24"/>
                <w:szCs w:val="24"/>
                <w:u w:val="none"/>
                <w:lang w:val="en-US" w:eastAsia="zh-CN" w:bidi="ar"/>
              </w:rPr>
              <w:t>交通局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0A1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罗洼乡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6C5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p>
        </w:tc>
      </w:tr>
      <w:tr w14:paraId="75C47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9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0DD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8</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60C0">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关于改造草庙乡高效节水灌溉配套设施的提案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8A6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农业农村局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D19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水务局、草庙乡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C647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p>
        </w:tc>
      </w:tr>
      <w:tr w14:paraId="7DE39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6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5660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9</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0215">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关于加强高标准农田管护工作的提案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F063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农业农村局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9338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各乡镇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9B2C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p>
        </w:tc>
      </w:tr>
      <w:tr w14:paraId="45038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6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ABF9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10</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642E">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关于更换物业小区外围营业房区域破损大理石路面为耐久性材料的提案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590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i w:val="0"/>
                <w:iCs w:val="0"/>
                <w:color w:val="000000"/>
                <w:kern w:val="0"/>
                <w:sz w:val="24"/>
                <w:szCs w:val="24"/>
                <w:u w:val="none"/>
                <w:lang w:val="en-US" w:eastAsia="zh-CN" w:bidi="ar"/>
              </w:rPr>
              <w:t>住房和城乡建设局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1B9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白阳镇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5D3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p>
        </w:tc>
      </w:tr>
      <w:tr w14:paraId="40B42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6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9BC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11</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0D09">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关于维修城阳乡杨坪村吊岔居民点下水管道的提案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D28A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i w:val="0"/>
                <w:iCs w:val="0"/>
                <w:color w:val="000000"/>
                <w:kern w:val="0"/>
                <w:sz w:val="24"/>
                <w:szCs w:val="24"/>
                <w:u w:val="none"/>
                <w:lang w:val="en-US" w:eastAsia="zh-CN" w:bidi="ar"/>
              </w:rPr>
              <w:t>住房和城乡建设局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499D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城阳乡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B221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p>
        </w:tc>
      </w:tr>
      <w:tr w14:paraId="208DC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6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2DC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12</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5CAD">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关于系统完善农村道路排水设施的提案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B72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i w:val="0"/>
                <w:iCs w:val="0"/>
                <w:color w:val="000000"/>
                <w:kern w:val="0"/>
                <w:sz w:val="24"/>
                <w:szCs w:val="24"/>
                <w:u w:val="none"/>
                <w:lang w:val="en-US" w:eastAsia="zh-CN" w:bidi="ar"/>
              </w:rPr>
              <w:t>交通局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19BC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各乡镇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DEB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p>
        </w:tc>
      </w:tr>
      <w:tr w14:paraId="4F357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6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7E37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13</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10A8">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关于提高水资源节约集约利用效率的提案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386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水务局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CC21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园区管委会、农业农村局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63F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重点提案</w:t>
            </w:r>
          </w:p>
        </w:tc>
      </w:tr>
      <w:tr w14:paraId="77FF5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9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F86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14</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5CE5">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关于提升彭阳县地标产品及特色农产品品牌构建的提案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7A07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工信商务局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EA0E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科技局、农业农村局、文旅局、市监局、审批局，各乡镇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B99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p>
        </w:tc>
      </w:tr>
      <w:tr w14:paraId="08C52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9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25C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default" w:ascii="Times New Roman" w:hAnsi="Times New Roman" w:eastAsia="仿宋_GB2312" w:cs="Times New Roman"/>
                <w:i w:val="0"/>
                <w:iCs w:val="0"/>
                <w:color w:val="000000"/>
                <w:kern w:val="0"/>
                <w:sz w:val="24"/>
                <w:szCs w:val="24"/>
                <w:u w:val="none"/>
                <w:lang w:val="en-US" w:eastAsia="zh-CN" w:bidi="ar"/>
              </w:rPr>
              <w:t>15</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4A6A">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关于推动彭阳县朝那鸡产业高质量发展的提案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5C1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科技局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17E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财政局、农业农村局、各乡镇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B2F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p>
        </w:tc>
      </w:tr>
      <w:tr w14:paraId="39894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4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FE8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16</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25B8E">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关于打造彭阳劳务品牌的提案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289F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人社局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8326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各乡镇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E57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p>
        </w:tc>
      </w:tr>
      <w:tr w14:paraId="5992E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0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7A68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17</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E651">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关于盘活农村闲置学校资产助力乡村振兴的提案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27D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农业农村局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EE63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教体局，各乡镇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465F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重点提案</w:t>
            </w:r>
          </w:p>
        </w:tc>
      </w:tr>
      <w:tr w14:paraId="7EB76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9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FEF4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18</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AFD07">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关于彭阳县红河镇生态大棚蔬菜销售优化的提案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6F5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 w:eastAsia="zh-CN"/>
                <w14:textFill>
                  <w14:solidFill>
                    <w14:schemeClr w14:val="tx1"/>
                  </w14:solidFill>
                </w14:textFill>
              </w:rPr>
              <w:t>红河镇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7BB7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工信商务局、</w:t>
            </w:r>
            <w:r>
              <w:rPr>
                <w:rFonts w:hint="eastAsia" w:ascii="Times New Roman" w:hAnsi="Times New Roman" w:eastAsia="仿宋_GB2312" w:cs="Times New Roman"/>
                <w:color w:val="000000" w:themeColor="text1"/>
                <w:sz w:val="24"/>
                <w:szCs w:val="24"/>
                <w:lang w:val="en" w:eastAsia="zh-CN"/>
                <w14:textFill>
                  <w14:solidFill>
                    <w14:schemeClr w14:val="tx1"/>
                  </w14:solidFill>
                </w14:textFill>
              </w:rPr>
              <w:t>农业农村局、</w:t>
            </w: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市监局、供销社</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B2A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FF0000"/>
                <w:sz w:val="24"/>
                <w:szCs w:val="24"/>
                <w:lang w:val="en-US" w:eastAsia="zh-CN"/>
              </w:rPr>
            </w:pPr>
          </w:p>
        </w:tc>
      </w:tr>
      <w:tr w14:paraId="0F652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2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D09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19</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C4CA">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关于推动草庙乡红梅杏产业提质升级的提案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B92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林草局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F43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农业农村局、草庙乡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CBA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p>
        </w:tc>
      </w:tr>
      <w:tr w14:paraId="4EFFF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70D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20</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4F03">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关于加快推动彭阳苹果产业提质增收的提案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BF5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林草局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BB7B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园区管委会、工信商务局、农业农村局、各乡镇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5B5D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重点提案</w:t>
            </w:r>
          </w:p>
        </w:tc>
      </w:tr>
      <w:tr w14:paraId="22DAA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0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864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21</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5173">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关于加快推进县城三产园区低效用地改造盘活的提案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249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i w:val="0"/>
                <w:iCs w:val="0"/>
                <w:color w:val="000000"/>
                <w:kern w:val="0"/>
                <w:sz w:val="24"/>
                <w:szCs w:val="24"/>
                <w:u w:val="none"/>
                <w:lang w:val="en-US" w:eastAsia="zh-CN" w:bidi="ar"/>
              </w:rPr>
              <w:t>住房和城乡建设局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B24A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自然资源局、白阳镇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2BB1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p>
        </w:tc>
      </w:tr>
      <w:tr w14:paraId="1F236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5682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22</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C19F6">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关于改造提升古城镇活畜交易市场的提案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F88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古城镇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FF3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农业农村局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E06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FF0000"/>
                <w:sz w:val="24"/>
                <w:szCs w:val="24"/>
                <w:lang w:val="en-US" w:eastAsia="zh-CN"/>
              </w:rPr>
            </w:pPr>
          </w:p>
        </w:tc>
      </w:tr>
      <w:tr w14:paraId="3E118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627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23</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E34D">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关于实施孟塬乡朝那鸡蛋分拣车间建设项目建议的提案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D29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 w:eastAsia="zh-CN"/>
              </w:rPr>
            </w:pPr>
            <w:r>
              <w:rPr>
                <w:rFonts w:hint="eastAsia" w:ascii="Times New Roman" w:hAnsi="Times New Roman" w:eastAsia="仿宋_GB2312" w:cs="Times New Roman"/>
                <w:color w:val="000000"/>
                <w:sz w:val="24"/>
                <w:szCs w:val="24"/>
                <w:lang w:val="en-US" w:eastAsia="zh-CN"/>
              </w:rPr>
              <w:t>孟塬乡</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D5D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 w:eastAsia="zh-CN"/>
              </w:rPr>
              <w:t>科技局、</w:t>
            </w:r>
            <w:r>
              <w:rPr>
                <w:rFonts w:hint="eastAsia" w:ascii="Times New Roman" w:hAnsi="Times New Roman" w:eastAsia="仿宋_GB2312" w:cs="Times New Roman"/>
                <w:color w:val="000000"/>
                <w:sz w:val="24"/>
                <w:szCs w:val="24"/>
                <w:lang w:val="en-US" w:eastAsia="zh-CN"/>
              </w:rPr>
              <w:t>农业农村局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2B0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p>
        </w:tc>
      </w:tr>
      <w:tr w14:paraId="679BA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CB1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24</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761BC">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关于扶持孟塬乡黄油桃产业发展的提案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8B7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林草局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809F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科技局、农业农村局、孟塬乡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A96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p>
        </w:tc>
      </w:tr>
      <w:tr w14:paraId="49ED8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3D6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25</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49C1">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关于建设红河镇宽坪村设施农业大棚的提案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4D8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 w:eastAsia="zh-CN"/>
              </w:rPr>
            </w:pPr>
            <w:r>
              <w:rPr>
                <w:rFonts w:hint="eastAsia" w:ascii="Times New Roman" w:hAnsi="Times New Roman" w:eastAsia="仿宋_GB2312" w:cs="Times New Roman"/>
                <w:color w:val="000000"/>
                <w:sz w:val="24"/>
                <w:szCs w:val="24"/>
                <w:lang w:val="en-US" w:eastAsia="zh-CN"/>
              </w:rPr>
              <w:t>红河镇</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599D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 w:eastAsia="zh-CN"/>
              </w:rPr>
              <w:t>财政局、农业农村局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BDC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p>
        </w:tc>
      </w:tr>
      <w:tr w14:paraId="33B6B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86E2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26</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A1218">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关于加快推进交岔乡农村快递物流配送体系建设的提案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9D60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交通局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6140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交岔乡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CAC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p>
        </w:tc>
      </w:tr>
      <w:tr w14:paraId="19DAF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6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31C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27</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0A2F">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关于加强数字金融知识宣传普及的提案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3DB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财政局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174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金融监管支局、</w:t>
            </w:r>
            <w:r>
              <w:rPr>
                <w:rFonts w:hint="default" w:ascii="Times New Roman" w:hAnsi="Times New Roman" w:eastAsia="仿宋_GB2312" w:cs="Times New Roman"/>
                <w:color w:val="000000"/>
                <w:sz w:val="24"/>
                <w:szCs w:val="24"/>
                <w:lang w:val="en" w:eastAsia="zh-CN"/>
              </w:rPr>
              <w:t>各金融机构、</w:t>
            </w:r>
            <w:r>
              <w:rPr>
                <w:rFonts w:hint="eastAsia" w:ascii="Times New Roman" w:hAnsi="Times New Roman" w:eastAsia="仿宋_GB2312" w:cs="Times New Roman"/>
                <w:color w:val="000000"/>
                <w:sz w:val="24"/>
                <w:szCs w:val="24"/>
                <w:lang w:val="en-US" w:eastAsia="zh-CN"/>
              </w:rPr>
              <w:t>各乡镇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9B4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p>
        </w:tc>
      </w:tr>
      <w:tr w14:paraId="07A8D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4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989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28</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C7088">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关于出台全县农产品上行快件补助政策进一步激发农村电商活力的提案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475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发改局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4B9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 w:eastAsia="zh-CN"/>
              </w:rPr>
            </w:pPr>
            <w:r>
              <w:rPr>
                <w:rFonts w:hint="eastAsia" w:ascii="Times New Roman" w:hAnsi="Times New Roman" w:eastAsia="仿宋_GB2312" w:cs="Times New Roman"/>
                <w:color w:val="000000"/>
                <w:sz w:val="24"/>
                <w:szCs w:val="24"/>
                <w:lang w:val="en" w:eastAsia="zh-CN"/>
              </w:rPr>
              <w:t>工信和商务局、交通局、各乡镇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72E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p>
        </w:tc>
      </w:tr>
      <w:tr w14:paraId="6E9AD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5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0F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29</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EDF2">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关于深化县属国有企业改革，促进高质量发展的提案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DDF7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 w:eastAsia="zh-CN"/>
                <w14:textFill>
                  <w14:solidFill>
                    <w14:schemeClr w14:val="tx1"/>
                  </w14:solidFill>
                </w14:textFill>
              </w:rPr>
              <w:t>财政局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C4C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各县属国有企业管理部门</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C0C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重点提案</w:t>
            </w:r>
          </w:p>
        </w:tc>
      </w:tr>
      <w:tr w14:paraId="35AA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0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D23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30</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92080">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关于实施孟塬乡农贸市场建设项目的提案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5E3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农业农村局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4E80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发改局、财政局、孟塬乡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0AE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p>
        </w:tc>
      </w:tr>
      <w:tr w14:paraId="30597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AAA9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31</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721D">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关于建设生育友好环境</w:t>
            </w:r>
            <w:r>
              <w:rPr>
                <w:rFonts w:hint="default" w:ascii="Times New Roman" w:hAnsi="Times New Roman" w:eastAsia="宋体" w:cs="Times New Roman"/>
                <w:i w:val="0"/>
                <w:iCs w:val="0"/>
                <w:color w:val="000000"/>
                <w:kern w:val="0"/>
                <w:sz w:val="24"/>
                <w:szCs w:val="24"/>
                <w:u w:val="none"/>
                <w:lang w:val="en-US" w:eastAsia="zh-CN" w:bidi="ar"/>
              </w:rPr>
              <w:t xml:space="preserve"> </w:t>
            </w:r>
            <w:r>
              <w:rPr>
                <w:rFonts w:hint="default" w:ascii="Times New Roman" w:hAnsi="Times New Roman" w:eastAsia="仿宋_GB2312" w:cs="Times New Roman"/>
                <w:i w:val="0"/>
                <w:iCs w:val="0"/>
                <w:color w:val="000000"/>
                <w:kern w:val="0"/>
                <w:sz w:val="24"/>
                <w:szCs w:val="24"/>
                <w:u w:val="none"/>
                <w:lang w:val="en-US" w:eastAsia="zh-CN" w:bidi="ar"/>
              </w:rPr>
              <w:t>做好育儿补贴工作的提案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BD5E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 w:eastAsia="zh-CN"/>
              </w:rPr>
            </w:pPr>
            <w:r>
              <w:rPr>
                <w:rFonts w:hint="eastAsia" w:ascii="Times New Roman" w:hAnsi="Times New Roman" w:eastAsia="仿宋_GB2312" w:cs="Times New Roman"/>
                <w:color w:val="000000"/>
                <w:sz w:val="24"/>
                <w:szCs w:val="24"/>
                <w:lang w:val="en" w:eastAsia="zh-CN"/>
              </w:rPr>
              <w:t>卫健局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A4E3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财政局、各乡镇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4AE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p>
        </w:tc>
      </w:tr>
      <w:tr w14:paraId="1F0D5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1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65A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32</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0684">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关于建立健全困难群体精准帮扶机制的提案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311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农业农村局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4FA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各乡镇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A9B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p>
        </w:tc>
      </w:tr>
      <w:tr w14:paraId="17C5C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4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092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33</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0AE0">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关于加强对农村寄宿制小学生心理健康与关爱服务的提案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C9D9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教体局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7F7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各乡镇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F04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p>
        </w:tc>
      </w:tr>
      <w:tr w14:paraId="54A29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5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8EC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34</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D46A">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关于进一步优化县域小规模学校布局的提案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E8A7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教体局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D52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各乡镇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324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p>
        </w:tc>
      </w:tr>
      <w:tr w14:paraId="0C085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4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727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35</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38A5">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关于促进特殊教育学校高质量发展的提案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F9C9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教体局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AED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财政局、人社局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2A0A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p>
        </w:tc>
      </w:tr>
      <w:tr w14:paraId="0DCF3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8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A80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36</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A94E">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关于推进全民减盐</w:t>
            </w:r>
            <w:r>
              <w:rPr>
                <w:rFonts w:hint="default" w:ascii="Times New Roman" w:hAnsi="Times New Roman" w:eastAsia="宋体" w:cs="Times New Roman"/>
                <w:i w:val="0"/>
                <w:iCs w:val="0"/>
                <w:color w:val="000000"/>
                <w:kern w:val="0"/>
                <w:sz w:val="24"/>
                <w:szCs w:val="24"/>
                <w:u w:val="none"/>
                <w:lang w:val="en-US" w:eastAsia="zh-CN" w:bidi="ar"/>
              </w:rPr>
              <w:t>20%</w:t>
            </w:r>
            <w:r>
              <w:rPr>
                <w:rFonts w:hint="default" w:ascii="Times New Roman" w:hAnsi="Times New Roman" w:eastAsia="仿宋_GB2312" w:cs="Times New Roman"/>
                <w:i w:val="0"/>
                <w:iCs w:val="0"/>
                <w:color w:val="000000"/>
                <w:kern w:val="0"/>
                <w:sz w:val="24"/>
                <w:szCs w:val="24"/>
                <w:u w:val="none"/>
                <w:lang w:val="en-US" w:eastAsia="zh-CN" w:bidi="ar"/>
              </w:rPr>
              <w:t>落实</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eastAsia="仿宋_GB2312" w:cs="Times New Roman"/>
                <w:i w:val="0"/>
                <w:iCs w:val="0"/>
                <w:color w:val="000000"/>
                <w:kern w:val="0"/>
                <w:sz w:val="24"/>
                <w:szCs w:val="24"/>
                <w:u w:val="none"/>
                <w:lang w:val="en-US" w:eastAsia="zh-CN" w:bidi="ar"/>
              </w:rPr>
              <w:t>健康中国</w:t>
            </w:r>
            <w:r>
              <w:rPr>
                <w:rFonts w:hint="default" w:ascii="Times New Roman" w:hAnsi="Times New Roman" w:eastAsia="宋体" w:cs="Times New Roman"/>
                <w:i w:val="0"/>
                <w:iCs w:val="0"/>
                <w:color w:val="000000"/>
                <w:kern w:val="0"/>
                <w:sz w:val="24"/>
                <w:szCs w:val="24"/>
                <w:u w:val="none"/>
                <w:lang w:val="en-US" w:eastAsia="zh-CN" w:bidi="ar"/>
              </w:rPr>
              <w:t>2030”</w:t>
            </w:r>
            <w:r>
              <w:rPr>
                <w:rFonts w:hint="default" w:ascii="Times New Roman" w:hAnsi="Times New Roman" w:eastAsia="仿宋_GB2312" w:cs="Times New Roman"/>
                <w:i w:val="0"/>
                <w:iCs w:val="0"/>
                <w:color w:val="000000"/>
                <w:kern w:val="0"/>
                <w:sz w:val="24"/>
                <w:szCs w:val="24"/>
                <w:u w:val="none"/>
                <w:lang w:val="en-US" w:eastAsia="zh-CN" w:bidi="ar"/>
              </w:rPr>
              <w:t>规划纲要的提案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778B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 w:eastAsia="zh-CN"/>
              </w:rPr>
            </w:pPr>
            <w:r>
              <w:rPr>
                <w:rFonts w:hint="eastAsia" w:ascii="Times New Roman" w:hAnsi="Times New Roman" w:eastAsia="仿宋_GB2312" w:cs="Times New Roman"/>
                <w:color w:val="000000"/>
                <w:sz w:val="24"/>
                <w:szCs w:val="24"/>
                <w:lang w:val="en" w:eastAsia="zh-CN"/>
              </w:rPr>
              <w:t>卫健局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7F1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市监局、各乡镇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6CA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p>
        </w:tc>
      </w:tr>
      <w:tr w14:paraId="782C0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4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40C6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37</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FED8">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关于增加小岔乡至县城客运班次的提案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BCA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交通局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8C06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小岔乡</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59A1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p>
        </w:tc>
      </w:tr>
      <w:tr w14:paraId="2B35A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7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C7E7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38</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0417C">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关于加强困难群体与重病患者政策衔接的提案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B68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民政局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E44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卫健局、医保局、各乡镇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02FA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p>
        </w:tc>
      </w:tr>
      <w:tr w14:paraId="0FCFD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77"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72CD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39</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F45A1">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关于建设白阳镇中庄村及红河镇什字村老年饭桌的提案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99B3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民政局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96D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白阳镇、红河镇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FB5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重点提案</w:t>
            </w:r>
          </w:p>
        </w:tc>
      </w:tr>
      <w:tr w14:paraId="242BE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5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5DB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40</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88F2">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关于加强医保基金合理使用助推人民健康事业高质量发展的提案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CA9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医保局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980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财政局、卫健局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0966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p>
        </w:tc>
      </w:tr>
      <w:tr w14:paraId="34774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5D5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41</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AE41">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关于加强全县政府救助保险工作的提案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AD8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民政局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B008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财政局、中国人保财险</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49C7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p>
        </w:tc>
      </w:tr>
      <w:tr w14:paraId="46B8C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E50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42</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E349">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关于提升医疗机构中医诊疗能力的提案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25C6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卫健局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E32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各乡镇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B387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p>
        </w:tc>
      </w:tr>
      <w:tr w14:paraId="59E1B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2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1EA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43</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5508E">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关于提升我县乡村中医医疗服务能力的提案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F77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卫健局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988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各乡镇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D771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重点提案</w:t>
            </w:r>
          </w:p>
        </w:tc>
      </w:tr>
      <w:tr w14:paraId="20739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6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B7A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44</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B2B5">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关于在村级阵地设立村集体餐厅保障村组干部及驻村工作队用餐需求的提案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511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民政局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E7E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财政局、农业农村局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2CE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p>
        </w:tc>
      </w:tr>
      <w:tr w14:paraId="029DB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90"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25F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45</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88BC">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关于改善县体育中心健身房条件，更好满足群众健身需求的提案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2AE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教体局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EECD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财政局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D78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p>
        </w:tc>
      </w:tr>
      <w:tr w14:paraId="6B04C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6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7A0A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46</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C7DB">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关于加强彭阳县医疗机构管理队伍建设的提案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FA9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卫健局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43E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各医疗机构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DAC4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p>
        </w:tc>
      </w:tr>
      <w:tr w14:paraId="1BA87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6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EAA9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47</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3E77">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关于丰富干部职工文化生活增强团队凝聚力与爱国情怀的提案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77E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文旅局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AD96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教体局、总工会</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A95F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p>
        </w:tc>
      </w:tr>
      <w:tr w14:paraId="42A16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3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99C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48</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9D57">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关于在新华书店（新址）闲置楼层开设县城中型阅览室的提案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3880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文旅局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9C35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新华书店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65DA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p>
        </w:tc>
      </w:tr>
      <w:tr w14:paraId="1153C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65"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62A9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49</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01625">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关于构建家校社协同育人的提案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AFB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教体局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8EB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各乡镇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032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p>
        </w:tc>
      </w:tr>
      <w:tr w14:paraId="66204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3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25D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50</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B55A">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关于在县城内小区门口路边停车位安装公安监控的提案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9BB9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公安局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1086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住房和城乡建设局、白阳镇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9AD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p>
        </w:tc>
      </w:tr>
      <w:tr w14:paraId="3FABD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3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2004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51</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EA12">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关于对王洼电厂余热至县城供热管网项目施工阶段进行全过程跟踪审计的提案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FFA4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审计局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CABD3">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住房和城乡建设局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D46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p>
        </w:tc>
      </w:tr>
      <w:tr w14:paraId="64D9A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6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E16E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themeColor="text1"/>
                <w:kern w:val="2"/>
                <w:sz w:val="24"/>
                <w:szCs w:val="24"/>
                <w:u w:val="none"/>
                <w:lang w:val="en-US" w:eastAsia="zh-CN" w:bidi="ar-SA"/>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52</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F8650">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关于优化城区道路斑马线提示语以提升通行效率的提案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76C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住房和城乡建设局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315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pPr>
            <w:r>
              <w:rPr>
                <w:rFonts w:hint="eastAsia" w:ascii="Times New Roman" w:hAnsi="Times New Roman" w:eastAsia="仿宋_GB2312" w:cs="Times New Roman"/>
                <w:color w:val="000000" w:themeColor="text1"/>
                <w:sz w:val="24"/>
                <w:szCs w:val="24"/>
                <w:lang w:val="en-US" w:eastAsia="zh-CN"/>
                <w14:textFill>
                  <w14:solidFill>
                    <w14:schemeClr w14:val="tx1"/>
                  </w14:solidFill>
                </w14:textFill>
              </w:rPr>
              <w:t>公安局、交通局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F96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p>
        </w:tc>
      </w:tr>
      <w:tr w14:paraId="22D83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289"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D89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53</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0E00">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关于推进彭阳县红河镇生态文明建设与环境优化的提案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682C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农业农村局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0E7C">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生态环境</w:t>
            </w:r>
          </w:p>
          <w:p w14:paraId="4FBB186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分局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FA4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p>
        </w:tc>
      </w:tr>
      <w:tr w14:paraId="591E6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334"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BD5C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54</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76D4">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关于网络动态与舆情净化的提案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FBC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网信办</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D7A3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公安局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E7C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p>
        </w:tc>
      </w:tr>
      <w:tr w14:paraId="0B228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3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8636">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55</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F3569">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关于强化政银协同治理、优化县域金融信用环境的提案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F21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 w:eastAsia="zh-CN"/>
              </w:rPr>
            </w:pPr>
            <w:r>
              <w:rPr>
                <w:rFonts w:hint="eastAsia" w:ascii="Times New Roman" w:hAnsi="Times New Roman" w:eastAsia="仿宋_GB2312" w:cs="Times New Roman"/>
                <w:color w:val="000000"/>
                <w:sz w:val="24"/>
                <w:szCs w:val="24"/>
                <w:lang w:val="en" w:eastAsia="zh-CN"/>
              </w:rPr>
              <w:t>财政局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3D9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金融监管支局、各金融机构</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C3B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p>
        </w:tc>
      </w:tr>
      <w:tr w14:paraId="4A153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3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7D9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56</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153D">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关于进一步规范青少年红色研学的提案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F7A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教体局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D9A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文旅局、退役军人事务局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71F1">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p>
        </w:tc>
      </w:tr>
      <w:tr w14:paraId="764C8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8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BCAB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57</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65C7">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关于将未实行物业管理的商业区域环卫保洁纳入全县统一管理体系的提案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9A8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住房和城乡建设局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12AF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白阳镇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8F08">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重点提案</w:t>
            </w:r>
          </w:p>
        </w:tc>
      </w:tr>
      <w:tr w14:paraId="204E8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16"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1E0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58</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6404">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关于优化城市管理人员配备的提案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A03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住房和城乡建设局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2D8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人社局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6CB1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p>
        </w:tc>
      </w:tr>
      <w:tr w14:paraId="3C5BD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0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71C15">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59</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F277">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关于进一步加强困境青少年假期监管教育的提案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9146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教体局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991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各乡镇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DFD4">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p>
        </w:tc>
      </w:tr>
      <w:tr w14:paraId="44D00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7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9137">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2"/>
                <w:sz w:val="24"/>
                <w:szCs w:val="24"/>
                <w:u w:val="none"/>
                <w:lang w:val="en-US" w:eastAsia="zh-CN" w:bidi="ar-SA"/>
              </w:rPr>
            </w:pPr>
            <w:r>
              <w:rPr>
                <w:rFonts w:hint="default" w:ascii="Times New Roman" w:hAnsi="Times New Roman" w:eastAsia="仿宋_GB2312" w:cs="Times New Roman"/>
                <w:i w:val="0"/>
                <w:iCs w:val="0"/>
                <w:color w:val="000000"/>
                <w:kern w:val="0"/>
                <w:sz w:val="24"/>
                <w:szCs w:val="24"/>
                <w:u w:val="none"/>
                <w:lang w:val="en-US" w:eastAsia="zh-CN" w:bidi="ar"/>
              </w:rPr>
              <w:t>60</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09DCB">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kern w:val="0"/>
                <w:sz w:val="24"/>
                <w:szCs w:val="24"/>
                <w:u w:val="none"/>
                <w:lang w:val="en-US" w:eastAsia="zh-CN" w:bidi="ar"/>
              </w:rPr>
              <w:t>关于引导转变观念提升技能，全面激发群众内生动力的提案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8B3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人社局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A05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教体局、农业农村局、各乡镇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3EF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p>
        </w:tc>
      </w:tr>
      <w:tr w14:paraId="08093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51" w:hRule="atLeast"/>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DFBD">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61</w:t>
            </w:r>
          </w:p>
        </w:tc>
        <w:tc>
          <w:tcPr>
            <w:tcW w:w="5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3638">
            <w:pPr>
              <w:keepNext w:val="0"/>
              <w:keepLines w:val="0"/>
              <w:pageBreakBefore w:val="0"/>
              <w:kinsoku/>
              <w:wordWrap/>
              <w:overflowPunct/>
              <w:topLinePunct w:val="0"/>
              <w:autoSpaceDE/>
              <w:autoSpaceDN/>
              <w:bidi w:val="0"/>
              <w:adjustRightInd/>
              <w:snapToGrid/>
              <w:spacing w:line="340" w:lineRule="exact"/>
              <w:jc w:val="both"/>
              <w:rPr>
                <w:rFonts w:hint="default" w:ascii="Times New Roman" w:hAnsi="Times New Roman" w:eastAsia="仿宋_GB2312" w:cs="Times New Roman"/>
                <w:i w:val="0"/>
                <w:iCs w:val="0"/>
                <w:color w:val="000000"/>
                <w:kern w:val="0"/>
                <w:sz w:val="24"/>
                <w:szCs w:val="24"/>
                <w:u w:val="none"/>
                <w:lang w:val="en-US" w:eastAsia="zh-CN" w:bidi="ar"/>
              </w:rPr>
            </w:pPr>
            <w:r>
              <w:rPr>
                <w:rFonts w:hint="default" w:ascii="Times New Roman" w:hAnsi="Times New Roman" w:eastAsia="仿宋_GB2312" w:cs="Times New Roman"/>
                <w:i w:val="0"/>
                <w:iCs w:val="0"/>
                <w:color w:val="000000"/>
                <w:spacing w:val="-6"/>
                <w:kern w:val="0"/>
                <w:sz w:val="24"/>
                <w:szCs w:val="24"/>
                <w:u w:val="none"/>
                <w:lang w:val="en-US" w:eastAsia="zh-CN" w:bidi="ar"/>
              </w:rPr>
              <w:t>关于规范职业打假行为，优化民营经济发展环境的提案</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AB6AE">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市监局</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C676A">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i w:val="0"/>
                <w:iCs w:val="0"/>
                <w:color w:val="000000"/>
                <w:kern w:val="0"/>
                <w:sz w:val="24"/>
                <w:szCs w:val="24"/>
                <w:u w:val="none"/>
                <w:lang w:val="en-US" w:eastAsia="zh-CN" w:bidi="ar"/>
              </w:rPr>
            </w:pPr>
            <w:r>
              <w:rPr>
                <w:rFonts w:hint="eastAsia" w:ascii="Times New Roman" w:hAnsi="Times New Roman" w:eastAsia="仿宋_GB2312" w:cs="Times New Roman"/>
                <w:i w:val="0"/>
                <w:iCs w:val="0"/>
                <w:color w:val="000000"/>
                <w:kern w:val="0"/>
                <w:sz w:val="24"/>
                <w:szCs w:val="24"/>
                <w:u w:val="none"/>
                <w:lang w:val="en-US" w:eastAsia="zh-CN" w:bidi="ar"/>
              </w:rPr>
              <w:t>发改局、公安局、司法局</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A44F">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仿宋_GB2312" w:cs="Times New Roman"/>
                <w:color w:val="000000"/>
                <w:sz w:val="24"/>
                <w:szCs w:val="24"/>
                <w:lang w:val="en-US" w:eastAsia="zh-CN"/>
              </w:rPr>
            </w:pPr>
          </w:p>
        </w:tc>
      </w:tr>
    </w:tbl>
    <w:p w14:paraId="55C8331F">
      <w:pPr>
        <w:spacing w:line="560" w:lineRule="exact"/>
        <w:ind w:firstLine="0" w:firstLineChars="0"/>
        <w:rPr>
          <w:rFonts w:hint="default" w:ascii="Times New Roman" w:hAnsi="Times New Roman" w:eastAsia="黑体" w:cs="Times New Roman"/>
          <w:color w:val="000000" w:themeColor="text1"/>
          <w:spacing w:val="-3"/>
          <w:sz w:val="32"/>
          <w:szCs w:val="32"/>
          <w14:textFill>
            <w14:solidFill>
              <w14:schemeClr w14:val="tx1"/>
            </w14:solidFill>
          </w14:textFill>
        </w:rPr>
        <w:sectPr>
          <w:footerReference r:id="rId3" w:type="default"/>
          <w:pgSz w:w="11906" w:h="16838"/>
          <w:pgMar w:top="2098" w:right="1474" w:bottom="1984" w:left="1587" w:header="851" w:footer="1417" w:gutter="0"/>
          <w:cols w:space="0" w:num="1"/>
          <w:rtlGutter w:val="0"/>
          <w:docGrid w:type="lines" w:linePitch="312" w:charSpace="0"/>
        </w:sectPr>
      </w:pPr>
      <w:bookmarkStart w:id="1" w:name="_GoBack"/>
      <w:bookmarkEnd w:id="1"/>
    </w:p>
    <w:p w14:paraId="6131FF5E">
      <w:pPr>
        <w:keepNext w:val="0"/>
        <w:keepLines w:val="0"/>
        <w:pageBreakBefore w:val="0"/>
        <w:widowControl w:val="0"/>
        <w:kinsoku/>
        <w:wordWrap/>
        <w:overflowPunct/>
        <w:topLinePunct w:val="0"/>
        <w:autoSpaceDE/>
        <w:autoSpaceDN/>
        <w:bidi w:val="0"/>
        <w:adjustRightInd w:val="0"/>
        <w:snapToGrid w:val="0"/>
        <w:spacing w:before="0" w:beforeLines="0" w:after="0" w:afterLines="0" w:line="440" w:lineRule="exact"/>
        <w:ind w:left="0" w:leftChars="0" w:right="0" w:rightChars="0" w:firstLine="0" w:firstLineChars="0"/>
        <w:jc w:val="both"/>
        <w:textAlignment w:val="auto"/>
        <w:outlineLvl w:val="9"/>
        <w:rPr>
          <w:rFonts w:hint="default" w:ascii="Times New Roman" w:hAnsi="Times New Roman" w:cs="Times New Roman"/>
          <w:color w:val="000000" w:themeColor="text1"/>
          <w:lang w:val="en-US" w:eastAsia="zh-CN"/>
          <w14:textFill>
            <w14:solidFill>
              <w14:schemeClr w14:val="tx1"/>
            </w14:solidFill>
          </w14:textFill>
        </w:rPr>
      </w:pPr>
    </w:p>
    <w:sectPr>
      <w:pgSz w:w="11906" w:h="16838"/>
      <w:pgMar w:top="2098" w:right="1474" w:bottom="1984" w:left="1587" w:header="851" w:footer="141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A00002BF" w:usb1="38CF7CFA" w:usb2="00082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8CEBE">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93BB44">
                          <w:pPr>
                            <w:pStyle w:val="7"/>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393BB44">
                    <w:pPr>
                      <w:pStyle w:val="7"/>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w:t>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Theme="majorEastAsia" w:hAnsiTheme="majorEastAsia" w:eastAsiaTheme="majorEastAsia" w:cstheme="maj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BA1B30"/>
    <w:rsid w:val="01DF12FD"/>
    <w:rsid w:val="027109AB"/>
    <w:rsid w:val="03360643"/>
    <w:rsid w:val="03A2514E"/>
    <w:rsid w:val="03D479CF"/>
    <w:rsid w:val="04E67614"/>
    <w:rsid w:val="04F10A22"/>
    <w:rsid w:val="066405BA"/>
    <w:rsid w:val="075F114E"/>
    <w:rsid w:val="0A1C0532"/>
    <w:rsid w:val="0A221417"/>
    <w:rsid w:val="0A386C70"/>
    <w:rsid w:val="0A831FE5"/>
    <w:rsid w:val="0B620047"/>
    <w:rsid w:val="0B65234C"/>
    <w:rsid w:val="0B91446F"/>
    <w:rsid w:val="0C07772C"/>
    <w:rsid w:val="0D57483F"/>
    <w:rsid w:val="0E4B4C00"/>
    <w:rsid w:val="0F1C667F"/>
    <w:rsid w:val="10614A9C"/>
    <w:rsid w:val="12FE3A23"/>
    <w:rsid w:val="16095D83"/>
    <w:rsid w:val="17C40620"/>
    <w:rsid w:val="18316F55"/>
    <w:rsid w:val="19C86B39"/>
    <w:rsid w:val="1AD90D8E"/>
    <w:rsid w:val="1B0D55BC"/>
    <w:rsid w:val="1B2B7BC9"/>
    <w:rsid w:val="1B542D7A"/>
    <w:rsid w:val="1BC21D75"/>
    <w:rsid w:val="1C522B5A"/>
    <w:rsid w:val="1D1E125D"/>
    <w:rsid w:val="1DD438C2"/>
    <w:rsid w:val="1E16689E"/>
    <w:rsid w:val="1E95677D"/>
    <w:rsid w:val="1ED9793A"/>
    <w:rsid w:val="1F8A6FDA"/>
    <w:rsid w:val="1FBB08F3"/>
    <w:rsid w:val="22034D60"/>
    <w:rsid w:val="22766175"/>
    <w:rsid w:val="22EE13BE"/>
    <w:rsid w:val="232D0D02"/>
    <w:rsid w:val="24260C50"/>
    <w:rsid w:val="244A34C9"/>
    <w:rsid w:val="24B13E8E"/>
    <w:rsid w:val="24D15988"/>
    <w:rsid w:val="24FD4C6C"/>
    <w:rsid w:val="25172398"/>
    <w:rsid w:val="253002C2"/>
    <w:rsid w:val="25BC618C"/>
    <w:rsid w:val="26F5334D"/>
    <w:rsid w:val="270A6BB9"/>
    <w:rsid w:val="27333A2A"/>
    <w:rsid w:val="273C771B"/>
    <w:rsid w:val="28852516"/>
    <w:rsid w:val="29027DD6"/>
    <w:rsid w:val="290E740E"/>
    <w:rsid w:val="29153C5F"/>
    <w:rsid w:val="299A344D"/>
    <w:rsid w:val="2A034A4B"/>
    <w:rsid w:val="2AB5485B"/>
    <w:rsid w:val="2CFF0636"/>
    <w:rsid w:val="2D4D77BA"/>
    <w:rsid w:val="2D9E1DEF"/>
    <w:rsid w:val="2DA03BFD"/>
    <w:rsid w:val="2F310BF5"/>
    <w:rsid w:val="31605B7D"/>
    <w:rsid w:val="31B202F7"/>
    <w:rsid w:val="3341279F"/>
    <w:rsid w:val="34865D22"/>
    <w:rsid w:val="3502438A"/>
    <w:rsid w:val="352F5C3B"/>
    <w:rsid w:val="35730779"/>
    <w:rsid w:val="36791561"/>
    <w:rsid w:val="36BA1B30"/>
    <w:rsid w:val="377E75EE"/>
    <w:rsid w:val="38E0053B"/>
    <w:rsid w:val="39251042"/>
    <w:rsid w:val="39E05183"/>
    <w:rsid w:val="3BAB20EB"/>
    <w:rsid w:val="3BF162EE"/>
    <w:rsid w:val="3CA73DD5"/>
    <w:rsid w:val="3CD83332"/>
    <w:rsid w:val="3CFC45DA"/>
    <w:rsid w:val="3D1173E1"/>
    <w:rsid w:val="3D9A2395"/>
    <w:rsid w:val="3DE96DAD"/>
    <w:rsid w:val="3E7C64B2"/>
    <w:rsid w:val="3EB062B6"/>
    <w:rsid w:val="3ECA6E0A"/>
    <w:rsid w:val="40271E92"/>
    <w:rsid w:val="4031051B"/>
    <w:rsid w:val="41090E97"/>
    <w:rsid w:val="411C2370"/>
    <w:rsid w:val="41BE5E03"/>
    <w:rsid w:val="421D3616"/>
    <w:rsid w:val="4233496A"/>
    <w:rsid w:val="42B4012E"/>
    <w:rsid w:val="42CB2301"/>
    <w:rsid w:val="4428251A"/>
    <w:rsid w:val="449677B4"/>
    <w:rsid w:val="45E22A6C"/>
    <w:rsid w:val="46C91677"/>
    <w:rsid w:val="47132F1C"/>
    <w:rsid w:val="48145160"/>
    <w:rsid w:val="49DC1A16"/>
    <w:rsid w:val="4BCB160C"/>
    <w:rsid w:val="4E1315AB"/>
    <w:rsid w:val="4E4D5840"/>
    <w:rsid w:val="4EC05C66"/>
    <w:rsid w:val="4EE447E9"/>
    <w:rsid w:val="4F55619D"/>
    <w:rsid w:val="4F9E078E"/>
    <w:rsid w:val="515E21ED"/>
    <w:rsid w:val="518C6238"/>
    <w:rsid w:val="51B6477B"/>
    <w:rsid w:val="51B64D4E"/>
    <w:rsid w:val="520801B6"/>
    <w:rsid w:val="52796647"/>
    <w:rsid w:val="567D6DE1"/>
    <w:rsid w:val="56F25AE5"/>
    <w:rsid w:val="580E1DAE"/>
    <w:rsid w:val="5863793D"/>
    <w:rsid w:val="587F565A"/>
    <w:rsid w:val="597436C4"/>
    <w:rsid w:val="597D409E"/>
    <w:rsid w:val="59F70F6B"/>
    <w:rsid w:val="5B1F1CB7"/>
    <w:rsid w:val="5B340DD8"/>
    <w:rsid w:val="5B403DE7"/>
    <w:rsid w:val="5BAB0937"/>
    <w:rsid w:val="5D615153"/>
    <w:rsid w:val="5F952A8C"/>
    <w:rsid w:val="5FAE657E"/>
    <w:rsid w:val="5FF11379"/>
    <w:rsid w:val="61580C2F"/>
    <w:rsid w:val="62A13847"/>
    <w:rsid w:val="636E4451"/>
    <w:rsid w:val="64CA4081"/>
    <w:rsid w:val="672A6364"/>
    <w:rsid w:val="67D74B60"/>
    <w:rsid w:val="67FF523E"/>
    <w:rsid w:val="68083113"/>
    <w:rsid w:val="688C108D"/>
    <w:rsid w:val="688F0A4B"/>
    <w:rsid w:val="68C36ED6"/>
    <w:rsid w:val="69100CAE"/>
    <w:rsid w:val="699E628E"/>
    <w:rsid w:val="6A4B66C3"/>
    <w:rsid w:val="6AD62035"/>
    <w:rsid w:val="6BA057DD"/>
    <w:rsid w:val="6BBB10F3"/>
    <w:rsid w:val="6BC54871"/>
    <w:rsid w:val="6CE2413D"/>
    <w:rsid w:val="6CFB3982"/>
    <w:rsid w:val="6D7D6A2B"/>
    <w:rsid w:val="6DF30AE2"/>
    <w:rsid w:val="6E4771A1"/>
    <w:rsid w:val="6F45554C"/>
    <w:rsid w:val="6F4F00B9"/>
    <w:rsid w:val="6FDB07BF"/>
    <w:rsid w:val="712D7A51"/>
    <w:rsid w:val="72586520"/>
    <w:rsid w:val="7344064F"/>
    <w:rsid w:val="737C027C"/>
    <w:rsid w:val="74ED7305"/>
    <w:rsid w:val="75F23E97"/>
    <w:rsid w:val="763C0A95"/>
    <w:rsid w:val="77B91110"/>
    <w:rsid w:val="77BD10DF"/>
    <w:rsid w:val="77FFCDCF"/>
    <w:rsid w:val="78574814"/>
    <w:rsid w:val="79FE4184"/>
    <w:rsid w:val="7AC84DA6"/>
    <w:rsid w:val="7AD44A49"/>
    <w:rsid w:val="7B6C51ED"/>
    <w:rsid w:val="7D9A6BC4"/>
    <w:rsid w:val="7DFA462E"/>
    <w:rsid w:val="7E4A3C21"/>
    <w:rsid w:val="7EAE3720"/>
    <w:rsid w:val="7F0F7867"/>
    <w:rsid w:val="7FF71CE8"/>
    <w:rsid w:val="8FDF011A"/>
    <w:rsid w:val="9B7DD37C"/>
    <w:rsid w:val="AF9DAC5D"/>
    <w:rsid w:val="B3070F67"/>
    <w:rsid w:val="BFDD3E8E"/>
    <w:rsid w:val="CF3B777F"/>
    <w:rsid w:val="DB5D1DB3"/>
    <w:rsid w:val="DDCD37C0"/>
    <w:rsid w:val="DF1F2FCF"/>
    <w:rsid w:val="DF7D0A79"/>
    <w:rsid w:val="E3351DCD"/>
    <w:rsid w:val="E9BD9128"/>
    <w:rsid w:val="EB7B76C2"/>
    <w:rsid w:val="EF7DB0C8"/>
    <w:rsid w:val="FD875998"/>
    <w:rsid w:val="FE57B617"/>
    <w:rsid w:val="FE6A87D4"/>
    <w:rsid w:val="FFFEE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next w:val="1"/>
    <w:qFormat/>
    <w:uiPriority w:val="0"/>
    <w:pPr>
      <w:ind w:firstLine="420" w:firstLineChars="200"/>
    </w:pPr>
  </w:style>
  <w:style w:type="paragraph" w:customStyle="1" w:styleId="3">
    <w:name w:val="Body Text Indent1"/>
    <w:basedOn w:val="1"/>
    <w:qFormat/>
    <w:uiPriority w:val="0"/>
    <w:pPr>
      <w:ind w:firstLine="640" w:firstLineChars="200"/>
    </w:pPr>
    <w:rPr>
      <w:rFonts w:eastAsia="仿宋_GB2312"/>
      <w:sz w:val="32"/>
    </w:rPr>
  </w:style>
  <w:style w:type="paragraph" w:styleId="4">
    <w:name w:val="index 5"/>
    <w:basedOn w:val="1"/>
    <w:next w:val="1"/>
    <w:qFormat/>
    <w:uiPriority w:val="0"/>
    <w:pPr>
      <w:widowControl w:val="0"/>
      <w:ind w:left="1680"/>
      <w:jc w:val="both"/>
    </w:pPr>
    <w:rPr>
      <w:rFonts w:ascii="Calibri" w:hAnsi="Calibri" w:eastAsia="宋体" w:cs="Times New Roman"/>
      <w:kern w:val="2"/>
      <w:sz w:val="21"/>
      <w:szCs w:val="24"/>
      <w:lang w:val="en-US" w:eastAsia="zh-CN" w:bidi="ar-SA"/>
    </w:rPr>
  </w:style>
  <w:style w:type="paragraph" w:styleId="5">
    <w:name w:val="Body Text Indent"/>
    <w:basedOn w:val="1"/>
    <w:next w:val="1"/>
    <w:qFormat/>
    <w:uiPriority w:val="0"/>
    <w:pPr>
      <w:ind w:firstLine="632" w:firstLineChars="200"/>
    </w:pPr>
  </w:style>
  <w:style w:type="paragraph" w:styleId="6">
    <w:name w:val="Plain Text"/>
    <w:basedOn w:val="1"/>
    <w:qFormat/>
    <w:uiPriority w:val="0"/>
    <w:pPr>
      <w:widowControl/>
      <w:spacing w:before="100" w:beforeAutospacing="1" w:after="100" w:afterAutospacing="1"/>
      <w:jc w:val="left"/>
    </w:pPr>
    <w:rPr>
      <w:rFonts w:ascii="宋体" w:hAnsi="宋体" w:cs="宋体"/>
      <w:kern w:val="0"/>
      <w:sz w:val="24"/>
    </w:rPr>
  </w:style>
  <w:style w:type="paragraph" w:styleId="7">
    <w:name w:val="footer"/>
    <w:basedOn w:val="1"/>
    <w:qFormat/>
    <w:uiPriority w:val="0"/>
    <w:pPr>
      <w:tabs>
        <w:tab w:val="center" w:pos="4153"/>
        <w:tab w:val="right" w:pos="8306"/>
      </w:tabs>
      <w:snapToGrid w:val="0"/>
      <w:jc w:val="left"/>
    </w:pPr>
    <w:rPr>
      <w:sz w:val="18"/>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9">
    <w:name w:val="Body Text First Indent 2"/>
    <w:basedOn w:val="5"/>
    <w:next w:val="1"/>
    <w:qFormat/>
    <w:uiPriority w:val="0"/>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3">
    <w:name w:val="p0"/>
    <w:basedOn w:val="1"/>
    <w:qFormat/>
    <w:uiPriority w:val="0"/>
    <w:pPr>
      <w:widowControl/>
    </w:pPr>
    <w:rPr>
      <w:rFonts w:hint="eastAsia"/>
    </w:rPr>
  </w:style>
  <w:style w:type="character" w:customStyle="1" w:styleId="14">
    <w:name w:val="font01"/>
    <w:basedOn w:val="12"/>
    <w:qFormat/>
    <w:uiPriority w:val="0"/>
    <w:rPr>
      <w:rFonts w:ascii="方正小标宋简体" w:hAnsi="方正小标宋简体" w:eastAsia="方正小标宋简体" w:cs="方正小标宋简体"/>
      <w:color w:val="000000"/>
      <w:sz w:val="40"/>
      <w:szCs w:val="40"/>
      <w:u w:val="none"/>
    </w:rPr>
  </w:style>
  <w:style w:type="character" w:customStyle="1" w:styleId="15">
    <w:name w:val="font81"/>
    <w:basedOn w:val="12"/>
    <w:qFormat/>
    <w:uiPriority w:val="0"/>
    <w:rPr>
      <w:rFonts w:ascii="仿宋_GB2312" w:eastAsia="仿宋_GB2312" w:cs="仿宋_GB2312"/>
      <w:color w:val="000000"/>
      <w:sz w:val="28"/>
      <w:szCs w:val="28"/>
      <w:u w:val="none"/>
    </w:rPr>
  </w:style>
  <w:style w:type="character" w:customStyle="1" w:styleId="16">
    <w:name w:val="font31"/>
    <w:basedOn w:val="12"/>
    <w:qFormat/>
    <w:uiPriority w:val="0"/>
    <w:rPr>
      <w:rFonts w:hint="default" w:ascii="Times New Roman" w:hAnsi="Times New Roman" w:cs="Times New Roman"/>
      <w:color w:val="000000"/>
      <w:sz w:val="28"/>
      <w:szCs w:val="28"/>
      <w:u w:val="none"/>
    </w:rPr>
  </w:style>
  <w:style w:type="character" w:customStyle="1" w:styleId="17">
    <w:name w:val="font71"/>
    <w:basedOn w:val="12"/>
    <w:qFormat/>
    <w:uiPriority w:val="0"/>
    <w:rPr>
      <w:rFonts w:hint="default" w:ascii="仿宋_GB2312" w:eastAsia="仿宋_GB2312" w:cs="仿宋_GB2312"/>
      <w:color w:val="000000"/>
      <w:sz w:val="28"/>
      <w:szCs w:val="28"/>
      <w:u w:val="none"/>
    </w:rPr>
  </w:style>
  <w:style w:type="character" w:customStyle="1" w:styleId="18">
    <w:name w:val="font61"/>
    <w:basedOn w:val="12"/>
    <w:qFormat/>
    <w:uiPriority w:val="0"/>
    <w:rPr>
      <w:rFonts w:hint="default" w:ascii="Times New Roman" w:hAnsi="Times New Roman" w:cs="Times New Roman"/>
      <w:color w:val="000000"/>
      <w:sz w:val="28"/>
      <w:szCs w:val="28"/>
      <w:u w:val="none"/>
    </w:rPr>
  </w:style>
  <w:style w:type="character" w:customStyle="1" w:styleId="19">
    <w:name w:val="font11"/>
    <w:basedOn w:val="12"/>
    <w:qFormat/>
    <w:uiPriority w:val="0"/>
    <w:rPr>
      <w:rFonts w:hint="eastAsia" w:ascii="仿宋_GB2312" w:eastAsia="仿宋_GB2312" w:cs="仿宋_GB2312"/>
      <w:color w:val="000000"/>
      <w:sz w:val="32"/>
      <w:szCs w:val="3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163</TotalTime>
  <ScaleCrop>false</ScaleCrop>
  <LinksUpToDate>false</LinksUpToDate>
  <CharactersWithSpaces>0</CharactersWithSpaces>
  <Application>WPS Office_12.1.0.17900_F1E327BC-269C-435d-A152-05C5408002CA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2021-02-21T15:54:00Z</dcterms:created>
  <dc:creator>李剑楠</dc:creator>
  <cp:lastModifiedBy>cz123</cp:lastModifiedBy>
  <cp:lastPrinted>2026-03-07T09:59:00Z</cp:lastPrinted>
  <dcterms:modified xsi:type="dcterms:W3CDTF">2026-03-13T15:17:45Z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2052-12.1.0.17900</vt:lpwstr>
  </property>
  <property fmtid="{D5CDD505-2E9C-101B-9397-08002B2CF9AE}" pid="3" name="ICV">
    <vt:lpwstr>557378E6B319A8EECBB8B36910BBE9B5_43</vt:lpwstr>
  </property>
</Properties>
</file>