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4A8FF">
      <w:pPr>
        <w:spacing w:before="100" w:beforeAutospacing="1" w:after="100" w:afterAutospacing="1" w:line="580" w:lineRule="exact"/>
        <w:outlineLvl w:val="9"/>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附件</w:t>
      </w:r>
    </w:p>
    <w:p w14:paraId="4A3CD31A">
      <w:pPr>
        <w:spacing w:before="100" w:beforeAutospacing="1" w:after="100" w:afterAutospacing="1" w:line="580" w:lineRule="exact"/>
        <w:outlineLvl w:val="9"/>
        <w:rPr>
          <w:rFonts w:hint="eastAsia" w:ascii="黑体" w:hAnsi="黑体" w:eastAsia="黑体" w:cs="宋体"/>
          <w:kern w:val="0"/>
          <w:sz w:val="32"/>
          <w:szCs w:val="32"/>
        </w:rPr>
      </w:pPr>
    </w:p>
    <w:p w14:paraId="098A7BF7">
      <w:pPr>
        <w:spacing w:before="100" w:beforeAutospacing="1" w:after="100" w:afterAutospacing="1" w:line="580" w:lineRule="exact"/>
        <w:outlineLvl w:val="9"/>
        <w:rPr>
          <w:rFonts w:hint="eastAsia" w:ascii="黑体" w:hAnsi="黑体" w:eastAsia="黑体" w:cs="宋体"/>
          <w:kern w:val="0"/>
          <w:sz w:val="32"/>
          <w:szCs w:val="32"/>
        </w:rPr>
      </w:pPr>
    </w:p>
    <w:p w14:paraId="6E928128">
      <w:pPr>
        <w:spacing w:before="100" w:beforeAutospacing="1" w:after="100" w:afterAutospacing="1" w:line="580" w:lineRule="exact"/>
        <w:outlineLvl w:val="9"/>
        <w:rPr>
          <w:rFonts w:hint="eastAsia" w:ascii="黑体" w:hAnsi="黑体" w:eastAsia="黑体" w:cs="宋体"/>
          <w:kern w:val="0"/>
          <w:sz w:val="32"/>
          <w:szCs w:val="32"/>
        </w:rPr>
      </w:pPr>
    </w:p>
    <w:p w14:paraId="76ECF5D7">
      <w:pPr>
        <w:spacing w:before="100" w:beforeAutospacing="1" w:after="100" w:afterAutospacing="1" w:line="580" w:lineRule="exact"/>
        <w:outlineLvl w:val="9"/>
        <w:rPr>
          <w:rFonts w:hint="eastAsia" w:ascii="黑体" w:hAnsi="黑体" w:eastAsia="黑体" w:cs="宋体"/>
          <w:kern w:val="0"/>
          <w:sz w:val="32"/>
          <w:szCs w:val="32"/>
        </w:rPr>
      </w:pPr>
    </w:p>
    <w:p w14:paraId="737C52B2">
      <w:pPr>
        <w:spacing w:before="100" w:beforeAutospacing="1" w:after="100" w:afterAutospacing="1" w:line="1000" w:lineRule="exact"/>
        <w:jc w:val="center"/>
        <w:outlineLvl w:val="9"/>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宁夏彭阳县审批服务管理局本级</w:t>
      </w:r>
      <w:r>
        <w:rPr>
          <w:rFonts w:hint="eastAsia" w:ascii="方正小标宋简体" w:hAnsi="方正小标宋简体" w:eastAsia="方正小标宋简体" w:cs="方正小标宋简体"/>
          <w:b w:val="0"/>
          <w:bCs/>
          <w:kern w:val="0"/>
          <w:sz w:val="84"/>
          <w:szCs w:val="84"/>
          <w:lang w:eastAsia="zh-CN"/>
        </w:rPr>
        <w:t>2024</w:t>
      </w:r>
      <w:r>
        <w:rPr>
          <w:rFonts w:hint="eastAsia" w:ascii="方正小标宋简体" w:hAnsi="方正小标宋简体" w:eastAsia="方正小标宋简体" w:cs="方正小标宋简体"/>
          <w:b w:val="0"/>
          <w:bCs/>
          <w:kern w:val="0"/>
          <w:sz w:val="84"/>
          <w:szCs w:val="84"/>
        </w:rPr>
        <w:t>年度</w:t>
      </w:r>
    </w:p>
    <w:p w14:paraId="5D5048A6">
      <w:pPr>
        <w:spacing w:before="100" w:beforeAutospacing="1" w:after="100" w:afterAutospacing="1" w:line="1000" w:lineRule="exact"/>
        <w:jc w:val="center"/>
        <w:outlineLvl w:val="9"/>
        <w:rPr>
          <w:rFonts w:hint="eastAsia" w:ascii="方正小标宋简体" w:hAnsi="方正小标宋简体" w:eastAsia="方正小标宋简体" w:cs="方正小标宋简体"/>
          <w:b w:val="0"/>
          <w:bCs/>
          <w:kern w:val="0"/>
          <w:sz w:val="84"/>
          <w:szCs w:val="84"/>
        </w:rPr>
      </w:pPr>
    </w:p>
    <w:p w14:paraId="1E03B5F1">
      <w:pPr>
        <w:spacing w:before="100" w:beforeAutospacing="1" w:after="100" w:afterAutospacing="1" w:line="1000" w:lineRule="exact"/>
        <w:jc w:val="center"/>
        <w:outlineLvl w:val="9"/>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部门决算</w:t>
      </w:r>
    </w:p>
    <w:p w14:paraId="43E0DABC">
      <w:pPr>
        <w:spacing w:before="100" w:beforeAutospacing="1" w:after="100" w:afterAutospacing="1" w:line="1000" w:lineRule="exact"/>
        <w:jc w:val="center"/>
        <w:outlineLvl w:val="9"/>
        <w:rPr>
          <w:rFonts w:hint="eastAsia" w:ascii="黑体" w:hAnsi="宋体" w:eastAsia="黑体"/>
          <w:b/>
          <w:kern w:val="0"/>
          <w:sz w:val="84"/>
          <w:szCs w:val="84"/>
        </w:rPr>
      </w:pPr>
    </w:p>
    <w:p w14:paraId="409B1C0E">
      <w:pPr>
        <w:spacing w:before="100" w:beforeAutospacing="1" w:after="100" w:afterAutospacing="1" w:line="580" w:lineRule="exact"/>
        <w:jc w:val="center"/>
        <w:outlineLvl w:val="9"/>
        <w:rPr>
          <w:rFonts w:hint="eastAsia" w:ascii="宋体" w:hAnsi="宋体"/>
          <w:b/>
          <w:kern w:val="0"/>
          <w:sz w:val="44"/>
          <w:szCs w:val="44"/>
        </w:rPr>
      </w:pPr>
    </w:p>
    <w:p w14:paraId="6BC71B7F">
      <w:pPr>
        <w:jc w:val="center"/>
        <w:rPr>
          <w:rFonts w:hint="eastAsia" w:ascii="黑体" w:hAnsi="黑体" w:eastAsia="黑体" w:cs="黑体"/>
          <w:b/>
          <w:kern w:val="0"/>
          <w:sz w:val="44"/>
          <w:szCs w:val="44"/>
        </w:rPr>
      </w:pPr>
      <w:r>
        <w:br w:type="page"/>
      </w:r>
      <w:r>
        <w:rPr>
          <w:rFonts w:hint="eastAsia" w:ascii="黑体" w:hAnsi="黑体" w:eastAsia="黑体" w:cs="黑体"/>
          <w:b/>
          <w:kern w:val="0"/>
          <w:sz w:val="44"/>
          <w:szCs w:val="44"/>
        </w:rPr>
        <w:t>目</w:t>
      </w:r>
      <w:r>
        <w:rPr>
          <w:rFonts w:hint="eastAsia" w:ascii="黑体" w:hAnsi="黑体" w:eastAsia="黑体" w:cs="黑体"/>
          <w:b/>
          <w:kern w:val="0"/>
          <w:sz w:val="44"/>
          <w:szCs w:val="44"/>
          <w:lang w:val="en-US" w:eastAsia="zh-CN"/>
        </w:rPr>
        <w:t xml:space="preserve">    </w:t>
      </w:r>
      <w:r>
        <w:rPr>
          <w:rFonts w:hint="eastAsia" w:ascii="黑体" w:hAnsi="黑体" w:eastAsia="黑体" w:cs="黑体"/>
          <w:b/>
          <w:kern w:val="0"/>
          <w:sz w:val="44"/>
          <w:szCs w:val="44"/>
        </w:rPr>
        <w:t>录</w:t>
      </w:r>
    </w:p>
    <w:p w14:paraId="50329FE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14:paraId="12BFE9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14:paraId="1E42A5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14:paraId="4AB7D94C">
      <w:pPr>
        <w:keepNext w:val="0"/>
        <w:keepLines w:val="0"/>
        <w:pageBreakBefore w:val="0"/>
        <w:widowControl w:val="0"/>
        <w:kinsoku/>
        <w:wordWrap/>
        <w:overflowPunct/>
        <w:topLinePunct w:val="0"/>
        <w:autoSpaceDE/>
        <w:autoSpaceDN/>
        <w:bidi w:val="0"/>
        <w:adjustRightInd/>
        <w:snapToGrid/>
        <w:spacing w:before="156" w:beforeLines="50" w:line="600" w:lineRule="exact"/>
        <w:ind w:firstLine="643" w:firstLineChars="200"/>
        <w:textAlignment w:val="auto"/>
        <w:outlineLvl w:val="9"/>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第二部分  </w:t>
      </w:r>
      <w:r>
        <w:rPr>
          <w:rFonts w:hint="eastAsia" w:ascii="楷体_GB2312" w:hAnsi="楷体_GB2312" w:eastAsia="楷体_GB2312" w:cs="楷体_GB2312"/>
          <w:b/>
          <w:kern w:val="0"/>
          <w:sz w:val="32"/>
          <w:szCs w:val="32"/>
          <w:lang w:eastAsia="zh-CN"/>
        </w:rPr>
        <w:t>2024年度</w:t>
      </w:r>
      <w:r>
        <w:rPr>
          <w:rFonts w:hint="eastAsia" w:ascii="楷体_GB2312" w:hAnsi="楷体_GB2312" w:eastAsia="楷体_GB2312" w:cs="楷体_GB2312"/>
          <w:b/>
          <w:kern w:val="0"/>
          <w:sz w:val="32"/>
          <w:szCs w:val="32"/>
        </w:rPr>
        <w:t>部门决算表</w:t>
      </w:r>
    </w:p>
    <w:p w14:paraId="60F11D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一、收入支出决算总表</w:t>
      </w:r>
    </w:p>
    <w:p w14:paraId="7F802B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二、收入决算表</w:t>
      </w:r>
    </w:p>
    <w:p w14:paraId="4569B4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三、支出决算表</w:t>
      </w:r>
    </w:p>
    <w:p w14:paraId="0D36A0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四、财政拨款收入支出决算总表</w:t>
      </w:r>
    </w:p>
    <w:p w14:paraId="1EFB14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五、一般公共预算财政拨款支出决算表</w:t>
      </w:r>
    </w:p>
    <w:p w14:paraId="54E19B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六、一般公共预算财政拨款基本支出决算</w:t>
      </w:r>
      <w:r>
        <w:rPr>
          <w:rFonts w:hint="eastAsia" w:eastAsia="仿宋_GB2312"/>
          <w:sz w:val="32"/>
          <w:szCs w:val="32"/>
          <w:lang w:eastAsia="zh-CN"/>
        </w:rPr>
        <w:t>明细</w:t>
      </w:r>
      <w:r>
        <w:rPr>
          <w:rFonts w:eastAsia="仿宋_GB2312"/>
          <w:sz w:val="32"/>
          <w:szCs w:val="32"/>
        </w:rPr>
        <w:t>表</w:t>
      </w:r>
    </w:p>
    <w:p w14:paraId="441B95BB">
      <w:pPr>
        <w:keepNext w:val="0"/>
        <w:keepLines w:val="0"/>
        <w:pageBreakBefore w:val="0"/>
        <w:widowControl w:val="0"/>
        <w:kinsoku/>
        <w:wordWrap/>
        <w:overflowPunct/>
        <w:topLinePunct w:val="0"/>
        <w:autoSpaceDE/>
        <w:autoSpaceDN/>
        <w:bidi w:val="0"/>
        <w:adjustRightInd/>
        <w:snapToGrid/>
        <w:spacing w:line="600" w:lineRule="exact"/>
        <w:ind w:firstLine="664" w:firstLineChars="200"/>
        <w:textAlignment w:val="auto"/>
        <w:rPr>
          <w:rFonts w:eastAsia="仿宋_GB2312"/>
          <w:spacing w:val="6"/>
          <w:sz w:val="32"/>
          <w:szCs w:val="32"/>
        </w:rPr>
      </w:pPr>
      <w:r>
        <w:rPr>
          <w:rFonts w:eastAsia="仿宋_GB2312"/>
          <w:spacing w:val="6"/>
          <w:sz w:val="32"/>
          <w:szCs w:val="32"/>
        </w:rPr>
        <w:t>七、政府性基金预算财政拨款收入支出决算表</w:t>
      </w:r>
    </w:p>
    <w:p w14:paraId="64FA29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八、</w:t>
      </w:r>
      <w:r>
        <w:rPr>
          <w:rFonts w:hint="eastAsia" w:eastAsia="仿宋_GB2312"/>
          <w:sz w:val="32"/>
          <w:szCs w:val="32"/>
          <w:lang w:eastAsia="zh-CN"/>
        </w:rPr>
        <w:t>国有资本经营预算财政拨款</w:t>
      </w:r>
      <w:r>
        <w:rPr>
          <w:rFonts w:hint="default" w:eastAsia="仿宋_GB2312"/>
          <w:sz w:val="32"/>
          <w:szCs w:val="32"/>
        </w:rPr>
        <w:t>支出决算表</w:t>
      </w:r>
    </w:p>
    <w:p w14:paraId="36F894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eastAsia="仿宋_GB2312"/>
          <w:sz w:val="32"/>
          <w:szCs w:val="32"/>
          <w:lang w:eastAsia="zh-CN"/>
        </w:rPr>
        <w:t>九、财政拨款“三公”经费支出决算表</w:t>
      </w:r>
    </w:p>
    <w:p w14:paraId="25CA27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lang w:eastAsia="zh-CN"/>
        </w:rPr>
      </w:pPr>
      <w:r>
        <w:rPr>
          <w:rFonts w:hint="eastAsia" w:ascii="Times New Roman" w:hAnsi="Times New Roman" w:eastAsia="仿宋_GB2312" w:cs="Times New Roman"/>
          <w:sz w:val="32"/>
          <w:szCs w:val="32"/>
          <w:lang w:eastAsia="zh-CN"/>
        </w:rPr>
        <w:t>十、</w:t>
      </w:r>
      <w:r>
        <w:rPr>
          <w:rFonts w:hint="eastAsia" w:eastAsia="仿宋_GB2312"/>
          <w:sz w:val="32"/>
          <w:szCs w:val="32"/>
          <w:lang w:val="en-US" w:eastAsia="zh-CN"/>
        </w:rPr>
        <w:t>财政拨款“六项”费用支出公开表</w:t>
      </w:r>
    </w:p>
    <w:p w14:paraId="5DA75BC5">
      <w:pPr>
        <w:keepNext w:val="0"/>
        <w:keepLines w:val="0"/>
        <w:pageBreakBefore w:val="0"/>
        <w:widowControl w:val="0"/>
        <w:kinsoku/>
        <w:wordWrap/>
        <w:overflowPunct/>
        <w:topLinePunct w:val="0"/>
        <w:autoSpaceDE/>
        <w:autoSpaceDN/>
        <w:bidi w:val="0"/>
        <w:adjustRightInd/>
        <w:snapToGrid/>
        <w:spacing w:before="156" w:beforeLines="50" w:line="600" w:lineRule="exact"/>
        <w:ind w:firstLine="643" w:firstLineChars="200"/>
        <w:textAlignment w:val="auto"/>
        <w:outlineLvl w:val="9"/>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第三部分  </w:t>
      </w:r>
      <w:r>
        <w:rPr>
          <w:rFonts w:hint="eastAsia" w:ascii="楷体_GB2312" w:hAnsi="楷体_GB2312" w:eastAsia="楷体_GB2312" w:cs="楷体_GB2312"/>
          <w:b/>
          <w:kern w:val="0"/>
          <w:sz w:val="32"/>
          <w:szCs w:val="32"/>
          <w:lang w:eastAsia="zh-CN"/>
        </w:rPr>
        <w:t>2024年度</w:t>
      </w:r>
      <w:r>
        <w:rPr>
          <w:rFonts w:hint="eastAsia" w:ascii="楷体_GB2312" w:hAnsi="楷体_GB2312" w:eastAsia="楷体_GB2312" w:cs="楷体_GB2312"/>
          <w:b/>
          <w:kern w:val="0"/>
          <w:sz w:val="32"/>
          <w:szCs w:val="32"/>
        </w:rPr>
        <w:t>部门决算情况说明</w:t>
      </w:r>
    </w:p>
    <w:p w14:paraId="1F7A04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仿宋_GB2312"/>
          <w:kern w:val="0"/>
          <w:sz w:val="32"/>
          <w:szCs w:val="32"/>
        </w:rPr>
      </w:pPr>
      <w:r>
        <w:rPr>
          <w:rFonts w:eastAsia="仿宋_GB2312"/>
          <w:kern w:val="0"/>
          <w:sz w:val="32"/>
          <w:szCs w:val="32"/>
        </w:rPr>
        <w:t>一、收入支出决算总体情况说明</w:t>
      </w:r>
    </w:p>
    <w:p w14:paraId="090EB6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仿宋_GB2312"/>
          <w:kern w:val="0"/>
          <w:sz w:val="32"/>
          <w:szCs w:val="32"/>
        </w:rPr>
      </w:pPr>
      <w:r>
        <w:rPr>
          <w:rFonts w:eastAsia="仿宋_GB2312"/>
          <w:kern w:val="0"/>
          <w:sz w:val="32"/>
          <w:szCs w:val="32"/>
        </w:rPr>
        <w:t>二、收入决算情况说明</w:t>
      </w:r>
    </w:p>
    <w:p w14:paraId="22E22B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仿宋_GB2312"/>
          <w:kern w:val="0"/>
          <w:sz w:val="32"/>
          <w:szCs w:val="32"/>
        </w:rPr>
      </w:pPr>
      <w:r>
        <w:rPr>
          <w:rFonts w:eastAsia="仿宋_GB2312"/>
          <w:kern w:val="0"/>
          <w:sz w:val="32"/>
          <w:szCs w:val="32"/>
        </w:rPr>
        <w:t>三、支出决算情况说明</w:t>
      </w:r>
    </w:p>
    <w:p w14:paraId="1EB487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仿宋_GB2312"/>
          <w:kern w:val="0"/>
          <w:sz w:val="32"/>
          <w:szCs w:val="32"/>
        </w:rPr>
      </w:pPr>
      <w:r>
        <w:rPr>
          <w:rFonts w:eastAsia="仿宋_GB2312"/>
          <w:kern w:val="0"/>
          <w:sz w:val="32"/>
          <w:szCs w:val="32"/>
        </w:rPr>
        <w:t>四、财政拨款收入支出决算总体情况说明</w:t>
      </w:r>
    </w:p>
    <w:p w14:paraId="29A8E1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仿宋_GB2312"/>
          <w:kern w:val="0"/>
          <w:sz w:val="32"/>
          <w:szCs w:val="32"/>
        </w:rPr>
      </w:pPr>
      <w:r>
        <w:rPr>
          <w:rFonts w:eastAsia="仿宋_GB2312"/>
          <w:kern w:val="0"/>
          <w:sz w:val="32"/>
          <w:szCs w:val="32"/>
        </w:rPr>
        <w:t>五、一般公共预算财政拨款支出决算情况说明</w:t>
      </w:r>
    </w:p>
    <w:p w14:paraId="0B42C4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仿宋_GB2312"/>
          <w:kern w:val="0"/>
          <w:sz w:val="32"/>
          <w:szCs w:val="32"/>
        </w:rPr>
      </w:pPr>
      <w:r>
        <w:rPr>
          <w:rFonts w:eastAsia="仿宋_GB2312"/>
          <w:kern w:val="0"/>
          <w:sz w:val="32"/>
          <w:szCs w:val="32"/>
        </w:rPr>
        <w:t>六、一般公共预算财政拨款基本支出决算情况说明</w:t>
      </w:r>
    </w:p>
    <w:p w14:paraId="7B228E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kern w:val="0"/>
          <w:sz w:val="32"/>
          <w:szCs w:val="32"/>
          <w:lang w:eastAsia="zh-CN"/>
        </w:rPr>
      </w:pPr>
      <w:r>
        <w:rPr>
          <w:rFonts w:hint="eastAsia" w:eastAsia="仿宋_GB2312"/>
          <w:kern w:val="0"/>
          <w:sz w:val="32"/>
          <w:szCs w:val="32"/>
          <w:lang w:eastAsia="zh-CN"/>
        </w:rPr>
        <w:t>七、政府性基金预算财政拨款收入支出决算情况说明</w:t>
      </w:r>
    </w:p>
    <w:p w14:paraId="176373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kern w:val="0"/>
          <w:sz w:val="32"/>
          <w:szCs w:val="32"/>
          <w:lang w:eastAsia="zh-CN"/>
        </w:rPr>
      </w:pPr>
      <w:r>
        <w:rPr>
          <w:rFonts w:hint="eastAsia" w:eastAsia="仿宋_GB2312"/>
          <w:kern w:val="0"/>
          <w:sz w:val="32"/>
          <w:szCs w:val="32"/>
          <w:lang w:eastAsia="zh-CN"/>
        </w:rPr>
        <w:t>八、国有资本经营预算财政拨款支出情况说明</w:t>
      </w:r>
    </w:p>
    <w:p w14:paraId="3FD7D8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仿宋_GB2312"/>
          <w:kern w:val="0"/>
          <w:sz w:val="32"/>
          <w:szCs w:val="32"/>
        </w:rPr>
      </w:pPr>
      <w:r>
        <w:rPr>
          <w:rFonts w:hint="eastAsia" w:eastAsia="仿宋_GB2312"/>
          <w:kern w:val="0"/>
          <w:sz w:val="32"/>
          <w:szCs w:val="32"/>
          <w:lang w:eastAsia="zh-CN"/>
        </w:rPr>
        <w:t>九、</w:t>
      </w:r>
      <w:r>
        <w:rPr>
          <w:rFonts w:eastAsia="仿宋_GB2312"/>
          <w:kern w:val="0"/>
          <w:sz w:val="32"/>
          <w:szCs w:val="32"/>
        </w:rPr>
        <w:t>财政拨款“三公”经费支出决算情况说明</w:t>
      </w:r>
    </w:p>
    <w:p w14:paraId="576B75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仿宋_GB2312"/>
          <w:kern w:val="0"/>
          <w:sz w:val="32"/>
          <w:szCs w:val="32"/>
        </w:rPr>
      </w:pPr>
      <w:r>
        <w:rPr>
          <w:rFonts w:hint="eastAsia" w:eastAsia="仿宋_GB2312"/>
          <w:kern w:val="0"/>
          <w:sz w:val="32"/>
          <w:szCs w:val="32"/>
          <w:lang w:eastAsia="zh-CN"/>
        </w:rPr>
        <w:t>十</w:t>
      </w:r>
      <w:r>
        <w:rPr>
          <w:rFonts w:eastAsia="仿宋_GB2312"/>
          <w:kern w:val="0"/>
          <w:sz w:val="32"/>
          <w:szCs w:val="32"/>
        </w:rPr>
        <w:t>、</w:t>
      </w:r>
      <w:r>
        <w:rPr>
          <w:rFonts w:hint="eastAsia" w:eastAsia="仿宋_GB2312"/>
          <w:kern w:val="0"/>
          <w:sz w:val="32"/>
          <w:szCs w:val="32"/>
          <w:lang w:val="en-US" w:eastAsia="zh-CN"/>
        </w:rPr>
        <w:t>财政拨款“六项”费用支出情况说明</w:t>
      </w:r>
    </w:p>
    <w:p w14:paraId="37CCD1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kern w:val="0"/>
          <w:sz w:val="32"/>
          <w:szCs w:val="32"/>
          <w:lang w:eastAsia="zh-CN"/>
        </w:rPr>
      </w:pPr>
      <w:r>
        <w:rPr>
          <w:rFonts w:hint="eastAsia" w:eastAsia="仿宋_GB2312"/>
          <w:kern w:val="0"/>
          <w:sz w:val="32"/>
          <w:szCs w:val="32"/>
          <w:lang w:eastAsia="zh-CN"/>
        </w:rPr>
        <w:t>十一、机关运行经费支出说明</w:t>
      </w:r>
    </w:p>
    <w:p w14:paraId="52B008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十二、政府采购支出说明</w:t>
      </w:r>
    </w:p>
    <w:p w14:paraId="185067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kern w:val="0"/>
          <w:sz w:val="32"/>
          <w:szCs w:val="32"/>
          <w:lang w:eastAsia="zh-CN"/>
        </w:rPr>
      </w:pPr>
      <w:r>
        <w:rPr>
          <w:rFonts w:hint="eastAsia" w:eastAsia="仿宋_GB2312"/>
          <w:kern w:val="0"/>
          <w:sz w:val="32"/>
          <w:szCs w:val="32"/>
          <w:lang w:eastAsia="zh-CN"/>
        </w:rPr>
        <w:t>十三、国有资产占用情况说明</w:t>
      </w:r>
    </w:p>
    <w:p w14:paraId="5CEFE6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eastAsia="仿宋_GB2312"/>
          <w:kern w:val="0"/>
          <w:sz w:val="32"/>
          <w:szCs w:val="32"/>
          <w:lang w:val="en-US" w:eastAsia="zh-CN"/>
        </w:rPr>
      </w:pPr>
      <w:r>
        <w:rPr>
          <w:rFonts w:hint="eastAsia" w:eastAsia="仿宋_GB2312"/>
          <w:kern w:val="0"/>
          <w:sz w:val="32"/>
          <w:szCs w:val="32"/>
          <w:lang w:eastAsia="zh-CN"/>
        </w:rPr>
        <w:t>十四、关于</w:t>
      </w:r>
      <w:r>
        <w:rPr>
          <w:rFonts w:hint="eastAsia" w:ascii="仿宋_GB2312" w:hAnsi="仿宋_GB2312" w:eastAsia="仿宋_GB2312" w:cs="仿宋_GB2312"/>
          <w:b w:val="0"/>
          <w:bCs w:val="0"/>
          <w:kern w:val="0"/>
          <w:sz w:val="32"/>
          <w:szCs w:val="32"/>
          <w:lang w:val="en-US" w:eastAsia="zh-CN"/>
        </w:rPr>
        <w:t>2024</w:t>
      </w:r>
      <w:r>
        <w:rPr>
          <w:rFonts w:hint="eastAsia" w:eastAsia="仿宋_GB2312"/>
          <w:kern w:val="0"/>
          <w:sz w:val="32"/>
          <w:szCs w:val="32"/>
          <w:lang w:val="en-US" w:eastAsia="zh-CN"/>
        </w:rPr>
        <w:t>年度绩效评价情况的说明</w:t>
      </w:r>
    </w:p>
    <w:p w14:paraId="2E519DA3">
      <w:pPr>
        <w:keepNext w:val="0"/>
        <w:keepLines w:val="0"/>
        <w:pageBreakBefore w:val="0"/>
        <w:widowControl w:val="0"/>
        <w:kinsoku/>
        <w:wordWrap/>
        <w:overflowPunct/>
        <w:topLinePunct w:val="0"/>
        <w:autoSpaceDE/>
        <w:autoSpaceDN/>
        <w:bidi w:val="0"/>
        <w:adjustRightInd/>
        <w:snapToGrid/>
        <w:spacing w:after="156" w:afterLines="50" w:line="600" w:lineRule="exact"/>
        <w:ind w:firstLine="643" w:firstLineChars="200"/>
        <w:textAlignment w:val="auto"/>
        <w:outlineLvl w:val="9"/>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14:paraId="3A191B89">
      <w:pPr>
        <w:keepNext w:val="0"/>
        <w:keepLines w:val="0"/>
        <w:pageBreakBefore w:val="0"/>
        <w:widowControl w:val="0"/>
        <w:kinsoku/>
        <w:wordWrap/>
        <w:overflowPunct/>
        <w:topLinePunct w:val="0"/>
        <w:autoSpaceDE/>
        <w:autoSpaceDN/>
        <w:bidi w:val="0"/>
        <w:adjustRightInd/>
        <w:snapToGrid/>
        <w:spacing w:after="156" w:afterLines="50" w:line="600" w:lineRule="exact"/>
        <w:ind w:firstLine="643" w:firstLineChars="200"/>
        <w:textAlignment w:val="auto"/>
        <w:outlineLvl w:val="9"/>
        <w:rPr>
          <w:rFonts w:hint="eastAsia" w:ascii="楷体_GB2312" w:hAnsi="楷体_GB2312" w:eastAsia="楷体_GB2312" w:cs="楷体_GB2312"/>
          <w:b/>
          <w:kern w:val="0"/>
          <w:sz w:val="32"/>
          <w:szCs w:val="32"/>
          <w:lang w:eastAsia="zh-CN"/>
        </w:rPr>
      </w:pPr>
      <w:r>
        <w:rPr>
          <w:rFonts w:hint="eastAsia" w:ascii="楷体_GB2312" w:hAnsi="楷体_GB2312" w:eastAsia="楷体_GB2312" w:cs="楷体_GB2312"/>
          <w:b/>
          <w:kern w:val="0"/>
          <w:sz w:val="32"/>
          <w:szCs w:val="32"/>
        </w:rPr>
        <w:t>第</w:t>
      </w:r>
      <w:r>
        <w:rPr>
          <w:rFonts w:hint="eastAsia" w:ascii="楷体_GB2312" w:hAnsi="楷体_GB2312" w:eastAsia="楷体_GB2312" w:cs="楷体_GB2312"/>
          <w:b/>
          <w:kern w:val="0"/>
          <w:sz w:val="32"/>
          <w:szCs w:val="32"/>
          <w:lang w:eastAsia="zh-CN"/>
        </w:rPr>
        <w:t>五</w:t>
      </w:r>
      <w:r>
        <w:rPr>
          <w:rFonts w:hint="eastAsia" w:ascii="楷体_GB2312" w:hAnsi="楷体_GB2312" w:eastAsia="楷体_GB2312" w:cs="楷体_GB2312"/>
          <w:b/>
          <w:kern w:val="0"/>
          <w:sz w:val="32"/>
          <w:szCs w:val="32"/>
        </w:rPr>
        <w:t xml:space="preserve">部分  </w:t>
      </w:r>
      <w:r>
        <w:rPr>
          <w:rFonts w:hint="eastAsia" w:ascii="楷体_GB2312" w:hAnsi="楷体_GB2312" w:eastAsia="楷体_GB2312" w:cs="楷体_GB2312"/>
          <w:b/>
          <w:kern w:val="0"/>
          <w:sz w:val="32"/>
          <w:szCs w:val="32"/>
          <w:lang w:eastAsia="zh-CN"/>
        </w:rPr>
        <w:t>附件</w:t>
      </w:r>
      <w:r>
        <w:br w:type="page"/>
      </w:r>
    </w:p>
    <w:p w14:paraId="72188ACD">
      <w:pPr>
        <w:keepNext w:val="0"/>
        <w:keepLines w:val="0"/>
        <w:pageBreakBefore w:val="0"/>
        <w:widowControl w:val="0"/>
        <w:kinsoku/>
        <w:wordWrap/>
        <w:overflowPunct/>
        <w:topLinePunct w:val="0"/>
        <w:autoSpaceDE/>
        <w:autoSpaceDN/>
        <w:bidi w:val="0"/>
        <w:adjustRightInd/>
        <w:snapToGrid/>
        <w:spacing w:before="156" w:beforeLines="50" w:line="580" w:lineRule="exact"/>
        <w:ind w:firstLine="720" w:firstLineChars="200"/>
        <w:jc w:val="center"/>
        <w:textAlignment w:val="auto"/>
        <w:outlineLvl w:val="0"/>
        <w:rPr>
          <w:rFonts w:hint="default" w:ascii="黑体" w:hAnsi="黑体" w:eastAsia="黑体" w:cs="黑体"/>
          <w:b w:val="0"/>
          <w:kern w:val="0"/>
          <w:sz w:val="36"/>
          <w:szCs w:val="36"/>
          <w:lang w:val="en-US" w:eastAsia="zh-CN"/>
        </w:rPr>
      </w:pPr>
      <w:r>
        <w:rPr>
          <w:rFonts w:hint="eastAsia" w:ascii="黑体" w:hAnsi="黑体" w:eastAsia="黑体" w:cs="黑体"/>
          <w:b w:val="0"/>
          <w:kern w:val="0"/>
          <w:sz w:val="36"/>
          <w:szCs w:val="36"/>
          <w:lang w:val="en-US" w:eastAsia="zh-CN"/>
        </w:rPr>
        <w:t>第一部分  单位概况</w:t>
      </w:r>
    </w:p>
    <w:p w14:paraId="0213751E">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default" w:ascii="黑体" w:hAnsi="黑体" w:eastAsia="黑体" w:cs="宋体"/>
          <w:b w:val="0"/>
          <w:bCs/>
          <w:kern w:val="0"/>
          <w:sz w:val="32"/>
          <w:szCs w:val="32"/>
          <w:lang w:val="en-US"/>
        </w:rPr>
      </w:pPr>
      <w:r>
        <w:rPr>
          <w:rFonts w:hint="eastAsia" w:ascii="楷体_GB2312" w:hAnsi="楷体_GB2312" w:eastAsia="楷体_GB2312" w:cs="楷体_GB2312"/>
          <w:b/>
          <w:bCs w:val="0"/>
          <w:kern w:val="0"/>
          <w:sz w:val="32"/>
          <w:szCs w:val="32"/>
          <w:lang w:val="en-US" w:eastAsia="zh-CN"/>
        </w:rPr>
        <w:t>一、部门职责</w:t>
      </w:r>
    </w:p>
    <w:p w14:paraId="7FAB70FD">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黑体" w:eastAsia="仿宋_GB2312" w:cs="宋体"/>
          <w:bCs/>
          <w:kern w:val="0"/>
          <w:sz w:val="32"/>
          <w:szCs w:val="32"/>
        </w:rPr>
      </w:pPr>
      <w:r>
        <w:rPr>
          <w:rFonts w:hint="eastAsia" w:ascii="仿宋_GB2312" w:hAnsi="黑体" w:eastAsia="仿宋_GB2312" w:cs="宋体"/>
          <w:bCs/>
          <w:kern w:val="0"/>
          <w:sz w:val="32"/>
          <w:szCs w:val="32"/>
        </w:rPr>
        <w:t>宁夏彭阳县审批服务管理局本级的主要职责是：</w:t>
      </w:r>
    </w:p>
    <w:p w14:paraId="4B19D818">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仿宋_GB2312" w:hAnsi="黑体" w:eastAsia="仿宋_GB2312" w:cs="宋体"/>
          <w:bCs/>
          <w:kern w:val="0"/>
          <w:sz w:val="32"/>
          <w:szCs w:val="32"/>
        </w:rPr>
      </w:pPr>
      <w:r>
        <w:rPr>
          <w:rFonts w:hint="eastAsia" w:ascii="仿宋_GB2312" w:hAnsi="黑体" w:eastAsia="仿宋_GB2312" w:cs="宋体"/>
          <w:bCs/>
          <w:kern w:val="0"/>
          <w:sz w:val="32"/>
          <w:szCs w:val="32"/>
        </w:rPr>
        <w:t xml:space="preserve">    宁夏彭阳县审批服务管理局部门的主要职责是： 1.贯彻落实国务院和区、市、县有关行政管理体制、行政审批制度改革等方面的法律法规、方针政策和决策部署，制定实施办法，组织实施。 2.负责规范全县审批服务管理行为，建立和完善三级联 动工作机制；负责对县级行政许可、部门管理及服务事项进行流程再造、环节优化、时限压缩，并对办理情况进行跟踪 督办。 3.负责办理划入的行政审批及相关联的部门管理事项， 并对审批行为承担相应的法律责任；负责牵头组织开展企业开办“多环一体”、注销“多站一统”和建设项目“多评一表”、“多图一审”、“多勘一踏”、“多验一联”，对行政许可事项的审批运转情况和执行情况进行协调督查。 4.负责对建设项目招投标、产权交易等公共资源交易活 动的监督管理；负责各项公共资源交易管理办法、制度执行情况的监督；履行全县公共资源交易市场综合监管职责，指导和监督全县招投标机构业务。 5.负责进驻政务大厅的垂管部门、双重管理部门设置的窗口以及进驻的各部门（单位）政务服务工作的规范、管理、监督和绩效考核；负责本部门工作人员和进驻窗口工作人员的日常监督、管理和考核；协调解决部门进驻及进驻事项办理中存在的各种问题。 6.负责县本级审批服务管理系统信息化建设及政务服 务“一张网”维护保障工作；建立和完善全县政务服务事项权力清单、责任清单、负面清单，推进政务服务规范化、标准化。 7.指导、监督仍保留在原职能部门行政许可事项的审批业务工作，指导乡、村两级审批服务管理和代办服务工作； 指导监督管理各分厅的建设和运行。 8.负责固原市“12345”便民服务热线彭阳分中心的建 设和管理，做好热线投诉件的受理、转接、协调工作。 </w:t>
      </w:r>
    </w:p>
    <w:p w14:paraId="2BEB906B">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default" w:ascii="楷体_GB2312" w:hAnsi="楷体_GB2312" w:eastAsia="楷体_GB2312" w:cs="楷体_GB2312"/>
          <w:b/>
          <w:bCs/>
          <w:kern w:val="0"/>
          <w:sz w:val="32"/>
          <w:szCs w:val="32"/>
          <w:lang w:val="en-US"/>
        </w:rPr>
      </w:pPr>
      <w:r>
        <w:rPr>
          <w:rFonts w:hint="eastAsia" w:ascii="楷体_GB2312" w:hAnsi="楷体_GB2312" w:eastAsia="楷体_GB2312" w:cs="楷体_GB2312"/>
          <w:b/>
          <w:bCs/>
          <w:kern w:val="0"/>
          <w:sz w:val="32"/>
          <w:szCs w:val="32"/>
          <w:lang w:val="en-US" w:eastAsia="zh-CN"/>
        </w:rPr>
        <w:t>二、机构设置</w:t>
      </w:r>
    </w:p>
    <w:p w14:paraId="0DF7DF72">
      <w:pPr>
        <w:widowControl/>
        <w:spacing w:line="560" w:lineRule="exact"/>
        <w:ind w:firstLine="48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按照部门决算编报要求，纳入宁夏彭阳县审批服务管理局本级2024年度部门决算编报范围的单位共1个，包括1个二级预算单位。</w:t>
      </w:r>
    </w:p>
    <w:p w14:paraId="76193BDC">
      <w:pPr>
        <w:widowControl/>
        <w:spacing w:line="560" w:lineRule="exact"/>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 xml:space="preserve">    1.综合办公室。</w:t>
      </w:r>
    </w:p>
    <w:p w14:paraId="226DCDE2">
      <w:pPr>
        <w:widowControl/>
        <w:shd w:val="clear" w:color="auto" w:fill="auto"/>
        <w:spacing w:line="560" w:lineRule="exact"/>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 xml:space="preserve">    2.项目投资建设审批股。</w:t>
      </w:r>
    </w:p>
    <w:p w14:paraId="1847E374">
      <w:pPr>
        <w:widowControl/>
        <w:shd w:val="clear" w:color="auto" w:fill="auto"/>
        <w:spacing w:line="560" w:lineRule="exact"/>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 xml:space="preserve">    3.市场服务管理股。</w:t>
      </w:r>
    </w:p>
    <w:p w14:paraId="1C7D9363">
      <w:pPr>
        <w:widowControl/>
        <w:shd w:val="clear" w:color="auto" w:fill="auto"/>
        <w:spacing w:line="560" w:lineRule="exact"/>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 xml:space="preserve">    4 .财务室。</w:t>
      </w:r>
    </w:p>
    <w:p w14:paraId="26DD8CAD">
      <w:pPr>
        <w:keepNext w:val="0"/>
        <w:keepLines w:val="0"/>
        <w:pageBreakBefore w:val="0"/>
        <w:widowControl/>
        <w:kinsoku/>
        <w:wordWrap/>
        <w:overflowPunct/>
        <w:topLinePunct w:val="0"/>
        <w:autoSpaceDE/>
        <w:autoSpaceDN/>
        <w:bidi w:val="0"/>
        <w:adjustRightInd/>
        <w:snapToGrid/>
        <w:spacing w:line="580" w:lineRule="exact"/>
        <w:ind w:firstLine="883" w:firstLineChars="200"/>
        <w:jc w:val="left"/>
        <w:textAlignment w:val="auto"/>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DD33A68">
      <w:pPr>
        <w:keepNext w:val="0"/>
        <w:keepLines w:val="0"/>
        <w:pageBreakBefore w:val="0"/>
        <w:widowControl w:val="0"/>
        <w:kinsoku/>
        <w:wordWrap/>
        <w:overflowPunct/>
        <w:topLinePunct w:val="0"/>
        <w:autoSpaceDE/>
        <w:autoSpaceDN/>
        <w:bidi w:val="0"/>
        <w:adjustRightInd/>
        <w:snapToGrid/>
        <w:spacing w:before="160" w:beforeLines="50" w:line="580" w:lineRule="exact"/>
        <w:ind w:firstLine="720" w:firstLineChars="200"/>
        <w:jc w:val="center"/>
        <w:textAlignment w:val="auto"/>
        <w:outlineLvl w:val="0"/>
        <w:rPr>
          <w:rFonts w:hint="default" w:ascii="黑体" w:hAnsi="黑体" w:eastAsia="黑体" w:cs="黑体"/>
          <w:b w:val="0"/>
          <w:kern w:val="0"/>
          <w:sz w:val="36"/>
          <w:szCs w:val="36"/>
          <w:lang w:val="en-US" w:eastAsia="zh-CN"/>
        </w:rPr>
      </w:pPr>
      <w:r>
        <w:rPr>
          <w:rFonts w:hint="eastAsia" w:ascii="黑体" w:hAnsi="黑体" w:eastAsia="黑体" w:cs="黑体"/>
          <w:b w:val="0"/>
          <w:kern w:val="0"/>
          <w:sz w:val="36"/>
          <w:szCs w:val="36"/>
          <w:lang w:val="en-US" w:eastAsia="zh-CN"/>
        </w:rPr>
        <w:t>第二部分  2024年度部门决算表</w:t>
      </w:r>
    </w:p>
    <w:p w14:paraId="7140F465">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收入支出决算总表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5551301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67E34A30">
            <w:pPr>
              <w:jc w:val="right"/>
            </w:pPr>
            <w:r>
              <w:rPr>
                <w:rFonts w:ascii="宋体" w:hAnsi="宋体" w:eastAsia="宋体" w:cs="宋体"/>
                <w:sz w:val="20"/>
              </w:rPr>
              <w:t>公开01表</w:t>
            </w:r>
          </w:p>
        </w:tc>
      </w:tr>
      <w:tr w14:paraId="22F1923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370FDC1E">
            <w:pPr>
              <w:jc w:val="left"/>
            </w:pPr>
            <w:r>
              <w:rPr>
                <w:rFonts w:ascii="宋体" w:hAnsi="宋体" w:eastAsia="宋体" w:cs="宋体"/>
                <w:sz w:val="20"/>
              </w:rPr>
              <w:t>单位：宁夏彭阳县审批服务管理局本级</w:t>
            </w:r>
          </w:p>
        </w:tc>
        <w:tc>
          <w:tcPr>
            <w:tcW w:w="2000" w:type="dxa"/>
          </w:tcPr>
          <w:p w14:paraId="45AC11B0">
            <w:pPr>
              <w:jc w:val="center"/>
            </w:pPr>
          </w:p>
        </w:tc>
        <w:tc>
          <w:tcPr>
            <w:tcW w:w="6699" w:type="dxa"/>
          </w:tcPr>
          <w:p w14:paraId="3404157E">
            <w:pPr>
              <w:jc w:val="right"/>
            </w:pPr>
            <w:r>
              <w:rPr>
                <w:rFonts w:ascii="宋体" w:hAnsi="宋体" w:eastAsia="宋体" w:cs="宋体"/>
                <w:sz w:val="20"/>
              </w:rPr>
              <w:t>金额单位：元</w:t>
            </w:r>
          </w:p>
        </w:tc>
      </w:tr>
    </w:tbl>
    <w:p w14:paraId="00053FD2">
      <w:pPr>
        <w:snapToGrid w:val="0"/>
        <w:spacing w:before="0" w:after="0" w:line="0" w:lineRule="auto"/>
      </w:pPr>
      <w:r>
        <w:rPr>
          <w:sz w:val="8"/>
        </w:rPr>
        <w:t xml:space="preserve"> </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20"/>
        <w:gridCol w:w="620"/>
        <w:gridCol w:w="2460"/>
        <w:gridCol w:w="4620"/>
        <w:gridCol w:w="620"/>
        <w:gridCol w:w="2458"/>
      </w:tblGrid>
      <w:tr w14:paraId="2870E9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7700" w:type="dxa"/>
            <w:gridSpan w:val="3"/>
            <w:vAlign w:val="center"/>
          </w:tcPr>
          <w:p w14:paraId="465C26DD">
            <w:pPr>
              <w:snapToGrid w:val="0"/>
              <w:jc w:val="center"/>
            </w:pPr>
            <w:r>
              <w:rPr>
                <w:rFonts w:ascii="宋体" w:hAnsi="宋体" w:eastAsia="宋体" w:cs="宋体"/>
                <w:b w:val="0"/>
                <w:i w:val="0"/>
                <w:color w:val="000000"/>
                <w:sz w:val="23"/>
              </w:rPr>
              <w:t>收入</w:t>
            </w:r>
          </w:p>
        </w:tc>
        <w:tc>
          <w:tcPr>
            <w:tcW w:w="7698" w:type="dxa"/>
            <w:gridSpan w:val="3"/>
            <w:vAlign w:val="center"/>
          </w:tcPr>
          <w:p w14:paraId="7F59AFAF">
            <w:pPr>
              <w:snapToGrid w:val="0"/>
              <w:jc w:val="center"/>
            </w:pPr>
            <w:r>
              <w:rPr>
                <w:rFonts w:ascii="宋体" w:hAnsi="宋体" w:eastAsia="宋体" w:cs="宋体"/>
                <w:b w:val="0"/>
                <w:i w:val="0"/>
                <w:color w:val="000000"/>
                <w:sz w:val="23"/>
              </w:rPr>
              <w:t>支出</w:t>
            </w:r>
          </w:p>
        </w:tc>
      </w:tr>
      <w:tr w14:paraId="20B62A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24D57245">
            <w:pPr>
              <w:snapToGrid w:val="0"/>
              <w:jc w:val="center"/>
            </w:pPr>
            <w:r>
              <w:rPr>
                <w:rFonts w:ascii="宋体" w:hAnsi="宋体" w:eastAsia="宋体" w:cs="宋体"/>
                <w:b w:val="0"/>
                <w:i w:val="0"/>
                <w:color w:val="000000"/>
                <w:sz w:val="23"/>
              </w:rPr>
              <w:t>项目</w:t>
            </w:r>
          </w:p>
        </w:tc>
        <w:tc>
          <w:tcPr>
            <w:tcW w:w="620" w:type="dxa"/>
            <w:vAlign w:val="center"/>
          </w:tcPr>
          <w:p w14:paraId="45AE7F5D">
            <w:pPr>
              <w:snapToGrid w:val="0"/>
              <w:jc w:val="center"/>
            </w:pPr>
            <w:r>
              <w:rPr>
                <w:rFonts w:ascii="宋体" w:hAnsi="宋体" w:eastAsia="宋体" w:cs="宋体"/>
                <w:b w:val="0"/>
                <w:i w:val="0"/>
                <w:color w:val="000000"/>
                <w:sz w:val="23"/>
              </w:rPr>
              <w:t>行次</w:t>
            </w:r>
          </w:p>
        </w:tc>
        <w:tc>
          <w:tcPr>
            <w:tcW w:w="2460" w:type="dxa"/>
            <w:vAlign w:val="center"/>
          </w:tcPr>
          <w:p w14:paraId="63E15E4D">
            <w:pPr>
              <w:snapToGrid w:val="0"/>
              <w:jc w:val="center"/>
            </w:pPr>
            <w:r>
              <w:rPr>
                <w:rFonts w:ascii="宋体" w:hAnsi="宋体" w:eastAsia="宋体" w:cs="宋体"/>
                <w:b w:val="0"/>
                <w:i w:val="0"/>
                <w:color w:val="000000"/>
                <w:sz w:val="23"/>
              </w:rPr>
              <w:t>决算数</w:t>
            </w:r>
          </w:p>
        </w:tc>
        <w:tc>
          <w:tcPr>
            <w:tcW w:w="4620" w:type="dxa"/>
            <w:vAlign w:val="center"/>
          </w:tcPr>
          <w:p w14:paraId="5DC98F39">
            <w:pPr>
              <w:snapToGrid w:val="0"/>
              <w:jc w:val="center"/>
            </w:pPr>
            <w:r>
              <w:rPr>
                <w:rFonts w:ascii="宋体" w:hAnsi="宋体" w:eastAsia="宋体" w:cs="宋体"/>
                <w:b w:val="0"/>
                <w:i w:val="0"/>
                <w:color w:val="000000"/>
                <w:sz w:val="23"/>
              </w:rPr>
              <w:t>项目(按功能分类)</w:t>
            </w:r>
          </w:p>
        </w:tc>
        <w:tc>
          <w:tcPr>
            <w:tcW w:w="620" w:type="dxa"/>
            <w:vAlign w:val="center"/>
          </w:tcPr>
          <w:p w14:paraId="4F5BFB48">
            <w:pPr>
              <w:snapToGrid w:val="0"/>
              <w:jc w:val="center"/>
            </w:pPr>
            <w:r>
              <w:rPr>
                <w:rFonts w:ascii="宋体" w:hAnsi="宋体" w:eastAsia="宋体" w:cs="宋体"/>
                <w:b w:val="0"/>
                <w:i w:val="0"/>
                <w:color w:val="000000"/>
                <w:sz w:val="23"/>
              </w:rPr>
              <w:t>行次</w:t>
            </w:r>
          </w:p>
        </w:tc>
        <w:tc>
          <w:tcPr>
            <w:tcW w:w="2458" w:type="dxa"/>
            <w:vAlign w:val="center"/>
          </w:tcPr>
          <w:p w14:paraId="7065B1E5">
            <w:pPr>
              <w:snapToGrid w:val="0"/>
              <w:jc w:val="center"/>
            </w:pPr>
            <w:r>
              <w:rPr>
                <w:rFonts w:ascii="宋体" w:hAnsi="宋体" w:eastAsia="宋体" w:cs="宋体"/>
                <w:b w:val="0"/>
                <w:i w:val="0"/>
                <w:color w:val="000000"/>
                <w:sz w:val="23"/>
              </w:rPr>
              <w:t>决算数</w:t>
            </w:r>
          </w:p>
        </w:tc>
      </w:tr>
      <w:tr w14:paraId="2359CE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18EBF9ED">
            <w:pPr>
              <w:snapToGrid w:val="0"/>
              <w:jc w:val="center"/>
            </w:pPr>
            <w:r>
              <w:rPr>
                <w:rFonts w:ascii="宋体" w:hAnsi="宋体" w:eastAsia="宋体" w:cs="宋体"/>
                <w:b w:val="0"/>
                <w:i w:val="0"/>
                <w:color w:val="000000"/>
                <w:sz w:val="23"/>
              </w:rPr>
              <w:t>栏次</w:t>
            </w:r>
          </w:p>
        </w:tc>
        <w:tc>
          <w:tcPr>
            <w:tcW w:w="620" w:type="dxa"/>
            <w:vAlign w:val="center"/>
          </w:tcPr>
          <w:p w14:paraId="1C7E6FFB"/>
        </w:tc>
        <w:tc>
          <w:tcPr>
            <w:tcW w:w="2460" w:type="dxa"/>
            <w:vAlign w:val="center"/>
          </w:tcPr>
          <w:p w14:paraId="27639C17">
            <w:pPr>
              <w:snapToGrid w:val="0"/>
              <w:jc w:val="center"/>
            </w:pPr>
            <w:r>
              <w:rPr>
                <w:rFonts w:ascii="宋体" w:hAnsi="宋体" w:eastAsia="宋体" w:cs="宋体"/>
                <w:b w:val="0"/>
                <w:i w:val="0"/>
                <w:color w:val="000000"/>
                <w:sz w:val="23"/>
              </w:rPr>
              <w:t>1</w:t>
            </w:r>
          </w:p>
        </w:tc>
        <w:tc>
          <w:tcPr>
            <w:tcW w:w="4620" w:type="dxa"/>
            <w:vAlign w:val="center"/>
          </w:tcPr>
          <w:p w14:paraId="542D7DDD">
            <w:pPr>
              <w:snapToGrid w:val="0"/>
              <w:jc w:val="center"/>
            </w:pPr>
            <w:r>
              <w:rPr>
                <w:rFonts w:ascii="宋体" w:hAnsi="宋体" w:eastAsia="宋体" w:cs="宋体"/>
                <w:b w:val="0"/>
                <w:i w:val="0"/>
                <w:color w:val="000000"/>
                <w:sz w:val="23"/>
              </w:rPr>
              <w:t>栏次</w:t>
            </w:r>
          </w:p>
        </w:tc>
        <w:tc>
          <w:tcPr>
            <w:tcW w:w="620" w:type="dxa"/>
            <w:vAlign w:val="center"/>
          </w:tcPr>
          <w:p w14:paraId="25F2EA31"/>
        </w:tc>
        <w:tc>
          <w:tcPr>
            <w:tcW w:w="2458" w:type="dxa"/>
            <w:vAlign w:val="center"/>
          </w:tcPr>
          <w:p w14:paraId="7E38929F">
            <w:pPr>
              <w:snapToGrid w:val="0"/>
              <w:jc w:val="center"/>
            </w:pPr>
            <w:r>
              <w:rPr>
                <w:rFonts w:ascii="宋体" w:hAnsi="宋体" w:eastAsia="宋体" w:cs="宋体"/>
                <w:b w:val="0"/>
                <w:i w:val="0"/>
                <w:color w:val="000000"/>
                <w:sz w:val="23"/>
              </w:rPr>
              <w:t>2</w:t>
            </w:r>
          </w:p>
        </w:tc>
      </w:tr>
      <w:tr w14:paraId="0B5CBB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4B38459F">
            <w:pPr>
              <w:snapToGrid w:val="0"/>
              <w:jc w:val="left"/>
            </w:pPr>
            <w:r>
              <w:rPr>
                <w:rFonts w:ascii="宋体" w:hAnsi="宋体" w:eastAsia="宋体" w:cs="宋体"/>
                <w:b w:val="0"/>
                <w:i w:val="0"/>
                <w:color w:val="000000"/>
                <w:sz w:val="23"/>
              </w:rPr>
              <w:t>一、一般公共预算财政拨款收入</w:t>
            </w:r>
          </w:p>
        </w:tc>
        <w:tc>
          <w:tcPr>
            <w:tcW w:w="620" w:type="dxa"/>
            <w:vAlign w:val="center"/>
          </w:tcPr>
          <w:p w14:paraId="32024372">
            <w:pPr>
              <w:snapToGrid w:val="0"/>
              <w:jc w:val="center"/>
            </w:pPr>
            <w:r>
              <w:rPr>
                <w:rFonts w:ascii="宋体" w:hAnsi="宋体" w:eastAsia="宋体" w:cs="宋体"/>
                <w:b w:val="0"/>
                <w:i w:val="0"/>
                <w:color w:val="000000"/>
                <w:sz w:val="23"/>
              </w:rPr>
              <w:t>1</w:t>
            </w:r>
          </w:p>
        </w:tc>
        <w:tc>
          <w:tcPr>
            <w:tcW w:w="2460" w:type="dxa"/>
            <w:vAlign w:val="center"/>
          </w:tcPr>
          <w:p w14:paraId="14F3FB7F">
            <w:pPr>
              <w:snapToGrid w:val="0"/>
              <w:jc w:val="right"/>
            </w:pPr>
            <w:r>
              <w:rPr>
                <w:rFonts w:ascii="宋体" w:hAnsi="宋体" w:eastAsia="宋体" w:cs="宋体"/>
                <w:b w:val="0"/>
                <w:i w:val="0"/>
                <w:color w:val="000000"/>
                <w:sz w:val="23"/>
              </w:rPr>
              <w:t>4,141,284.70</w:t>
            </w:r>
          </w:p>
        </w:tc>
        <w:tc>
          <w:tcPr>
            <w:tcW w:w="4620" w:type="dxa"/>
            <w:vAlign w:val="center"/>
          </w:tcPr>
          <w:p w14:paraId="1D7F681C">
            <w:pPr>
              <w:snapToGrid w:val="0"/>
              <w:jc w:val="left"/>
            </w:pPr>
            <w:r>
              <w:rPr>
                <w:rFonts w:ascii="宋体" w:hAnsi="宋体" w:eastAsia="宋体" w:cs="宋体"/>
                <w:b w:val="0"/>
                <w:i w:val="0"/>
                <w:color w:val="000000"/>
                <w:sz w:val="23"/>
              </w:rPr>
              <w:t>一、一般公共服务支出</w:t>
            </w:r>
          </w:p>
        </w:tc>
        <w:tc>
          <w:tcPr>
            <w:tcW w:w="620" w:type="dxa"/>
            <w:vAlign w:val="center"/>
          </w:tcPr>
          <w:p w14:paraId="3BBD1395">
            <w:pPr>
              <w:snapToGrid w:val="0"/>
              <w:jc w:val="center"/>
            </w:pPr>
            <w:r>
              <w:rPr>
                <w:rFonts w:ascii="宋体" w:hAnsi="宋体" w:eastAsia="宋体" w:cs="宋体"/>
                <w:b w:val="0"/>
                <w:i w:val="0"/>
                <w:color w:val="000000"/>
                <w:sz w:val="23"/>
              </w:rPr>
              <w:t>31</w:t>
            </w:r>
          </w:p>
        </w:tc>
        <w:tc>
          <w:tcPr>
            <w:tcW w:w="2458" w:type="dxa"/>
            <w:vAlign w:val="center"/>
          </w:tcPr>
          <w:p w14:paraId="0FFD31EC">
            <w:pPr>
              <w:snapToGrid w:val="0"/>
              <w:jc w:val="right"/>
            </w:pPr>
            <w:r>
              <w:rPr>
                <w:rFonts w:ascii="宋体" w:hAnsi="宋体" w:eastAsia="宋体" w:cs="宋体"/>
                <w:b w:val="0"/>
                <w:i w:val="0"/>
                <w:color w:val="000000"/>
                <w:sz w:val="23"/>
              </w:rPr>
              <w:t>3,695,620.50</w:t>
            </w:r>
          </w:p>
        </w:tc>
      </w:tr>
      <w:tr w14:paraId="51BDB4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0DA92F29">
            <w:pPr>
              <w:snapToGrid w:val="0"/>
              <w:jc w:val="left"/>
            </w:pPr>
            <w:r>
              <w:rPr>
                <w:rFonts w:ascii="宋体" w:hAnsi="宋体" w:eastAsia="宋体" w:cs="宋体"/>
                <w:b w:val="0"/>
                <w:i w:val="0"/>
                <w:color w:val="000000"/>
                <w:sz w:val="23"/>
              </w:rPr>
              <w:t>二、政府性基金预算财政拨款收入</w:t>
            </w:r>
          </w:p>
        </w:tc>
        <w:tc>
          <w:tcPr>
            <w:tcW w:w="620" w:type="dxa"/>
            <w:vAlign w:val="center"/>
          </w:tcPr>
          <w:p w14:paraId="2255280B">
            <w:pPr>
              <w:snapToGrid w:val="0"/>
              <w:jc w:val="center"/>
            </w:pPr>
            <w:r>
              <w:rPr>
                <w:rFonts w:ascii="宋体" w:hAnsi="宋体" w:eastAsia="宋体" w:cs="宋体"/>
                <w:b w:val="0"/>
                <w:i w:val="0"/>
                <w:color w:val="000000"/>
                <w:sz w:val="23"/>
              </w:rPr>
              <w:t>2</w:t>
            </w:r>
          </w:p>
        </w:tc>
        <w:tc>
          <w:tcPr>
            <w:tcW w:w="2460" w:type="dxa"/>
            <w:vAlign w:val="center"/>
          </w:tcPr>
          <w:p w14:paraId="4D07DDF5">
            <w:pPr>
              <w:snapToGrid w:val="0"/>
              <w:jc w:val="right"/>
            </w:pPr>
            <w:r>
              <w:rPr>
                <w:rFonts w:ascii="宋体" w:hAnsi="宋体" w:eastAsia="宋体" w:cs="宋体"/>
                <w:b w:val="0"/>
                <w:i w:val="0"/>
                <w:color w:val="000000"/>
                <w:sz w:val="23"/>
              </w:rPr>
              <w:t>0.00</w:t>
            </w:r>
          </w:p>
        </w:tc>
        <w:tc>
          <w:tcPr>
            <w:tcW w:w="4620" w:type="dxa"/>
            <w:vAlign w:val="center"/>
          </w:tcPr>
          <w:p w14:paraId="7E503193">
            <w:pPr>
              <w:snapToGrid w:val="0"/>
              <w:jc w:val="left"/>
            </w:pPr>
            <w:r>
              <w:rPr>
                <w:rFonts w:ascii="宋体" w:hAnsi="宋体" w:eastAsia="宋体" w:cs="宋体"/>
                <w:b w:val="0"/>
                <w:i w:val="0"/>
                <w:color w:val="000000"/>
                <w:sz w:val="23"/>
              </w:rPr>
              <w:t>二、外交支出</w:t>
            </w:r>
          </w:p>
        </w:tc>
        <w:tc>
          <w:tcPr>
            <w:tcW w:w="620" w:type="dxa"/>
            <w:vAlign w:val="center"/>
          </w:tcPr>
          <w:p w14:paraId="536F1EBF">
            <w:pPr>
              <w:snapToGrid w:val="0"/>
              <w:jc w:val="center"/>
            </w:pPr>
            <w:r>
              <w:rPr>
                <w:rFonts w:ascii="宋体" w:hAnsi="宋体" w:eastAsia="宋体" w:cs="宋体"/>
                <w:b w:val="0"/>
                <w:i w:val="0"/>
                <w:color w:val="000000"/>
                <w:sz w:val="23"/>
              </w:rPr>
              <w:t>32</w:t>
            </w:r>
          </w:p>
        </w:tc>
        <w:tc>
          <w:tcPr>
            <w:tcW w:w="2458" w:type="dxa"/>
            <w:vAlign w:val="center"/>
          </w:tcPr>
          <w:p w14:paraId="4F6AE039">
            <w:pPr>
              <w:snapToGrid w:val="0"/>
              <w:jc w:val="right"/>
            </w:pPr>
            <w:r>
              <w:rPr>
                <w:rFonts w:ascii="宋体" w:hAnsi="宋体" w:eastAsia="宋体" w:cs="宋体"/>
                <w:b w:val="0"/>
                <w:i w:val="0"/>
                <w:color w:val="000000"/>
                <w:sz w:val="23"/>
              </w:rPr>
              <w:t>0.00</w:t>
            </w:r>
          </w:p>
        </w:tc>
      </w:tr>
      <w:tr w14:paraId="386636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F91CE80">
            <w:pPr>
              <w:snapToGrid w:val="0"/>
              <w:jc w:val="left"/>
            </w:pPr>
            <w:r>
              <w:rPr>
                <w:rFonts w:ascii="宋体" w:hAnsi="宋体" w:eastAsia="宋体" w:cs="宋体"/>
                <w:b w:val="0"/>
                <w:i w:val="0"/>
                <w:color w:val="000000"/>
                <w:sz w:val="23"/>
              </w:rPr>
              <w:t>三、国有资本经营</w:t>
            </w:r>
            <w:r>
              <w:rPr>
                <w:rFonts w:hint="eastAsia" w:ascii="宋体" w:hAnsi="宋体" w:eastAsia="宋体" w:cs="宋体"/>
                <w:b w:val="0"/>
                <w:i w:val="0"/>
                <w:color w:val="000000"/>
                <w:sz w:val="23"/>
                <w:lang w:eastAsia="zh-CN"/>
              </w:rPr>
              <w:t>预</w:t>
            </w:r>
            <w:r>
              <w:rPr>
                <w:rFonts w:ascii="宋体" w:hAnsi="宋体" w:eastAsia="宋体" w:cs="宋体"/>
                <w:b w:val="0"/>
                <w:i w:val="0"/>
                <w:color w:val="000000"/>
                <w:sz w:val="23"/>
              </w:rPr>
              <w:t>算财政拨款收入</w:t>
            </w:r>
          </w:p>
        </w:tc>
        <w:tc>
          <w:tcPr>
            <w:tcW w:w="620" w:type="dxa"/>
            <w:vAlign w:val="center"/>
          </w:tcPr>
          <w:p w14:paraId="4E57B96D">
            <w:pPr>
              <w:snapToGrid w:val="0"/>
              <w:jc w:val="center"/>
            </w:pPr>
            <w:r>
              <w:rPr>
                <w:rFonts w:ascii="宋体" w:hAnsi="宋体" w:eastAsia="宋体" w:cs="宋体"/>
                <w:b w:val="0"/>
                <w:i w:val="0"/>
                <w:color w:val="000000"/>
                <w:sz w:val="23"/>
              </w:rPr>
              <w:t>3</w:t>
            </w:r>
          </w:p>
        </w:tc>
        <w:tc>
          <w:tcPr>
            <w:tcW w:w="2460" w:type="dxa"/>
            <w:vAlign w:val="center"/>
          </w:tcPr>
          <w:p w14:paraId="53451819">
            <w:pPr>
              <w:snapToGrid w:val="0"/>
              <w:jc w:val="right"/>
            </w:pPr>
            <w:r>
              <w:rPr>
                <w:rFonts w:ascii="宋体" w:hAnsi="宋体" w:eastAsia="宋体" w:cs="宋体"/>
                <w:b w:val="0"/>
                <w:i w:val="0"/>
                <w:color w:val="000000"/>
                <w:sz w:val="23"/>
              </w:rPr>
              <w:t>0.00</w:t>
            </w:r>
          </w:p>
        </w:tc>
        <w:tc>
          <w:tcPr>
            <w:tcW w:w="4620" w:type="dxa"/>
            <w:vAlign w:val="center"/>
          </w:tcPr>
          <w:p w14:paraId="3767EBC9">
            <w:pPr>
              <w:snapToGrid w:val="0"/>
              <w:jc w:val="left"/>
            </w:pPr>
            <w:r>
              <w:rPr>
                <w:rFonts w:ascii="宋体" w:hAnsi="宋体" w:eastAsia="宋体" w:cs="宋体"/>
                <w:b w:val="0"/>
                <w:i w:val="0"/>
                <w:color w:val="000000"/>
                <w:sz w:val="23"/>
              </w:rPr>
              <w:t>三、国防支出</w:t>
            </w:r>
          </w:p>
        </w:tc>
        <w:tc>
          <w:tcPr>
            <w:tcW w:w="620" w:type="dxa"/>
            <w:vAlign w:val="center"/>
          </w:tcPr>
          <w:p w14:paraId="0CC81F89">
            <w:pPr>
              <w:snapToGrid w:val="0"/>
              <w:jc w:val="center"/>
            </w:pPr>
            <w:r>
              <w:rPr>
                <w:rFonts w:ascii="宋体" w:hAnsi="宋体" w:eastAsia="宋体" w:cs="宋体"/>
                <w:b w:val="0"/>
                <w:i w:val="0"/>
                <w:color w:val="000000"/>
                <w:sz w:val="23"/>
              </w:rPr>
              <w:t>33</w:t>
            </w:r>
          </w:p>
        </w:tc>
        <w:tc>
          <w:tcPr>
            <w:tcW w:w="2458" w:type="dxa"/>
            <w:vAlign w:val="center"/>
          </w:tcPr>
          <w:p w14:paraId="568F8781">
            <w:pPr>
              <w:snapToGrid w:val="0"/>
              <w:jc w:val="right"/>
            </w:pPr>
            <w:r>
              <w:rPr>
                <w:rFonts w:ascii="宋体" w:hAnsi="宋体" w:eastAsia="宋体" w:cs="宋体"/>
                <w:b w:val="0"/>
                <w:i w:val="0"/>
                <w:color w:val="000000"/>
                <w:sz w:val="23"/>
              </w:rPr>
              <w:t>0.00</w:t>
            </w:r>
          </w:p>
        </w:tc>
      </w:tr>
      <w:tr w14:paraId="1B0E27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5D4EB9D9">
            <w:pPr>
              <w:snapToGrid w:val="0"/>
              <w:jc w:val="left"/>
            </w:pPr>
            <w:r>
              <w:rPr>
                <w:rFonts w:ascii="宋体" w:hAnsi="宋体" w:eastAsia="宋体" w:cs="宋体"/>
                <w:b w:val="0"/>
                <w:i w:val="0"/>
                <w:color w:val="000000"/>
                <w:sz w:val="23"/>
              </w:rPr>
              <w:t>四、上级补助收入</w:t>
            </w:r>
          </w:p>
        </w:tc>
        <w:tc>
          <w:tcPr>
            <w:tcW w:w="620" w:type="dxa"/>
            <w:vAlign w:val="center"/>
          </w:tcPr>
          <w:p w14:paraId="3D5F9A54">
            <w:pPr>
              <w:snapToGrid w:val="0"/>
              <w:jc w:val="center"/>
            </w:pPr>
            <w:r>
              <w:rPr>
                <w:rFonts w:ascii="宋体" w:hAnsi="宋体" w:eastAsia="宋体" w:cs="宋体"/>
                <w:b w:val="0"/>
                <w:i w:val="0"/>
                <w:color w:val="000000"/>
                <w:sz w:val="23"/>
              </w:rPr>
              <w:t>4</w:t>
            </w:r>
          </w:p>
        </w:tc>
        <w:tc>
          <w:tcPr>
            <w:tcW w:w="2460" w:type="dxa"/>
            <w:vAlign w:val="center"/>
          </w:tcPr>
          <w:p w14:paraId="4D27D2D6">
            <w:pPr>
              <w:snapToGrid w:val="0"/>
              <w:jc w:val="right"/>
            </w:pPr>
            <w:r>
              <w:rPr>
                <w:rFonts w:ascii="宋体" w:hAnsi="宋体" w:eastAsia="宋体" w:cs="宋体"/>
                <w:b w:val="0"/>
                <w:i w:val="0"/>
                <w:color w:val="000000"/>
                <w:sz w:val="23"/>
              </w:rPr>
              <w:t>0.00</w:t>
            </w:r>
          </w:p>
        </w:tc>
        <w:tc>
          <w:tcPr>
            <w:tcW w:w="4620" w:type="dxa"/>
            <w:vAlign w:val="center"/>
          </w:tcPr>
          <w:p w14:paraId="78A27299">
            <w:pPr>
              <w:snapToGrid w:val="0"/>
              <w:jc w:val="left"/>
            </w:pPr>
            <w:r>
              <w:rPr>
                <w:rFonts w:ascii="宋体" w:hAnsi="宋体" w:eastAsia="宋体" w:cs="宋体"/>
                <w:b w:val="0"/>
                <w:i w:val="0"/>
                <w:color w:val="000000"/>
                <w:sz w:val="23"/>
              </w:rPr>
              <w:t>四、公共安全支出</w:t>
            </w:r>
          </w:p>
        </w:tc>
        <w:tc>
          <w:tcPr>
            <w:tcW w:w="620" w:type="dxa"/>
            <w:vAlign w:val="center"/>
          </w:tcPr>
          <w:p w14:paraId="4CD8FAA7">
            <w:pPr>
              <w:snapToGrid w:val="0"/>
              <w:jc w:val="center"/>
            </w:pPr>
            <w:r>
              <w:rPr>
                <w:rFonts w:ascii="宋体" w:hAnsi="宋体" w:eastAsia="宋体" w:cs="宋体"/>
                <w:b w:val="0"/>
                <w:i w:val="0"/>
                <w:color w:val="000000"/>
                <w:sz w:val="23"/>
              </w:rPr>
              <w:t>34</w:t>
            </w:r>
          </w:p>
        </w:tc>
        <w:tc>
          <w:tcPr>
            <w:tcW w:w="2458" w:type="dxa"/>
            <w:vAlign w:val="center"/>
          </w:tcPr>
          <w:p w14:paraId="130FEFC4">
            <w:pPr>
              <w:snapToGrid w:val="0"/>
              <w:jc w:val="right"/>
            </w:pPr>
            <w:r>
              <w:rPr>
                <w:rFonts w:ascii="宋体" w:hAnsi="宋体" w:eastAsia="宋体" w:cs="宋体"/>
                <w:b w:val="0"/>
                <w:i w:val="0"/>
                <w:color w:val="000000"/>
                <w:sz w:val="23"/>
              </w:rPr>
              <w:t>0.00</w:t>
            </w:r>
          </w:p>
        </w:tc>
      </w:tr>
      <w:tr w14:paraId="314AEF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38883971">
            <w:pPr>
              <w:snapToGrid w:val="0"/>
              <w:jc w:val="left"/>
            </w:pPr>
            <w:r>
              <w:rPr>
                <w:rFonts w:ascii="宋体" w:hAnsi="宋体" w:eastAsia="宋体" w:cs="宋体"/>
                <w:b w:val="0"/>
                <w:i w:val="0"/>
                <w:color w:val="000000"/>
                <w:sz w:val="23"/>
              </w:rPr>
              <w:t>五、事业收入</w:t>
            </w:r>
          </w:p>
        </w:tc>
        <w:tc>
          <w:tcPr>
            <w:tcW w:w="620" w:type="dxa"/>
            <w:vAlign w:val="center"/>
          </w:tcPr>
          <w:p w14:paraId="2C3D1F3F">
            <w:pPr>
              <w:snapToGrid w:val="0"/>
              <w:jc w:val="center"/>
            </w:pPr>
            <w:r>
              <w:rPr>
                <w:rFonts w:ascii="宋体" w:hAnsi="宋体" w:eastAsia="宋体" w:cs="宋体"/>
                <w:b w:val="0"/>
                <w:i w:val="0"/>
                <w:color w:val="000000"/>
                <w:sz w:val="23"/>
              </w:rPr>
              <w:t>5</w:t>
            </w:r>
          </w:p>
        </w:tc>
        <w:tc>
          <w:tcPr>
            <w:tcW w:w="2460" w:type="dxa"/>
            <w:vAlign w:val="center"/>
          </w:tcPr>
          <w:p w14:paraId="3EFCA9B9">
            <w:pPr>
              <w:snapToGrid w:val="0"/>
              <w:jc w:val="right"/>
            </w:pPr>
            <w:r>
              <w:rPr>
                <w:rFonts w:ascii="宋体" w:hAnsi="宋体" w:eastAsia="宋体" w:cs="宋体"/>
                <w:b w:val="0"/>
                <w:i w:val="0"/>
                <w:color w:val="000000"/>
                <w:sz w:val="23"/>
              </w:rPr>
              <w:t>0.00</w:t>
            </w:r>
          </w:p>
        </w:tc>
        <w:tc>
          <w:tcPr>
            <w:tcW w:w="4620" w:type="dxa"/>
            <w:vAlign w:val="center"/>
          </w:tcPr>
          <w:p w14:paraId="42BBF4C9">
            <w:pPr>
              <w:snapToGrid w:val="0"/>
              <w:jc w:val="left"/>
            </w:pPr>
            <w:r>
              <w:rPr>
                <w:rFonts w:ascii="宋体" w:hAnsi="宋体" w:eastAsia="宋体" w:cs="宋体"/>
                <w:b w:val="0"/>
                <w:i w:val="0"/>
                <w:color w:val="000000"/>
                <w:sz w:val="23"/>
              </w:rPr>
              <w:t>五、教育支出</w:t>
            </w:r>
          </w:p>
        </w:tc>
        <w:tc>
          <w:tcPr>
            <w:tcW w:w="620" w:type="dxa"/>
            <w:vAlign w:val="center"/>
          </w:tcPr>
          <w:p w14:paraId="3774F37E">
            <w:pPr>
              <w:snapToGrid w:val="0"/>
              <w:jc w:val="center"/>
            </w:pPr>
            <w:r>
              <w:rPr>
                <w:rFonts w:ascii="宋体" w:hAnsi="宋体" w:eastAsia="宋体" w:cs="宋体"/>
                <w:b w:val="0"/>
                <w:i w:val="0"/>
                <w:color w:val="000000"/>
                <w:sz w:val="23"/>
              </w:rPr>
              <w:t>35</w:t>
            </w:r>
          </w:p>
        </w:tc>
        <w:tc>
          <w:tcPr>
            <w:tcW w:w="2458" w:type="dxa"/>
            <w:vAlign w:val="center"/>
          </w:tcPr>
          <w:p w14:paraId="24AD57E7">
            <w:pPr>
              <w:snapToGrid w:val="0"/>
              <w:jc w:val="right"/>
            </w:pPr>
            <w:r>
              <w:rPr>
                <w:rFonts w:ascii="宋体" w:hAnsi="宋体" w:eastAsia="宋体" w:cs="宋体"/>
                <w:b w:val="0"/>
                <w:i w:val="0"/>
                <w:color w:val="000000"/>
                <w:sz w:val="23"/>
              </w:rPr>
              <w:t>0.00</w:t>
            </w:r>
          </w:p>
        </w:tc>
      </w:tr>
      <w:tr w14:paraId="1E7210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1F8CF564">
            <w:pPr>
              <w:snapToGrid w:val="0"/>
              <w:jc w:val="left"/>
            </w:pPr>
            <w:r>
              <w:rPr>
                <w:rFonts w:ascii="宋体" w:hAnsi="宋体" w:eastAsia="宋体" w:cs="宋体"/>
                <w:b w:val="0"/>
                <w:i w:val="0"/>
                <w:color w:val="000000"/>
                <w:sz w:val="23"/>
              </w:rPr>
              <w:t>六、经营收入</w:t>
            </w:r>
          </w:p>
        </w:tc>
        <w:tc>
          <w:tcPr>
            <w:tcW w:w="620" w:type="dxa"/>
            <w:vAlign w:val="center"/>
          </w:tcPr>
          <w:p w14:paraId="509F0BD7">
            <w:pPr>
              <w:snapToGrid w:val="0"/>
              <w:jc w:val="center"/>
            </w:pPr>
            <w:r>
              <w:rPr>
                <w:rFonts w:ascii="宋体" w:hAnsi="宋体" w:eastAsia="宋体" w:cs="宋体"/>
                <w:b w:val="0"/>
                <w:i w:val="0"/>
                <w:color w:val="000000"/>
                <w:sz w:val="23"/>
              </w:rPr>
              <w:t>6</w:t>
            </w:r>
          </w:p>
        </w:tc>
        <w:tc>
          <w:tcPr>
            <w:tcW w:w="2460" w:type="dxa"/>
            <w:vAlign w:val="center"/>
          </w:tcPr>
          <w:p w14:paraId="7819A7DE">
            <w:pPr>
              <w:snapToGrid w:val="0"/>
              <w:jc w:val="right"/>
            </w:pPr>
            <w:r>
              <w:rPr>
                <w:rFonts w:ascii="宋体" w:hAnsi="宋体" w:eastAsia="宋体" w:cs="宋体"/>
                <w:b w:val="0"/>
                <w:i w:val="0"/>
                <w:color w:val="000000"/>
                <w:sz w:val="23"/>
              </w:rPr>
              <w:t>0.00</w:t>
            </w:r>
          </w:p>
        </w:tc>
        <w:tc>
          <w:tcPr>
            <w:tcW w:w="4620" w:type="dxa"/>
            <w:vAlign w:val="center"/>
          </w:tcPr>
          <w:p w14:paraId="34A98A4F">
            <w:pPr>
              <w:snapToGrid w:val="0"/>
              <w:jc w:val="left"/>
            </w:pPr>
            <w:r>
              <w:rPr>
                <w:rFonts w:ascii="宋体" w:hAnsi="宋体" w:eastAsia="宋体" w:cs="宋体"/>
                <w:b w:val="0"/>
                <w:i w:val="0"/>
                <w:color w:val="000000"/>
                <w:sz w:val="23"/>
              </w:rPr>
              <w:t>六、科学技术支出</w:t>
            </w:r>
          </w:p>
        </w:tc>
        <w:tc>
          <w:tcPr>
            <w:tcW w:w="620" w:type="dxa"/>
            <w:vAlign w:val="center"/>
          </w:tcPr>
          <w:p w14:paraId="6E8E5379">
            <w:pPr>
              <w:snapToGrid w:val="0"/>
              <w:jc w:val="center"/>
            </w:pPr>
            <w:r>
              <w:rPr>
                <w:rFonts w:ascii="宋体" w:hAnsi="宋体" w:eastAsia="宋体" w:cs="宋体"/>
                <w:b w:val="0"/>
                <w:i w:val="0"/>
                <w:color w:val="000000"/>
                <w:sz w:val="23"/>
              </w:rPr>
              <w:t>36</w:t>
            </w:r>
          </w:p>
        </w:tc>
        <w:tc>
          <w:tcPr>
            <w:tcW w:w="2458" w:type="dxa"/>
            <w:vAlign w:val="center"/>
          </w:tcPr>
          <w:p w14:paraId="743B1CB8">
            <w:pPr>
              <w:snapToGrid w:val="0"/>
              <w:jc w:val="right"/>
            </w:pPr>
            <w:r>
              <w:rPr>
                <w:rFonts w:ascii="宋体" w:hAnsi="宋体" w:eastAsia="宋体" w:cs="宋体"/>
                <w:b w:val="0"/>
                <w:i w:val="0"/>
                <w:color w:val="000000"/>
                <w:sz w:val="23"/>
              </w:rPr>
              <w:t>0.00</w:t>
            </w:r>
          </w:p>
        </w:tc>
      </w:tr>
      <w:tr w14:paraId="3B4786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06920D8">
            <w:pPr>
              <w:snapToGrid w:val="0"/>
              <w:jc w:val="left"/>
            </w:pPr>
            <w:r>
              <w:rPr>
                <w:rFonts w:ascii="宋体" w:hAnsi="宋体" w:eastAsia="宋体" w:cs="宋体"/>
                <w:b w:val="0"/>
                <w:i w:val="0"/>
                <w:color w:val="000000"/>
                <w:sz w:val="23"/>
              </w:rPr>
              <w:t>七、附属单位上缴收入</w:t>
            </w:r>
          </w:p>
        </w:tc>
        <w:tc>
          <w:tcPr>
            <w:tcW w:w="620" w:type="dxa"/>
            <w:vAlign w:val="center"/>
          </w:tcPr>
          <w:p w14:paraId="21AFEF4F">
            <w:pPr>
              <w:snapToGrid w:val="0"/>
              <w:jc w:val="center"/>
            </w:pPr>
            <w:r>
              <w:rPr>
                <w:rFonts w:ascii="宋体" w:hAnsi="宋体" w:eastAsia="宋体" w:cs="宋体"/>
                <w:b w:val="0"/>
                <w:i w:val="0"/>
                <w:color w:val="000000"/>
                <w:sz w:val="23"/>
              </w:rPr>
              <w:t>7</w:t>
            </w:r>
          </w:p>
        </w:tc>
        <w:tc>
          <w:tcPr>
            <w:tcW w:w="2460" w:type="dxa"/>
            <w:vAlign w:val="center"/>
          </w:tcPr>
          <w:p w14:paraId="7859B81A">
            <w:pPr>
              <w:snapToGrid w:val="0"/>
              <w:jc w:val="right"/>
            </w:pPr>
            <w:r>
              <w:rPr>
                <w:rFonts w:ascii="宋体" w:hAnsi="宋体" w:eastAsia="宋体" w:cs="宋体"/>
                <w:b w:val="0"/>
                <w:i w:val="0"/>
                <w:color w:val="000000"/>
                <w:sz w:val="23"/>
              </w:rPr>
              <w:t>0.00</w:t>
            </w:r>
          </w:p>
        </w:tc>
        <w:tc>
          <w:tcPr>
            <w:tcW w:w="4620" w:type="dxa"/>
            <w:vAlign w:val="center"/>
          </w:tcPr>
          <w:p w14:paraId="6EB0EFB0">
            <w:pPr>
              <w:snapToGrid w:val="0"/>
              <w:jc w:val="left"/>
            </w:pPr>
            <w:r>
              <w:rPr>
                <w:rFonts w:ascii="宋体" w:hAnsi="宋体" w:eastAsia="宋体" w:cs="宋体"/>
                <w:b w:val="0"/>
                <w:i w:val="0"/>
                <w:color w:val="000000"/>
                <w:sz w:val="23"/>
              </w:rPr>
              <w:t>七、文化旅游体育与传媒支出</w:t>
            </w:r>
          </w:p>
        </w:tc>
        <w:tc>
          <w:tcPr>
            <w:tcW w:w="620" w:type="dxa"/>
            <w:vAlign w:val="center"/>
          </w:tcPr>
          <w:p w14:paraId="330D2FD5">
            <w:pPr>
              <w:snapToGrid w:val="0"/>
              <w:jc w:val="center"/>
            </w:pPr>
            <w:r>
              <w:rPr>
                <w:rFonts w:ascii="宋体" w:hAnsi="宋体" w:eastAsia="宋体" w:cs="宋体"/>
                <w:b w:val="0"/>
                <w:i w:val="0"/>
                <w:color w:val="000000"/>
                <w:sz w:val="23"/>
              </w:rPr>
              <w:t>37</w:t>
            </w:r>
          </w:p>
        </w:tc>
        <w:tc>
          <w:tcPr>
            <w:tcW w:w="2458" w:type="dxa"/>
            <w:vAlign w:val="center"/>
          </w:tcPr>
          <w:p w14:paraId="699710E9">
            <w:pPr>
              <w:snapToGrid w:val="0"/>
              <w:jc w:val="right"/>
            </w:pPr>
            <w:r>
              <w:rPr>
                <w:rFonts w:ascii="宋体" w:hAnsi="宋体" w:eastAsia="宋体" w:cs="宋体"/>
                <w:b w:val="0"/>
                <w:i w:val="0"/>
                <w:color w:val="000000"/>
                <w:sz w:val="23"/>
              </w:rPr>
              <w:t>0.00</w:t>
            </w:r>
          </w:p>
        </w:tc>
      </w:tr>
      <w:tr w14:paraId="4BD8D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606A3762">
            <w:pPr>
              <w:snapToGrid w:val="0"/>
              <w:jc w:val="left"/>
            </w:pPr>
            <w:r>
              <w:rPr>
                <w:rFonts w:ascii="宋体" w:hAnsi="宋体" w:eastAsia="宋体" w:cs="宋体"/>
                <w:b w:val="0"/>
                <w:i w:val="0"/>
                <w:color w:val="000000"/>
                <w:sz w:val="23"/>
              </w:rPr>
              <w:t>八、其他收入</w:t>
            </w:r>
          </w:p>
        </w:tc>
        <w:tc>
          <w:tcPr>
            <w:tcW w:w="620" w:type="dxa"/>
            <w:vAlign w:val="center"/>
          </w:tcPr>
          <w:p w14:paraId="549A8A9D">
            <w:pPr>
              <w:snapToGrid w:val="0"/>
              <w:jc w:val="center"/>
            </w:pPr>
            <w:r>
              <w:rPr>
                <w:rFonts w:ascii="宋体" w:hAnsi="宋体" w:eastAsia="宋体" w:cs="宋体"/>
                <w:b w:val="0"/>
                <w:i w:val="0"/>
                <w:color w:val="000000"/>
                <w:sz w:val="23"/>
              </w:rPr>
              <w:t>8</w:t>
            </w:r>
          </w:p>
        </w:tc>
        <w:tc>
          <w:tcPr>
            <w:tcW w:w="2460" w:type="dxa"/>
            <w:vAlign w:val="center"/>
          </w:tcPr>
          <w:p w14:paraId="2141229D">
            <w:pPr>
              <w:snapToGrid w:val="0"/>
              <w:jc w:val="right"/>
            </w:pPr>
            <w:r>
              <w:rPr>
                <w:rFonts w:ascii="宋体" w:hAnsi="宋体" w:eastAsia="宋体" w:cs="宋体"/>
                <w:b w:val="0"/>
                <w:i w:val="0"/>
                <w:color w:val="000000"/>
                <w:sz w:val="23"/>
              </w:rPr>
              <w:t>0.00</w:t>
            </w:r>
          </w:p>
        </w:tc>
        <w:tc>
          <w:tcPr>
            <w:tcW w:w="4620" w:type="dxa"/>
            <w:vAlign w:val="center"/>
          </w:tcPr>
          <w:p w14:paraId="7A2F94D5">
            <w:pPr>
              <w:snapToGrid w:val="0"/>
              <w:jc w:val="left"/>
            </w:pPr>
            <w:r>
              <w:rPr>
                <w:rFonts w:ascii="宋体" w:hAnsi="宋体" w:eastAsia="宋体" w:cs="宋体"/>
                <w:b w:val="0"/>
                <w:i w:val="0"/>
                <w:color w:val="000000"/>
                <w:sz w:val="23"/>
              </w:rPr>
              <w:t>八、社会保障和就业支出</w:t>
            </w:r>
          </w:p>
        </w:tc>
        <w:tc>
          <w:tcPr>
            <w:tcW w:w="620" w:type="dxa"/>
            <w:vAlign w:val="center"/>
          </w:tcPr>
          <w:p w14:paraId="38D9B6A8">
            <w:pPr>
              <w:snapToGrid w:val="0"/>
              <w:jc w:val="center"/>
            </w:pPr>
            <w:r>
              <w:rPr>
                <w:rFonts w:ascii="宋体" w:hAnsi="宋体" w:eastAsia="宋体" w:cs="宋体"/>
                <w:b w:val="0"/>
                <w:i w:val="0"/>
                <w:color w:val="000000"/>
                <w:sz w:val="23"/>
              </w:rPr>
              <w:t>38</w:t>
            </w:r>
          </w:p>
        </w:tc>
        <w:tc>
          <w:tcPr>
            <w:tcW w:w="2458" w:type="dxa"/>
            <w:vAlign w:val="center"/>
          </w:tcPr>
          <w:p w14:paraId="46C49012">
            <w:pPr>
              <w:snapToGrid w:val="0"/>
              <w:jc w:val="right"/>
            </w:pPr>
            <w:r>
              <w:rPr>
                <w:rFonts w:ascii="宋体" w:hAnsi="宋体" w:eastAsia="宋体" w:cs="宋体"/>
                <w:b w:val="0"/>
                <w:i w:val="0"/>
                <w:color w:val="000000"/>
                <w:sz w:val="23"/>
              </w:rPr>
              <w:t>174,737.94</w:t>
            </w:r>
          </w:p>
        </w:tc>
      </w:tr>
      <w:tr w14:paraId="0BC2F0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3B1C4220"/>
        </w:tc>
        <w:tc>
          <w:tcPr>
            <w:tcW w:w="620" w:type="dxa"/>
            <w:vAlign w:val="center"/>
          </w:tcPr>
          <w:p w14:paraId="32BDBB90">
            <w:pPr>
              <w:snapToGrid w:val="0"/>
              <w:jc w:val="center"/>
            </w:pPr>
            <w:r>
              <w:rPr>
                <w:rFonts w:ascii="宋体" w:hAnsi="宋体" w:eastAsia="宋体" w:cs="宋体"/>
                <w:b w:val="0"/>
                <w:i w:val="0"/>
                <w:color w:val="000000"/>
                <w:sz w:val="23"/>
              </w:rPr>
              <w:t>9</w:t>
            </w:r>
          </w:p>
        </w:tc>
        <w:tc>
          <w:tcPr>
            <w:tcW w:w="2460" w:type="dxa"/>
            <w:vAlign w:val="center"/>
          </w:tcPr>
          <w:p w14:paraId="179D4A7E"/>
        </w:tc>
        <w:tc>
          <w:tcPr>
            <w:tcW w:w="4620" w:type="dxa"/>
            <w:vAlign w:val="center"/>
          </w:tcPr>
          <w:p w14:paraId="204E914D">
            <w:pPr>
              <w:snapToGrid w:val="0"/>
              <w:jc w:val="left"/>
            </w:pPr>
            <w:r>
              <w:rPr>
                <w:rFonts w:ascii="宋体" w:hAnsi="宋体" w:eastAsia="宋体" w:cs="宋体"/>
                <w:b w:val="0"/>
                <w:i w:val="0"/>
                <w:color w:val="000000"/>
                <w:sz w:val="23"/>
              </w:rPr>
              <w:t>九、卫生健康支出</w:t>
            </w:r>
          </w:p>
        </w:tc>
        <w:tc>
          <w:tcPr>
            <w:tcW w:w="620" w:type="dxa"/>
            <w:vAlign w:val="center"/>
          </w:tcPr>
          <w:p w14:paraId="50EF84C5">
            <w:pPr>
              <w:snapToGrid w:val="0"/>
              <w:jc w:val="center"/>
            </w:pPr>
            <w:r>
              <w:rPr>
                <w:rFonts w:ascii="宋体" w:hAnsi="宋体" w:eastAsia="宋体" w:cs="宋体"/>
                <w:b w:val="0"/>
                <w:i w:val="0"/>
                <w:color w:val="000000"/>
                <w:sz w:val="23"/>
              </w:rPr>
              <w:t>39</w:t>
            </w:r>
          </w:p>
        </w:tc>
        <w:tc>
          <w:tcPr>
            <w:tcW w:w="2458" w:type="dxa"/>
            <w:vAlign w:val="center"/>
          </w:tcPr>
          <w:p w14:paraId="0D5A741F">
            <w:pPr>
              <w:snapToGrid w:val="0"/>
              <w:jc w:val="right"/>
            </w:pPr>
            <w:r>
              <w:rPr>
                <w:rFonts w:ascii="宋体" w:hAnsi="宋体" w:eastAsia="宋体" w:cs="宋体"/>
                <w:b w:val="0"/>
                <w:i w:val="0"/>
                <w:color w:val="000000"/>
                <w:sz w:val="23"/>
              </w:rPr>
              <w:t>67,542.72</w:t>
            </w:r>
          </w:p>
        </w:tc>
      </w:tr>
      <w:tr w14:paraId="7CAA00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3FB4C253"/>
        </w:tc>
        <w:tc>
          <w:tcPr>
            <w:tcW w:w="620" w:type="dxa"/>
            <w:vAlign w:val="center"/>
          </w:tcPr>
          <w:p w14:paraId="5C5CE998">
            <w:pPr>
              <w:snapToGrid w:val="0"/>
              <w:jc w:val="center"/>
            </w:pPr>
            <w:r>
              <w:rPr>
                <w:rFonts w:ascii="宋体" w:hAnsi="宋体" w:eastAsia="宋体" w:cs="宋体"/>
                <w:b w:val="0"/>
                <w:i w:val="0"/>
                <w:color w:val="000000"/>
                <w:sz w:val="23"/>
              </w:rPr>
              <w:t>10</w:t>
            </w:r>
          </w:p>
        </w:tc>
        <w:tc>
          <w:tcPr>
            <w:tcW w:w="2460" w:type="dxa"/>
            <w:vAlign w:val="center"/>
          </w:tcPr>
          <w:p w14:paraId="5DFF2ABA"/>
        </w:tc>
        <w:tc>
          <w:tcPr>
            <w:tcW w:w="4620" w:type="dxa"/>
            <w:vAlign w:val="center"/>
          </w:tcPr>
          <w:p w14:paraId="35FB3A45">
            <w:pPr>
              <w:snapToGrid w:val="0"/>
              <w:jc w:val="left"/>
            </w:pPr>
            <w:r>
              <w:rPr>
                <w:rFonts w:ascii="宋体" w:hAnsi="宋体" w:eastAsia="宋体" w:cs="宋体"/>
                <w:b w:val="0"/>
                <w:i w:val="0"/>
                <w:color w:val="000000"/>
                <w:sz w:val="23"/>
              </w:rPr>
              <w:t>十、节能环保支出</w:t>
            </w:r>
          </w:p>
        </w:tc>
        <w:tc>
          <w:tcPr>
            <w:tcW w:w="620" w:type="dxa"/>
            <w:vAlign w:val="center"/>
          </w:tcPr>
          <w:p w14:paraId="2CEE1967">
            <w:pPr>
              <w:snapToGrid w:val="0"/>
              <w:jc w:val="center"/>
            </w:pPr>
            <w:r>
              <w:rPr>
                <w:rFonts w:ascii="宋体" w:hAnsi="宋体" w:eastAsia="宋体" w:cs="宋体"/>
                <w:b w:val="0"/>
                <w:i w:val="0"/>
                <w:color w:val="000000"/>
                <w:sz w:val="23"/>
              </w:rPr>
              <w:t>40</w:t>
            </w:r>
          </w:p>
        </w:tc>
        <w:tc>
          <w:tcPr>
            <w:tcW w:w="2458" w:type="dxa"/>
            <w:vAlign w:val="center"/>
          </w:tcPr>
          <w:p w14:paraId="7D7E630B">
            <w:pPr>
              <w:snapToGrid w:val="0"/>
              <w:jc w:val="right"/>
            </w:pPr>
            <w:r>
              <w:rPr>
                <w:rFonts w:ascii="宋体" w:hAnsi="宋体" w:eastAsia="宋体" w:cs="宋体"/>
                <w:b w:val="0"/>
                <w:i w:val="0"/>
                <w:color w:val="000000"/>
                <w:sz w:val="23"/>
              </w:rPr>
              <w:t>0.00</w:t>
            </w:r>
          </w:p>
        </w:tc>
      </w:tr>
      <w:tr w14:paraId="444097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51A58B96"/>
        </w:tc>
        <w:tc>
          <w:tcPr>
            <w:tcW w:w="620" w:type="dxa"/>
            <w:vAlign w:val="center"/>
          </w:tcPr>
          <w:p w14:paraId="10A62C81">
            <w:pPr>
              <w:snapToGrid w:val="0"/>
              <w:jc w:val="center"/>
            </w:pPr>
            <w:r>
              <w:rPr>
                <w:rFonts w:ascii="宋体" w:hAnsi="宋体" w:eastAsia="宋体" w:cs="宋体"/>
                <w:b w:val="0"/>
                <w:i w:val="0"/>
                <w:color w:val="000000"/>
                <w:sz w:val="23"/>
              </w:rPr>
              <w:t>11</w:t>
            </w:r>
          </w:p>
        </w:tc>
        <w:tc>
          <w:tcPr>
            <w:tcW w:w="2460" w:type="dxa"/>
            <w:vAlign w:val="center"/>
          </w:tcPr>
          <w:p w14:paraId="16BE0E34"/>
        </w:tc>
        <w:tc>
          <w:tcPr>
            <w:tcW w:w="4620" w:type="dxa"/>
            <w:vAlign w:val="center"/>
          </w:tcPr>
          <w:p w14:paraId="43B27E37">
            <w:pPr>
              <w:snapToGrid w:val="0"/>
              <w:jc w:val="left"/>
            </w:pPr>
            <w:r>
              <w:rPr>
                <w:rFonts w:ascii="宋体" w:hAnsi="宋体" w:eastAsia="宋体" w:cs="宋体"/>
                <w:b w:val="0"/>
                <w:i w:val="0"/>
                <w:color w:val="000000"/>
                <w:sz w:val="23"/>
              </w:rPr>
              <w:t>十一、城乡社区支出</w:t>
            </w:r>
          </w:p>
        </w:tc>
        <w:tc>
          <w:tcPr>
            <w:tcW w:w="620" w:type="dxa"/>
            <w:vAlign w:val="center"/>
          </w:tcPr>
          <w:p w14:paraId="7D154396">
            <w:pPr>
              <w:snapToGrid w:val="0"/>
              <w:jc w:val="center"/>
            </w:pPr>
            <w:r>
              <w:rPr>
                <w:rFonts w:ascii="宋体" w:hAnsi="宋体" w:eastAsia="宋体" w:cs="宋体"/>
                <w:b w:val="0"/>
                <w:i w:val="0"/>
                <w:color w:val="000000"/>
                <w:sz w:val="23"/>
              </w:rPr>
              <w:t>41</w:t>
            </w:r>
          </w:p>
        </w:tc>
        <w:tc>
          <w:tcPr>
            <w:tcW w:w="2458" w:type="dxa"/>
            <w:vAlign w:val="center"/>
          </w:tcPr>
          <w:p w14:paraId="02FAD2A5">
            <w:pPr>
              <w:snapToGrid w:val="0"/>
              <w:jc w:val="right"/>
            </w:pPr>
            <w:r>
              <w:rPr>
                <w:rFonts w:ascii="宋体" w:hAnsi="宋体" w:eastAsia="宋体" w:cs="宋体"/>
                <w:b w:val="0"/>
                <w:i w:val="0"/>
                <w:color w:val="000000"/>
                <w:sz w:val="23"/>
              </w:rPr>
              <w:t>0.00</w:t>
            </w:r>
          </w:p>
        </w:tc>
      </w:tr>
      <w:tr w14:paraId="108E45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4DAD8081"/>
        </w:tc>
        <w:tc>
          <w:tcPr>
            <w:tcW w:w="620" w:type="dxa"/>
            <w:vAlign w:val="center"/>
          </w:tcPr>
          <w:p w14:paraId="3FD26C58">
            <w:pPr>
              <w:snapToGrid w:val="0"/>
              <w:jc w:val="center"/>
            </w:pPr>
            <w:r>
              <w:rPr>
                <w:rFonts w:ascii="宋体" w:hAnsi="宋体" w:eastAsia="宋体" w:cs="宋体"/>
                <w:b w:val="0"/>
                <w:i w:val="0"/>
                <w:color w:val="000000"/>
                <w:sz w:val="23"/>
              </w:rPr>
              <w:t>12</w:t>
            </w:r>
          </w:p>
        </w:tc>
        <w:tc>
          <w:tcPr>
            <w:tcW w:w="2460" w:type="dxa"/>
            <w:vAlign w:val="center"/>
          </w:tcPr>
          <w:p w14:paraId="35F6635E"/>
        </w:tc>
        <w:tc>
          <w:tcPr>
            <w:tcW w:w="4620" w:type="dxa"/>
            <w:vAlign w:val="center"/>
          </w:tcPr>
          <w:p w14:paraId="49D6F961">
            <w:pPr>
              <w:snapToGrid w:val="0"/>
              <w:jc w:val="left"/>
            </w:pPr>
            <w:r>
              <w:rPr>
                <w:rFonts w:ascii="宋体" w:hAnsi="宋体" w:eastAsia="宋体" w:cs="宋体"/>
                <w:b w:val="0"/>
                <w:i w:val="0"/>
                <w:color w:val="000000"/>
                <w:sz w:val="23"/>
              </w:rPr>
              <w:t>十二、农林水支出</w:t>
            </w:r>
          </w:p>
        </w:tc>
        <w:tc>
          <w:tcPr>
            <w:tcW w:w="620" w:type="dxa"/>
            <w:vAlign w:val="center"/>
          </w:tcPr>
          <w:p w14:paraId="148789AA">
            <w:pPr>
              <w:snapToGrid w:val="0"/>
              <w:jc w:val="center"/>
            </w:pPr>
            <w:r>
              <w:rPr>
                <w:rFonts w:ascii="宋体" w:hAnsi="宋体" w:eastAsia="宋体" w:cs="宋体"/>
                <w:b w:val="0"/>
                <w:i w:val="0"/>
                <w:color w:val="000000"/>
                <w:sz w:val="23"/>
              </w:rPr>
              <w:t>42</w:t>
            </w:r>
          </w:p>
        </w:tc>
        <w:tc>
          <w:tcPr>
            <w:tcW w:w="2458" w:type="dxa"/>
            <w:vAlign w:val="center"/>
          </w:tcPr>
          <w:p w14:paraId="42DE8C5C">
            <w:pPr>
              <w:snapToGrid w:val="0"/>
              <w:jc w:val="right"/>
            </w:pPr>
            <w:r>
              <w:rPr>
                <w:rFonts w:ascii="宋体" w:hAnsi="宋体" w:eastAsia="宋体" w:cs="宋体"/>
                <w:b w:val="0"/>
                <w:i w:val="0"/>
                <w:color w:val="000000"/>
                <w:sz w:val="23"/>
              </w:rPr>
              <w:t>36,400.00</w:t>
            </w:r>
          </w:p>
        </w:tc>
      </w:tr>
      <w:tr w14:paraId="10E402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2105320E"/>
        </w:tc>
        <w:tc>
          <w:tcPr>
            <w:tcW w:w="620" w:type="dxa"/>
            <w:vAlign w:val="center"/>
          </w:tcPr>
          <w:p w14:paraId="2697E202">
            <w:pPr>
              <w:snapToGrid w:val="0"/>
              <w:jc w:val="center"/>
            </w:pPr>
            <w:r>
              <w:rPr>
                <w:rFonts w:ascii="宋体" w:hAnsi="宋体" w:eastAsia="宋体" w:cs="宋体"/>
                <w:b w:val="0"/>
                <w:i w:val="0"/>
                <w:color w:val="000000"/>
                <w:sz w:val="23"/>
              </w:rPr>
              <w:t>13</w:t>
            </w:r>
          </w:p>
        </w:tc>
        <w:tc>
          <w:tcPr>
            <w:tcW w:w="2460" w:type="dxa"/>
            <w:vAlign w:val="center"/>
          </w:tcPr>
          <w:p w14:paraId="55BFC3FF"/>
        </w:tc>
        <w:tc>
          <w:tcPr>
            <w:tcW w:w="4620" w:type="dxa"/>
            <w:vAlign w:val="center"/>
          </w:tcPr>
          <w:p w14:paraId="544DAB9B">
            <w:pPr>
              <w:snapToGrid w:val="0"/>
              <w:jc w:val="left"/>
            </w:pPr>
            <w:r>
              <w:rPr>
                <w:rFonts w:ascii="宋体" w:hAnsi="宋体" w:eastAsia="宋体" w:cs="宋体"/>
                <w:b w:val="0"/>
                <w:i w:val="0"/>
                <w:color w:val="000000"/>
                <w:sz w:val="23"/>
              </w:rPr>
              <w:t>十三、交通运输支出</w:t>
            </w:r>
          </w:p>
        </w:tc>
        <w:tc>
          <w:tcPr>
            <w:tcW w:w="620" w:type="dxa"/>
            <w:vAlign w:val="center"/>
          </w:tcPr>
          <w:p w14:paraId="2EBEDEA2">
            <w:pPr>
              <w:snapToGrid w:val="0"/>
              <w:jc w:val="center"/>
            </w:pPr>
            <w:r>
              <w:rPr>
                <w:rFonts w:ascii="宋体" w:hAnsi="宋体" w:eastAsia="宋体" w:cs="宋体"/>
                <w:b w:val="0"/>
                <w:i w:val="0"/>
                <w:color w:val="000000"/>
                <w:sz w:val="23"/>
              </w:rPr>
              <w:t>43</w:t>
            </w:r>
          </w:p>
        </w:tc>
        <w:tc>
          <w:tcPr>
            <w:tcW w:w="2458" w:type="dxa"/>
            <w:vAlign w:val="center"/>
          </w:tcPr>
          <w:p w14:paraId="4F625FCB">
            <w:pPr>
              <w:snapToGrid w:val="0"/>
              <w:jc w:val="right"/>
            </w:pPr>
            <w:r>
              <w:rPr>
                <w:rFonts w:ascii="宋体" w:hAnsi="宋体" w:eastAsia="宋体" w:cs="宋体"/>
                <w:b w:val="0"/>
                <w:i w:val="0"/>
                <w:color w:val="000000"/>
                <w:sz w:val="23"/>
              </w:rPr>
              <w:t>0.00</w:t>
            </w:r>
          </w:p>
        </w:tc>
      </w:tr>
      <w:tr w14:paraId="59CAA4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2B113426"/>
        </w:tc>
        <w:tc>
          <w:tcPr>
            <w:tcW w:w="620" w:type="dxa"/>
            <w:vAlign w:val="center"/>
          </w:tcPr>
          <w:p w14:paraId="2EC8E0D7">
            <w:pPr>
              <w:snapToGrid w:val="0"/>
              <w:jc w:val="center"/>
            </w:pPr>
            <w:r>
              <w:rPr>
                <w:rFonts w:ascii="宋体" w:hAnsi="宋体" w:eastAsia="宋体" w:cs="宋体"/>
                <w:b w:val="0"/>
                <w:i w:val="0"/>
                <w:color w:val="000000"/>
                <w:sz w:val="23"/>
              </w:rPr>
              <w:t>14</w:t>
            </w:r>
          </w:p>
        </w:tc>
        <w:tc>
          <w:tcPr>
            <w:tcW w:w="2460" w:type="dxa"/>
            <w:vAlign w:val="center"/>
          </w:tcPr>
          <w:p w14:paraId="3D7CE753"/>
        </w:tc>
        <w:tc>
          <w:tcPr>
            <w:tcW w:w="4620" w:type="dxa"/>
            <w:vAlign w:val="center"/>
          </w:tcPr>
          <w:p w14:paraId="2260FAED">
            <w:pPr>
              <w:snapToGrid w:val="0"/>
              <w:jc w:val="left"/>
            </w:pPr>
            <w:r>
              <w:rPr>
                <w:rFonts w:ascii="宋体" w:hAnsi="宋体" w:eastAsia="宋体" w:cs="宋体"/>
                <w:b w:val="0"/>
                <w:i w:val="0"/>
                <w:color w:val="000000"/>
                <w:sz w:val="23"/>
              </w:rPr>
              <w:t>十四、资源勘探信息等支出</w:t>
            </w:r>
          </w:p>
        </w:tc>
        <w:tc>
          <w:tcPr>
            <w:tcW w:w="620" w:type="dxa"/>
            <w:vAlign w:val="center"/>
          </w:tcPr>
          <w:p w14:paraId="306B276E">
            <w:pPr>
              <w:snapToGrid w:val="0"/>
              <w:jc w:val="center"/>
            </w:pPr>
            <w:r>
              <w:rPr>
                <w:rFonts w:ascii="宋体" w:hAnsi="宋体" w:eastAsia="宋体" w:cs="宋体"/>
                <w:b w:val="0"/>
                <w:i w:val="0"/>
                <w:color w:val="000000"/>
                <w:sz w:val="23"/>
              </w:rPr>
              <w:t>44</w:t>
            </w:r>
          </w:p>
        </w:tc>
        <w:tc>
          <w:tcPr>
            <w:tcW w:w="2458" w:type="dxa"/>
            <w:vAlign w:val="center"/>
          </w:tcPr>
          <w:p w14:paraId="6E9765F3">
            <w:pPr>
              <w:snapToGrid w:val="0"/>
              <w:jc w:val="right"/>
            </w:pPr>
            <w:r>
              <w:rPr>
                <w:rFonts w:ascii="宋体" w:hAnsi="宋体" w:eastAsia="宋体" w:cs="宋体"/>
                <w:b w:val="0"/>
                <w:i w:val="0"/>
                <w:color w:val="000000"/>
                <w:sz w:val="23"/>
              </w:rPr>
              <w:t>0.00</w:t>
            </w:r>
          </w:p>
        </w:tc>
      </w:tr>
      <w:tr w14:paraId="4C4F39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3CC75CD8"/>
        </w:tc>
        <w:tc>
          <w:tcPr>
            <w:tcW w:w="620" w:type="dxa"/>
            <w:vAlign w:val="center"/>
          </w:tcPr>
          <w:p w14:paraId="44F09880">
            <w:pPr>
              <w:snapToGrid w:val="0"/>
              <w:jc w:val="center"/>
            </w:pPr>
            <w:r>
              <w:rPr>
                <w:rFonts w:ascii="宋体" w:hAnsi="宋体" w:eastAsia="宋体" w:cs="宋体"/>
                <w:b w:val="0"/>
                <w:i w:val="0"/>
                <w:color w:val="000000"/>
                <w:sz w:val="23"/>
              </w:rPr>
              <w:t>15</w:t>
            </w:r>
          </w:p>
        </w:tc>
        <w:tc>
          <w:tcPr>
            <w:tcW w:w="2460" w:type="dxa"/>
            <w:vAlign w:val="center"/>
          </w:tcPr>
          <w:p w14:paraId="73ACE59E"/>
        </w:tc>
        <w:tc>
          <w:tcPr>
            <w:tcW w:w="4620" w:type="dxa"/>
            <w:vAlign w:val="center"/>
          </w:tcPr>
          <w:p w14:paraId="68AF2A31">
            <w:pPr>
              <w:snapToGrid w:val="0"/>
              <w:jc w:val="left"/>
            </w:pPr>
            <w:r>
              <w:rPr>
                <w:rFonts w:ascii="宋体" w:hAnsi="宋体" w:eastAsia="宋体" w:cs="宋体"/>
                <w:b w:val="0"/>
                <w:i w:val="0"/>
                <w:color w:val="000000"/>
                <w:sz w:val="23"/>
              </w:rPr>
              <w:t>十五、商业服务业等支出</w:t>
            </w:r>
          </w:p>
        </w:tc>
        <w:tc>
          <w:tcPr>
            <w:tcW w:w="620" w:type="dxa"/>
            <w:vAlign w:val="center"/>
          </w:tcPr>
          <w:p w14:paraId="43D3FD5E">
            <w:pPr>
              <w:snapToGrid w:val="0"/>
              <w:jc w:val="center"/>
            </w:pPr>
            <w:r>
              <w:rPr>
                <w:rFonts w:ascii="宋体" w:hAnsi="宋体" w:eastAsia="宋体" w:cs="宋体"/>
                <w:b w:val="0"/>
                <w:i w:val="0"/>
                <w:color w:val="000000"/>
                <w:sz w:val="23"/>
              </w:rPr>
              <w:t>45</w:t>
            </w:r>
          </w:p>
        </w:tc>
        <w:tc>
          <w:tcPr>
            <w:tcW w:w="2458" w:type="dxa"/>
            <w:vAlign w:val="center"/>
          </w:tcPr>
          <w:p w14:paraId="1031515F">
            <w:pPr>
              <w:snapToGrid w:val="0"/>
              <w:jc w:val="right"/>
            </w:pPr>
            <w:r>
              <w:rPr>
                <w:rFonts w:ascii="宋体" w:hAnsi="宋体" w:eastAsia="宋体" w:cs="宋体"/>
                <w:b w:val="0"/>
                <w:i w:val="0"/>
                <w:color w:val="000000"/>
                <w:sz w:val="23"/>
              </w:rPr>
              <w:t>0.00</w:t>
            </w:r>
          </w:p>
        </w:tc>
      </w:tr>
      <w:tr w14:paraId="308872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50C86169"/>
        </w:tc>
        <w:tc>
          <w:tcPr>
            <w:tcW w:w="620" w:type="dxa"/>
            <w:vAlign w:val="center"/>
          </w:tcPr>
          <w:p w14:paraId="554727A5">
            <w:pPr>
              <w:snapToGrid w:val="0"/>
              <w:jc w:val="center"/>
            </w:pPr>
            <w:r>
              <w:rPr>
                <w:rFonts w:ascii="宋体" w:hAnsi="宋体" w:eastAsia="宋体" w:cs="宋体"/>
                <w:b w:val="0"/>
                <w:i w:val="0"/>
                <w:color w:val="000000"/>
                <w:sz w:val="23"/>
              </w:rPr>
              <w:t>16</w:t>
            </w:r>
          </w:p>
        </w:tc>
        <w:tc>
          <w:tcPr>
            <w:tcW w:w="2460" w:type="dxa"/>
            <w:vAlign w:val="center"/>
          </w:tcPr>
          <w:p w14:paraId="19149963"/>
        </w:tc>
        <w:tc>
          <w:tcPr>
            <w:tcW w:w="4620" w:type="dxa"/>
            <w:vAlign w:val="center"/>
          </w:tcPr>
          <w:p w14:paraId="0C01E1BF">
            <w:pPr>
              <w:snapToGrid w:val="0"/>
              <w:jc w:val="left"/>
            </w:pPr>
            <w:r>
              <w:rPr>
                <w:rFonts w:ascii="宋体" w:hAnsi="宋体" w:eastAsia="宋体" w:cs="宋体"/>
                <w:b w:val="0"/>
                <w:i w:val="0"/>
                <w:color w:val="000000"/>
                <w:sz w:val="23"/>
              </w:rPr>
              <w:t>十六、金融支出</w:t>
            </w:r>
          </w:p>
        </w:tc>
        <w:tc>
          <w:tcPr>
            <w:tcW w:w="620" w:type="dxa"/>
            <w:vAlign w:val="center"/>
          </w:tcPr>
          <w:p w14:paraId="3C5F4834">
            <w:pPr>
              <w:snapToGrid w:val="0"/>
              <w:jc w:val="center"/>
            </w:pPr>
            <w:r>
              <w:rPr>
                <w:rFonts w:ascii="宋体" w:hAnsi="宋体" w:eastAsia="宋体" w:cs="宋体"/>
                <w:b w:val="0"/>
                <w:i w:val="0"/>
                <w:color w:val="000000"/>
                <w:sz w:val="23"/>
              </w:rPr>
              <w:t>46</w:t>
            </w:r>
          </w:p>
        </w:tc>
        <w:tc>
          <w:tcPr>
            <w:tcW w:w="2458" w:type="dxa"/>
            <w:vAlign w:val="center"/>
          </w:tcPr>
          <w:p w14:paraId="619E2120">
            <w:pPr>
              <w:snapToGrid w:val="0"/>
              <w:jc w:val="right"/>
            </w:pPr>
            <w:r>
              <w:rPr>
                <w:rFonts w:ascii="宋体" w:hAnsi="宋体" w:eastAsia="宋体" w:cs="宋体"/>
                <w:b w:val="0"/>
                <w:i w:val="0"/>
                <w:color w:val="000000"/>
                <w:sz w:val="23"/>
              </w:rPr>
              <w:t>0.00</w:t>
            </w:r>
          </w:p>
        </w:tc>
      </w:tr>
      <w:tr w14:paraId="0EA25E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5946FAE0"/>
        </w:tc>
        <w:tc>
          <w:tcPr>
            <w:tcW w:w="620" w:type="dxa"/>
            <w:vAlign w:val="center"/>
          </w:tcPr>
          <w:p w14:paraId="75CCD328">
            <w:pPr>
              <w:snapToGrid w:val="0"/>
              <w:jc w:val="center"/>
            </w:pPr>
            <w:r>
              <w:rPr>
                <w:rFonts w:ascii="宋体" w:hAnsi="宋体" w:eastAsia="宋体" w:cs="宋体"/>
                <w:b w:val="0"/>
                <w:i w:val="0"/>
                <w:color w:val="000000"/>
                <w:sz w:val="23"/>
              </w:rPr>
              <w:t>17</w:t>
            </w:r>
          </w:p>
        </w:tc>
        <w:tc>
          <w:tcPr>
            <w:tcW w:w="2460" w:type="dxa"/>
            <w:vAlign w:val="center"/>
          </w:tcPr>
          <w:p w14:paraId="0836D5B8"/>
        </w:tc>
        <w:tc>
          <w:tcPr>
            <w:tcW w:w="4620" w:type="dxa"/>
            <w:vAlign w:val="center"/>
          </w:tcPr>
          <w:p w14:paraId="75F7CEC5">
            <w:pPr>
              <w:snapToGrid w:val="0"/>
              <w:jc w:val="left"/>
            </w:pPr>
            <w:r>
              <w:rPr>
                <w:rFonts w:ascii="宋体" w:hAnsi="宋体" w:eastAsia="宋体" w:cs="宋体"/>
                <w:b w:val="0"/>
                <w:i w:val="0"/>
                <w:color w:val="000000"/>
                <w:sz w:val="23"/>
              </w:rPr>
              <w:t>十七、援助其他地区支出</w:t>
            </w:r>
          </w:p>
        </w:tc>
        <w:tc>
          <w:tcPr>
            <w:tcW w:w="620" w:type="dxa"/>
            <w:vAlign w:val="center"/>
          </w:tcPr>
          <w:p w14:paraId="700E9675">
            <w:pPr>
              <w:snapToGrid w:val="0"/>
              <w:jc w:val="center"/>
            </w:pPr>
            <w:r>
              <w:rPr>
                <w:rFonts w:ascii="宋体" w:hAnsi="宋体" w:eastAsia="宋体" w:cs="宋体"/>
                <w:b w:val="0"/>
                <w:i w:val="0"/>
                <w:color w:val="000000"/>
                <w:sz w:val="23"/>
              </w:rPr>
              <w:t>47</w:t>
            </w:r>
          </w:p>
        </w:tc>
        <w:tc>
          <w:tcPr>
            <w:tcW w:w="2458" w:type="dxa"/>
            <w:vAlign w:val="center"/>
          </w:tcPr>
          <w:p w14:paraId="4B92F8AC">
            <w:pPr>
              <w:snapToGrid w:val="0"/>
              <w:jc w:val="right"/>
            </w:pPr>
            <w:r>
              <w:rPr>
                <w:rFonts w:ascii="宋体" w:hAnsi="宋体" w:eastAsia="宋体" w:cs="宋体"/>
                <w:b w:val="0"/>
                <w:i w:val="0"/>
                <w:color w:val="000000"/>
                <w:sz w:val="23"/>
              </w:rPr>
              <w:t>0.00</w:t>
            </w:r>
          </w:p>
        </w:tc>
      </w:tr>
      <w:tr w14:paraId="36CC63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3D43C2D9"/>
        </w:tc>
        <w:tc>
          <w:tcPr>
            <w:tcW w:w="620" w:type="dxa"/>
            <w:vAlign w:val="center"/>
          </w:tcPr>
          <w:p w14:paraId="6010DCF5">
            <w:pPr>
              <w:snapToGrid w:val="0"/>
              <w:jc w:val="center"/>
            </w:pPr>
            <w:r>
              <w:rPr>
                <w:rFonts w:ascii="宋体" w:hAnsi="宋体" w:eastAsia="宋体" w:cs="宋体"/>
                <w:b w:val="0"/>
                <w:i w:val="0"/>
                <w:color w:val="000000"/>
                <w:sz w:val="23"/>
              </w:rPr>
              <w:t>18</w:t>
            </w:r>
          </w:p>
        </w:tc>
        <w:tc>
          <w:tcPr>
            <w:tcW w:w="2460" w:type="dxa"/>
            <w:vAlign w:val="center"/>
          </w:tcPr>
          <w:p w14:paraId="2355493A"/>
        </w:tc>
        <w:tc>
          <w:tcPr>
            <w:tcW w:w="4620" w:type="dxa"/>
            <w:vAlign w:val="center"/>
          </w:tcPr>
          <w:p w14:paraId="333966EA">
            <w:pPr>
              <w:snapToGrid w:val="0"/>
              <w:jc w:val="left"/>
            </w:pPr>
            <w:r>
              <w:rPr>
                <w:rFonts w:ascii="宋体" w:hAnsi="宋体" w:eastAsia="宋体" w:cs="宋体"/>
                <w:b w:val="0"/>
                <w:i w:val="0"/>
                <w:color w:val="000000"/>
                <w:sz w:val="23"/>
              </w:rPr>
              <w:t>十八、自然资源海洋气象等支出</w:t>
            </w:r>
          </w:p>
        </w:tc>
        <w:tc>
          <w:tcPr>
            <w:tcW w:w="620" w:type="dxa"/>
            <w:vAlign w:val="center"/>
          </w:tcPr>
          <w:p w14:paraId="0034A9CD">
            <w:pPr>
              <w:snapToGrid w:val="0"/>
              <w:jc w:val="center"/>
            </w:pPr>
            <w:r>
              <w:rPr>
                <w:rFonts w:ascii="宋体" w:hAnsi="宋体" w:eastAsia="宋体" w:cs="宋体"/>
                <w:b w:val="0"/>
                <w:i w:val="0"/>
                <w:color w:val="000000"/>
                <w:sz w:val="23"/>
              </w:rPr>
              <w:t>48</w:t>
            </w:r>
          </w:p>
        </w:tc>
        <w:tc>
          <w:tcPr>
            <w:tcW w:w="2458" w:type="dxa"/>
            <w:vAlign w:val="center"/>
          </w:tcPr>
          <w:p w14:paraId="41054696">
            <w:pPr>
              <w:snapToGrid w:val="0"/>
              <w:jc w:val="right"/>
            </w:pPr>
            <w:r>
              <w:rPr>
                <w:rFonts w:ascii="宋体" w:hAnsi="宋体" w:eastAsia="宋体" w:cs="宋体"/>
                <w:b w:val="0"/>
                <w:i w:val="0"/>
                <w:color w:val="000000"/>
                <w:sz w:val="23"/>
              </w:rPr>
              <w:t>0.00</w:t>
            </w:r>
          </w:p>
        </w:tc>
      </w:tr>
      <w:tr w14:paraId="39209C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5F611474"/>
        </w:tc>
        <w:tc>
          <w:tcPr>
            <w:tcW w:w="620" w:type="dxa"/>
            <w:vAlign w:val="center"/>
          </w:tcPr>
          <w:p w14:paraId="628A8212">
            <w:pPr>
              <w:snapToGrid w:val="0"/>
              <w:jc w:val="center"/>
            </w:pPr>
            <w:r>
              <w:rPr>
                <w:rFonts w:ascii="宋体" w:hAnsi="宋体" w:eastAsia="宋体" w:cs="宋体"/>
                <w:b w:val="0"/>
                <w:i w:val="0"/>
                <w:color w:val="000000"/>
                <w:sz w:val="23"/>
              </w:rPr>
              <w:t>19</w:t>
            </w:r>
          </w:p>
        </w:tc>
        <w:tc>
          <w:tcPr>
            <w:tcW w:w="2460" w:type="dxa"/>
            <w:vAlign w:val="center"/>
          </w:tcPr>
          <w:p w14:paraId="6DD78C5C"/>
        </w:tc>
        <w:tc>
          <w:tcPr>
            <w:tcW w:w="4620" w:type="dxa"/>
            <w:vAlign w:val="center"/>
          </w:tcPr>
          <w:p w14:paraId="6E18A32A">
            <w:pPr>
              <w:snapToGrid w:val="0"/>
              <w:jc w:val="left"/>
            </w:pPr>
            <w:r>
              <w:rPr>
                <w:rFonts w:ascii="宋体" w:hAnsi="宋体" w:eastAsia="宋体" w:cs="宋体"/>
                <w:b w:val="0"/>
                <w:i w:val="0"/>
                <w:color w:val="000000"/>
                <w:sz w:val="23"/>
              </w:rPr>
              <w:t>十九、住房保障支出</w:t>
            </w:r>
          </w:p>
        </w:tc>
        <w:tc>
          <w:tcPr>
            <w:tcW w:w="620" w:type="dxa"/>
            <w:vAlign w:val="center"/>
          </w:tcPr>
          <w:p w14:paraId="406ADA48">
            <w:pPr>
              <w:snapToGrid w:val="0"/>
              <w:jc w:val="center"/>
            </w:pPr>
            <w:r>
              <w:rPr>
                <w:rFonts w:ascii="宋体" w:hAnsi="宋体" w:eastAsia="宋体" w:cs="宋体"/>
                <w:b w:val="0"/>
                <w:i w:val="0"/>
                <w:color w:val="000000"/>
                <w:sz w:val="23"/>
              </w:rPr>
              <w:t>49</w:t>
            </w:r>
          </w:p>
        </w:tc>
        <w:tc>
          <w:tcPr>
            <w:tcW w:w="2458" w:type="dxa"/>
            <w:vAlign w:val="center"/>
          </w:tcPr>
          <w:p w14:paraId="126E6793">
            <w:pPr>
              <w:snapToGrid w:val="0"/>
              <w:jc w:val="right"/>
            </w:pPr>
            <w:r>
              <w:rPr>
                <w:rFonts w:ascii="宋体" w:hAnsi="宋体" w:eastAsia="宋体" w:cs="宋体"/>
                <w:b w:val="0"/>
                <w:i w:val="0"/>
                <w:color w:val="000000"/>
                <w:sz w:val="23"/>
              </w:rPr>
              <w:t>168,233.54</w:t>
            </w:r>
          </w:p>
        </w:tc>
      </w:tr>
      <w:tr w14:paraId="533599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475B7DAD"/>
        </w:tc>
        <w:tc>
          <w:tcPr>
            <w:tcW w:w="620" w:type="dxa"/>
            <w:vAlign w:val="center"/>
          </w:tcPr>
          <w:p w14:paraId="6D4391B8">
            <w:pPr>
              <w:snapToGrid w:val="0"/>
              <w:jc w:val="center"/>
            </w:pPr>
            <w:r>
              <w:rPr>
                <w:rFonts w:ascii="宋体" w:hAnsi="宋体" w:eastAsia="宋体" w:cs="宋体"/>
                <w:b w:val="0"/>
                <w:i w:val="0"/>
                <w:color w:val="000000"/>
                <w:sz w:val="23"/>
              </w:rPr>
              <w:t>20</w:t>
            </w:r>
          </w:p>
        </w:tc>
        <w:tc>
          <w:tcPr>
            <w:tcW w:w="2460" w:type="dxa"/>
            <w:vAlign w:val="center"/>
          </w:tcPr>
          <w:p w14:paraId="2E527536"/>
        </w:tc>
        <w:tc>
          <w:tcPr>
            <w:tcW w:w="4620" w:type="dxa"/>
            <w:vAlign w:val="center"/>
          </w:tcPr>
          <w:p w14:paraId="1CC80086">
            <w:pPr>
              <w:snapToGrid w:val="0"/>
              <w:jc w:val="left"/>
            </w:pPr>
            <w:r>
              <w:rPr>
                <w:rFonts w:ascii="宋体" w:hAnsi="宋体" w:eastAsia="宋体" w:cs="宋体"/>
                <w:b w:val="0"/>
                <w:i w:val="0"/>
                <w:color w:val="000000"/>
                <w:sz w:val="23"/>
              </w:rPr>
              <w:t>二十、粮油物资储备支出</w:t>
            </w:r>
          </w:p>
        </w:tc>
        <w:tc>
          <w:tcPr>
            <w:tcW w:w="620" w:type="dxa"/>
            <w:vAlign w:val="center"/>
          </w:tcPr>
          <w:p w14:paraId="59D82A16">
            <w:pPr>
              <w:snapToGrid w:val="0"/>
              <w:jc w:val="center"/>
            </w:pPr>
            <w:r>
              <w:rPr>
                <w:rFonts w:ascii="宋体" w:hAnsi="宋体" w:eastAsia="宋体" w:cs="宋体"/>
                <w:b w:val="0"/>
                <w:i w:val="0"/>
                <w:color w:val="000000"/>
                <w:sz w:val="23"/>
              </w:rPr>
              <w:t>50</w:t>
            </w:r>
          </w:p>
        </w:tc>
        <w:tc>
          <w:tcPr>
            <w:tcW w:w="2458" w:type="dxa"/>
            <w:vAlign w:val="center"/>
          </w:tcPr>
          <w:p w14:paraId="589A8B9D">
            <w:pPr>
              <w:snapToGrid w:val="0"/>
              <w:jc w:val="right"/>
            </w:pPr>
            <w:r>
              <w:rPr>
                <w:rFonts w:ascii="宋体" w:hAnsi="宋体" w:eastAsia="宋体" w:cs="宋体"/>
                <w:b w:val="0"/>
                <w:i w:val="0"/>
                <w:color w:val="000000"/>
                <w:sz w:val="23"/>
              </w:rPr>
              <w:t>0.00</w:t>
            </w:r>
          </w:p>
        </w:tc>
      </w:tr>
      <w:tr w14:paraId="4F01A3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1D8ACA4A"/>
        </w:tc>
        <w:tc>
          <w:tcPr>
            <w:tcW w:w="620" w:type="dxa"/>
            <w:vAlign w:val="center"/>
          </w:tcPr>
          <w:p w14:paraId="3C9C079B">
            <w:pPr>
              <w:snapToGrid w:val="0"/>
              <w:jc w:val="center"/>
            </w:pPr>
            <w:r>
              <w:rPr>
                <w:rFonts w:ascii="宋体" w:hAnsi="宋体" w:eastAsia="宋体" w:cs="宋体"/>
                <w:b w:val="0"/>
                <w:i w:val="0"/>
                <w:color w:val="000000"/>
                <w:sz w:val="23"/>
              </w:rPr>
              <w:t>21</w:t>
            </w:r>
          </w:p>
        </w:tc>
        <w:tc>
          <w:tcPr>
            <w:tcW w:w="2460" w:type="dxa"/>
            <w:vAlign w:val="center"/>
          </w:tcPr>
          <w:p w14:paraId="5A8D209F"/>
        </w:tc>
        <w:tc>
          <w:tcPr>
            <w:tcW w:w="4620" w:type="dxa"/>
            <w:vAlign w:val="center"/>
          </w:tcPr>
          <w:p w14:paraId="6A7E0A11">
            <w:pPr>
              <w:snapToGrid w:val="0"/>
              <w:jc w:val="left"/>
            </w:pPr>
            <w:r>
              <w:rPr>
                <w:rFonts w:ascii="宋体" w:hAnsi="宋体" w:eastAsia="宋体" w:cs="宋体"/>
                <w:b w:val="0"/>
                <w:i w:val="0"/>
                <w:color w:val="000000"/>
                <w:sz w:val="23"/>
              </w:rPr>
              <w:t>二十一、灾害防治及应急管理支出</w:t>
            </w:r>
          </w:p>
        </w:tc>
        <w:tc>
          <w:tcPr>
            <w:tcW w:w="620" w:type="dxa"/>
            <w:vAlign w:val="center"/>
          </w:tcPr>
          <w:p w14:paraId="5AE697FD">
            <w:pPr>
              <w:snapToGrid w:val="0"/>
              <w:jc w:val="center"/>
            </w:pPr>
            <w:r>
              <w:rPr>
                <w:rFonts w:ascii="宋体" w:hAnsi="宋体" w:eastAsia="宋体" w:cs="宋体"/>
                <w:b w:val="0"/>
                <w:i w:val="0"/>
                <w:color w:val="000000"/>
                <w:sz w:val="23"/>
              </w:rPr>
              <w:t>51</w:t>
            </w:r>
          </w:p>
        </w:tc>
        <w:tc>
          <w:tcPr>
            <w:tcW w:w="2458" w:type="dxa"/>
            <w:vAlign w:val="center"/>
          </w:tcPr>
          <w:p w14:paraId="55E68334">
            <w:pPr>
              <w:snapToGrid w:val="0"/>
              <w:jc w:val="right"/>
            </w:pPr>
            <w:r>
              <w:rPr>
                <w:rFonts w:ascii="宋体" w:hAnsi="宋体" w:eastAsia="宋体" w:cs="宋体"/>
                <w:b w:val="0"/>
                <w:i w:val="0"/>
                <w:color w:val="000000"/>
                <w:sz w:val="23"/>
              </w:rPr>
              <w:t>0.00</w:t>
            </w:r>
          </w:p>
        </w:tc>
      </w:tr>
      <w:tr w14:paraId="49E498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648BEAEB"/>
        </w:tc>
        <w:tc>
          <w:tcPr>
            <w:tcW w:w="620" w:type="dxa"/>
            <w:vAlign w:val="center"/>
          </w:tcPr>
          <w:p w14:paraId="719424A2">
            <w:pPr>
              <w:snapToGrid w:val="0"/>
              <w:jc w:val="center"/>
            </w:pPr>
            <w:r>
              <w:rPr>
                <w:rFonts w:ascii="宋体" w:hAnsi="宋体" w:eastAsia="宋体" w:cs="宋体"/>
                <w:b w:val="0"/>
                <w:i w:val="0"/>
                <w:color w:val="000000"/>
                <w:sz w:val="23"/>
              </w:rPr>
              <w:t>22</w:t>
            </w:r>
          </w:p>
        </w:tc>
        <w:tc>
          <w:tcPr>
            <w:tcW w:w="2460" w:type="dxa"/>
            <w:vAlign w:val="center"/>
          </w:tcPr>
          <w:p w14:paraId="7482897E"/>
        </w:tc>
        <w:tc>
          <w:tcPr>
            <w:tcW w:w="4620" w:type="dxa"/>
            <w:vAlign w:val="center"/>
          </w:tcPr>
          <w:p w14:paraId="1368B3A6">
            <w:pPr>
              <w:snapToGrid w:val="0"/>
              <w:jc w:val="left"/>
            </w:pPr>
            <w:r>
              <w:rPr>
                <w:rFonts w:ascii="宋体" w:hAnsi="宋体" w:eastAsia="宋体" w:cs="宋体"/>
                <w:b w:val="0"/>
                <w:i w:val="0"/>
                <w:color w:val="000000"/>
                <w:sz w:val="23"/>
              </w:rPr>
              <w:t>二十二、其他支出</w:t>
            </w:r>
          </w:p>
        </w:tc>
        <w:tc>
          <w:tcPr>
            <w:tcW w:w="620" w:type="dxa"/>
            <w:vAlign w:val="center"/>
          </w:tcPr>
          <w:p w14:paraId="7FFB7207">
            <w:pPr>
              <w:snapToGrid w:val="0"/>
              <w:jc w:val="center"/>
            </w:pPr>
            <w:r>
              <w:rPr>
                <w:rFonts w:ascii="宋体" w:hAnsi="宋体" w:eastAsia="宋体" w:cs="宋体"/>
                <w:b w:val="0"/>
                <w:i w:val="0"/>
                <w:color w:val="000000"/>
                <w:sz w:val="23"/>
              </w:rPr>
              <w:t>52</w:t>
            </w:r>
          </w:p>
        </w:tc>
        <w:tc>
          <w:tcPr>
            <w:tcW w:w="2458" w:type="dxa"/>
            <w:vAlign w:val="center"/>
          </w:tcPr>
          <w:p w14:paraId="465CC37A">
            <w:pPr>
              <w:snapToGrid w:val="0"/>
              <w:jc w:val="right"/>
            </w:pPr>
            <w:r>
              <w:rPr>
                <w:rFonts w:ascii="宋体" w:hAnsi="宋体" w:eastAsia="宋体" w:cs="宋体"/>
                <w:b w:val="0"/>
                <w:i w:val="0"/>
                <w:color w:val="000000"/>
                <w:sz w:val="23"/>
              </w:rPr>
              <w:t>0.00</w:t>
            </w:r>
          </w:p>
        </w:tc>
      </w:tr>
      <w:tr w14:paraId="2D9F19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3C36F48"/>
        </w:tc>
        <w:tc>
          <w:tcPr>
            <w:tcW w:w="620" w:type="dxa"/>
            <w:vAlign w:val="center"/>
          </w:tcPr>
          <w:p w14:paraId="5EA75EAB">
            <w:pPr>
              <w:snapToGrid w:val="0"/>
              <w:jc w:val="center"/>
            </w:pPr>
            <w:r>
              <w:rPr>
                <w:rFonts w:ascii="宋体" w:hAnsi="宋体" w:eastAsia="宋体" w:cs="宋体"/>
                <w:b w:val="0"/>
                <w:i w:val="0"/>
                <w:color w:val="000000"/>
                <w:sz w:val="23"/>
              </w:rPr>
              <w:t>23</w:t>
            </w:r>
          </w:p>
        </w:tc>
        <w:tc>
          <w:tcPr>
            <w:tcW w:w="2460" w:type="dxa"/>
            <w:vAlign w:val="center"/>
          </w:tcPr>
          <w:p w14:paraId="1636AC15"/>
        </w:tc>
        <w:tc>
          <w:tcPr>
            <w:tcW w:w="4620" w:type="dxa"/>
            <w:vAlign w:val="center"/>
          </w:tcPr>
          <w:p w14:paraId="35E71273">
            <w:pPr>
              <w:snapToGrid w:val="0"/>
              <w:jc w:val="left"/>
            </w:pPr>
            <w:r>
              <w:rPr>
                <w:rFonts w:ascii="宋体" w:hAnsi="宋体" w:eastAsia="宋体" w:cs="宋体"/>
                <w:b w:val="0"/>
                <w:i w:val="0"/>
                <w:color w:val="000000"/>
                <w:sz w:val="23"/>
              </w:rPr>
              <w:t>二十三、债务还本支出</w:t>
            </w:r>
          </w:p>
        </w:tc>
        <w:tc>
          <w:tcPr>
            <w:tcW w:w="620" w:type="dxa"/>
            <w:vAlign w:val="center"/>
          </w:tcPr>
          <w:p w14:paraId="55666F1F">
            <w:pPr>
              <w:snapToGrid w:val="0"/>
              <w:jc w:val="center"/>
            </w:pPr>
            <w:r>
              <w:rPr>
                <w:rFonts w:ascii="宋体" w:hAnsi="宋体" w:eastAsia="宋体" w:cs="宋体"/>
                <w:b w:val="0"/>
                <w:i w:val="0"/>
                <w:color w:val="000000"/>
                <w:sz w:val="23"/>
              </w:rPr>
              <w:t>53</w:t>
            </w:r>
          </w:p>
        </w:tc>
        <w:tc>
          <w:tcPr>
            <w:tcW w:w="2458" w:type="dxa"/>
            <w:vAlign w:val="center"/>
          </w:tcPr>
          <w:p w14:paraId="4242E72E">
            <w:pPr>
              <w:snapToGrid w:val="0"/>
              <w:jc w:val="right"/>
            </w:pPr>
            <w:r>
              <w:rPr>
                <w:rFonts w:ascii="宋体" w:hAnsi="宋体" w:eastAsia="宋体" w:cs="宋体"/>
                <w:b w:val="0"/>
                <w:i w:val="0"/>
                <w:color w:val="000000"/>
                <w:sz w:val="23"/>
              </w:rPr>
              <w:t>0.00</w:t>
            </w:r>
          </w:p>
        </w:tc>
      </w:tr>
      <w:tr w14:paraId="3F41F9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14B59FF3"/>
        </w:tc>
        <w:tc>
          <w:tcPr>
            <w:tcW w:w="620" w:type="dxa"/>
            <w:vAlign w:val="center"/>
          </w:tcPr>
          <w:p w14:paraId="62CDB4E2">
            <w:pPr>
              <w:snapToGrid w:val="0"/>
              <w:jc w:val="center"/>
            </w:pPr>
            <w:r>
              <w:rPr>
                <w:rFonts w:ascii="宋体" w:hAnsi="宋体" w:eastAsia="宋体" w:cs="宋体"/>
                <w:b w:val="0"/>
                <w:i w:val="0"/>
                <w:color w:val="000000"/>
                <w:sz w:val="21"/>
              </w:rPr>
              <w:t>24</w:t>
            </w:r>
          </w:p>
        </w:tc>
        <w:tc>
          <w:tcPr>
            <w:tcW w:w="2460" w:type="dxa"/>
            <w:vAlign w:val="center"/>
          </w:tcPr>
          <w:p w14:paraId="10BC6C49"/>
        </w:tc>
        <w:tc>
          <w:tcPr>
            <w:tcW w:w="4620" w:type="dxa"/>
            <w:vAlign w:val="center"/>
          </w:tcPr>
          <w:p w14:paraId="706851DF">
            <w:pPr>
              <w:snapToGrid w:val="0"/>
              <w:jc w:val="left"/>
            </w:pPr>
            <w:r>
              <w:rPr>
                <w:rFonts w:ascii="宋体" w:hAnsi="宋体" w:eastAsia="宋体" w:cs="宋体"/>
                <w:b w:val="0"/>
                <w:i w:val="0"/>
                <w:color w:val="000000"/>
                <w:sz w:val="23"/>
              </w:rPr>
              <w:t>二十三、债务付息支出</w:t>
            </w:r>
          </w:p>
        </w:tc>
        <w:tc>
          <w:tcPr>
            <w:tcW w:w="620" w:type="dxa"/>
            <w:vAlign w:val="center"/>
          </w:tcPr>
          <w:p w14:paraId="35F55972">
            <w:pPr>
              <w:snapToGrid w:val="0"/>
              <w:jc w:val="center"/>
            </w:pPr>
            <w:r>
              <w:rPr>
                <w:rFonts w:ascii="宋体" w:hAnsi="宋体" w:eastAsia="宋体" w:cs="宋体"/>
                <w:b w:val="0"/>
                <w:i w:val="0"/>
                <w:color w:val="000000"/>
                <w:sz w:val="23"/>
              </w:rPr>
              <w:t>54</w:t>
            </w:r>
          </w:p>
        </w:tc>
        <w:tc>
          <w:tcPr>
            <w:tcW w:w="2458" w:type="dxa"/>
            <w:vAlign w:val="center"/>
          </w:tcPr>
          <w:p w14:paraId="11672671">
            <w:pPr>
              <w:snapToGrid w:val="0"/>
              <w:jc w:val="right"/>
            </w:pPr>
            <w:r>
              <w:rPr>
                <w:rFonts w:ascii="宋体" w:hAnsi="宋体" w:eastAsia="宋体" w:cs="宋体"/>
                <w:b w:val="0"/>
                <w:i w:val="0"/>
                <w:color w:val="000000"/>
                <w:sz w:val="23"/>
              </w:rPr>
              <w:t>0.00</w:t>
            </w:r>
          </w:p>
        </w:tc>
      </w:tr>
      <w:tr w14:paraId="6AA64F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09B1D059">
            <w:pPr>
              <w:snapToGrid w:val="0"/>
              <w:jc w:val="center"/>
            </w:pPr>
            <w:r>
              <w:rPr>
                <w:rFonts w:ascii="宋体" w:hAnsi="宋体" w:eastAsia="宋体" w:cs="宋体"/>
                <w:b/>
                <w:i w:val="0"/>
                <w:color w:val="000000"/>
                <w:sz w:val="23"/>
              </w:rPr>
              <w:t>本年收入合计</w:t>
            </w:r>
          </w:p>
        </w:tc>
        <w:tc>
          <w:tcPr>
            <w:tcW w:w="620" w:type="dxa"/>
            <w:vAlign w:val="center"/>
          </w:tcPr>
          <w:p w14:paraId="5BC9A752">
            <w:pPr>
              <w:snapToGrid w:val="0"/>
              <w:jc w:val="center"/>
            </w:pPr>
            <w:r>
              <w:rPr>
                <w:rFonts w:ascii="宋体" w:hAnsi="宋体" w:eastAsia="宋体" w:cs="宋体"/>
                <w:b w:val="0"/>
                <w:i w:val="0"/>
                <w:color w:val="000000"/>
                <w:sz w:val="23"/>
              </w:rPr>
              <w:t>25</w:t>
            </w:r>
          </w:p>
        </w:tc>
        <w:tc>
          <w:tcPr>
            <w:tcW w:w="2460" w:type="dxa"/>
            <w:vAlign w:val="center"/>
          </w:tcPr>
          <w:p w14:paraId="1FA2E103">
            <w:pPr>
              <w:snapToGrid w:val="0"/>
              <w:jc w:val="right"/>
            </w:pPr>
            <w:r>
              <w:rPr>
                <w:rFonts w:ascii="宋体" w:hAnsi="宋体" w:eastAsia="宋体" w:cs="宋体"/>
                <w:b w:val="0"/>
                <w:i w:val="0"/>
                <w:color w:val="000000"/>
                <w:sz w:val="23"/>
              </w:rPr>
              <w:t>4,141,284.70</w:t>
            </w:r>
          </w:p>
        </w:tc>
        <w:tc>
          <w:tcPr>
            <w:tcW w:w="4620" w:type="dxa"/>
            <w:vAlign w:val="center"/>
          </w:tcPr>
          <w:p w14:paraId="18235FB6">
            <w:pPr>
              <w:snapToGrid w:val="0"/>
              <w:jc w:val="center"/>
            </w:pPr>
            <w:r>
              <w:rPr>
                <w:rFonts w:ascii="宋体" w:hAnsi="宋体" w:eastAsia="宋体" w:cs="宋体"/>
                <w:b/>
                <w:i w:val="0"/>
                <w:color w:val="000000"/>
                <w:sz w:val="23"/>
              </w:rPr>
              <w:t>本年支出合计</w:t>
            </w:r>
          </w:p>
        </w:tc>
        <w:tc>
          <w:tcPr>
            <w:tcW w:w="620" w:type="dxa"/>
            <w:vAlign w:val="center"/>
          </w:tcPr>
          <w:p w14:paraId="043F325A">
            <w:pPr>
              <w:snapToGrid w:val="0"/>
              <w:jc w:val="center"/>
            </w:pPr>
            <w:r>
              <w:rPr>
                <w:rFonts w:ascii="宋体" w:hAnsi="宋体" w:eastAsia="宋体" w:cs="宋体"/>
                <w:b w:val="0"/>
                <w:i w:val="0"/>
                <w:color w:val="000000"/>
                <w:sz w:val="23"/>
              </w:rPr>
              <w:t>55</w:t>
            </w:r>
          </w:p>
        </w:tc>
        <w:tc>
          <w:tcPr>
            <w:tcW w:w="2458" w:type="dxa"/>
            <w:vAlign w:val="center"/>
          </w:tcPr>
          <w:p w14:paraId="215DF736">
            <w:pPr>
              <w:snapToGrid w:val="0"/>
              <w:jc w:val="right"/>
            </w:pPr>
            <w:r>
              <w:rPr>
                <w:rFonts w:ascii="宋体" w:hAnsi="宋体" w:eastAsia="宋体" w:cs="宋体"/>
                <w:b w:val="0"/>
                <w:i w:val="0"/>
                <w:color w:val="000000"/>
                <w:sz w:val="23"/>
              </w:rPr>
              <w:t>4,142,534.70</w:t>
            </w:r>
          </w:p>
        </w:tc>
      </w:tr>
      <w:tr w14:paraId="4AFCE2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3C6D5BD9">
            <w:pPr>
              <w:snapToGrid w:val="0"/>
              <w:jc w:val="left"/>
            </w:pPr>
            <w:r>
              <w:rPr>
                <w:rFonts w:ascii="宋体" w:hAnsi="宋体" w:eastAsia="宋体" w:cs="宋体"/>
                <w:b w:val="0"/>
                <w:i w:val="0"/>
                <w:color w:val="000000"/>
                <w:sz w:val="23"/>
              </w:rPr>
              <w:t xml:space="preserve">    使用非财政拨款结余(含专用结余</w:t>
            </w:r>
          </w:p>
        </w:tc>
        <w:tc>
          <w:tcPr>
            <w:tcW w:w="620" w:type="dxa"/>
            <w:vAlign w:val="center"/>
          </w:tcPr>
          <w:p w14:paraId="11D788BB">
            <w:pPr>
              <w:snapToGrid w:val="0"/>
              <w:jc w:val="center"/>
            </w:pPr>
            <w:r>
              <w:rPr>
                <w:rFonts w:ascii="宋体" w:hAnsi="宋体" w:eastAsia="宋体" w:cs="宋体"/>
                <w:b w:val="0"/>
                <w:i w:val="0"/>
                <w:color w:val="000000"/>
                <w:sz w:val="23"/>
              </w:rPr>
              <w:t>26</w:t>
            </w:r>
          </w:p>
        </w:tc>
        <w:tc>
          <w:tcPr>
            <w:tcW w:w="2460" w:type="dxa"/>
            <w:vAlign w:val="center"/>
          </w:tcPr>
          <w:p w14:paraId="230BDD00">
            <w:pPr>
              <w:snapToGrid w:val="0"/>
              <w:jc w:val="right"/>
            </w:pPr>
            <w:r>
              <w:rPr>
                <w:rFonts w:ascii="宋体" w:hAnsi="宋体" w:eastAsia="宋体" w:cs="宋体"/>
                <w:b w:val="0"/>
                <w:i w:val="0"/>
                <w:color w:val="000000"/>
                <w:sz w:val="23"/>
              </w:rPr>
              <w:t>0.00</w:t>
            </w:r>
          </w:p>
        </w:tc>
        <w:tc>
          <w:tcPr>
            <w:tcW w:w="4620" w:type="dxa"/>
            <w:vAlign w:val="center"/>
          </w:tcPr>
          <w:p w14:paraId="0DE215E7">
            <w:pPr>
              <w:snapToGrid w:val="0"/>
              <w:jc w:val="left"/>
            </w:pPr>
            <w:r>
              <w:rPr>
                <w:rFonts w:ascii="宋体" w:hAnsi="宋体" w:eastAsia="宋体" w:cs="宋体"/>
                <w:b w:val="0"/>
                <w:i w:val="0"/>
                <w:color w:val="000000"/>
                <w:sz w:val="23"/>
              </w:rPr>
              <w:t xml:space="preserve">    结余分配</w:t>
            </w:r>
          </w:p>
        </w:tc>
        <w:tc>
          <w:tcPr>
            <w:tcW w:w="620" w:type="dxa"/>
            <w:vAlign w:val="center"/>
          </w:tcPr>
          <w:p w14:paraId="522E9ADB">
            <w:pPr>
              <w:snapToGrid w:val="0"/>
              <w:jc w:val="center"/>
            </w:pPr>
            <w:r>
              <w:rPr>
                <w:rFonts w:ascii="宋体" w:hAnsi="宋体" w:eastAsia="宋体" w:cs="宋体"/>
                <w:b w:val="0"/>
                <w:i w:val="0"/>
                <w:color w:val="000000"/>
                <w:sz w:val="23"/>
              </w:rPr>
              <w:t>56</w:t>
            </w:r>
          </w:p>
        </w:tc>
        <w:tc>
          <w:tcPr>
            <w:tcW w:w="2458" w:type="dxa"/>
            <w:vAlign w:val="center"/>
          </w:tcPr>
          <w:p w14:paraId="1D4E3544">
            <w:pPr>
              <w:snapToGrid w:val="0"/>
              <w:jc w:val="right"/>
            </w:pPr>
            <w:r>
              <w:rPr>
                <w:rFonts w:ascii="宋体" w:hAnsi="宋体" w:eastAsia="宋体" w:cs="宋体"/>
                <w:b w:val="0"/>
                <w:i w:val="0"/>
                <w:color w:val="000000"/>
                <w:sz w:val="23"/>
              </w:rPr>
              <w:t>0.00</w:t>
            </w:r>
          </w:p>
        </w:tc>
      </w:tr>
      <w:tr w14:paraId="6BFB7B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34AAB475">
            <w:pPr>
              <w:snapToGrid w:val="0"/>
              <w:jc w:val="left"/>
            </w:pPr>
            <w:r>
              <w:rPr>
                <w:rFonts w:ascii="宋体" w:hAnsi="宋体" w:eastAsia="宋体" w:cs="宋体"/>
                <w:b w:val="0"/>
                <w:i w:val="0"/>
                <w:color w:val="000000"/>
                <w:sz w:val="23"/>
              </w:rPr>
              <w:t xml:space="preserve">    年初结转和结余</w:t>
            </w:r>
          </w:p>
        </w:tc>
        <w:tc>
          <w:tcPr>
            <w:tcW w:w="620" w:type="dxa"/>
            <w:vAlign w:val="center"/>
          </w:tcPr>
          <w:p w14:paraId="79CCE879">
            <w:pPr>
              <w:snapToGrid w:val="0"/>
              <w:jc w:val="center"/>
            </w:pPr>
            <w:r>
              <w:rPr>
                <w:rFonts w:ascii="宋体" w:hAnsi="宋体" w:eastAsia="宋体" w:cs="宋体"/>
                <w:b w:val="0"/>
                <w:i w:val="0"/>
                <w:color w:val="000000"/>
                <w:sz w:val="23"/>
              </w:rPr>
              <w:t>27</w:t>
            </w:r>
          </w:p>
        </w:tc>
        <w:tc>
          <w:tcPr>
            <w:tcW w:w="2460" w:type="dxa"/>
            <w:vAlign w:val="center"/>
          </w:tcPr>
          <w:p w14:paraId="3ECCD402">
            <w:pPr>
              <w:snapToGrid w:val="0"/>
              <w:jc w:val="right"/>
            </w:pPr>
            <w:r>
              <w:rPr>
                <w:rFonts w:ascii="宋体" w:hAnsi="宋体" w:eastAsia="宋体" w:cs="宋体"/>
                <w:b w:val="0"/>
                <w:i w:val="0"/>
                <w:color w:val="000000"/>
                <w:sz w:val="23"/>
              </w:rPr>
              <w:t>1,250.00</w:t>
            </w:r>
          </w:p>
        </w:tc>
        <w:tc>
          <w:tcPr>
            <w:tcW w:w="4620" w:type="dxa"/>
            <w:vAlign w:val="center"/>
          </w:tcPr>
          <w:p w14:paraId="7BE65ABC">
            <w:pPr>
              <w:snapToGrid w:val="0"/>
              <w:jc w:val="left"/>
            </w:pPr>
            <w:r>
              <w:rPr>
                <w:rFonts w:ascii="宋体" w:hAnsi="宋体" w:eastAsia="宋体" w:cs="宋体"/>
                <w:b w:val="0"/>
                <w:i w:val="0"/>
                <w:color w:val="000000"/>
                <w:sz w:val="23"/>
              </w:rPr>
              <w:t xml:space="preserve">    年末结转和结余</w:t>
            </w:r>
          </w:p>
        </w:tc>
        <w:tc>
          <w:tcPr>
            <w:tcW w:w="620" w:type="dxa"/>
            <w:vAlign w:val="center"/>
          </w:tcPr>
          <w:p w14:paraId="1C801FDF">
            <w:pPr>
              <w:snapToGrid w:val="0"/>
              <w:jc w:val="center"/>
            </w:pPr>
            <w:r>
              <w:rPr>
                <w:rFonts w:ascii="宋体" w:hAnsi="宋体" w:eastAsia="宋体" w:cs="宋体"/>
                <w:b w:val="0"/>
                <w:i w:val="0"/>
                <w:color w:val="000000"/>
                <w:sz w:val="23"/>
              </w:rPr>
              <w:t>57</w:t>
            </w:r>
          </w:p>
        </w:tc>
        <w:tc>
          <w:tcPr>
            <w:tcW w:w="2458" w:type="dxa"/>
            <w:vAlign w:val="center"/>
          </w:tcPr>
          <w:p w14:paraId="6984B967">
            <w:pPr>
              <w:snapToGrid w:val="0"/>
              <w:jc w:val="right"/>
            </w:pPr>
            <w:r>
              <w:rPr>
                <w:rFonts w:ascii="宋体" w:hAnsi="宋体" w:eastAsia="宋体" w:cs="宋体"/>
                <w:b w:val="0"/>
                <w:i w:val="0"/>
                <w:color w:val="000000"/>
                <w:sz w:val="23"/>
              </w:rPr>
              <w:t>0.00</w:t>
            </w:r>
          </w:p>
        </w:tc>
      </w:tr>
      <w:tr w14:paraId="25BFD0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37EB3300">
            <w:pPr>
              <w:snapToGrid w:val="0"/>
              <w:jc w:val="center"/>
            </w:pPr>
            <w:r>
              <w:rPr>
                <w:rFonts w:ascii="宋体" w:hAnsi="宋体" w:eastAsia="宋体" w:cs="宋体"/>
                <w:b/>
                <w:i w:val="0"/>
                <w:color w:val="000000"/>
                <w:sz w:val="23"/>
              </w:rPr>
              <w:t>总计</w:t>
            </w:r>
          </w:p>
        </w:tc>
        <w:tc>
          <w:tcPr>
            <w:tcW w:w="620" w:type="dxa"/>
            <w:vAlign w:val="center"/>
          </w:tcPr>
          <w:p w14:paraId="3D6C7E19">
            <w:pPr>
              <w:snapToGrid w:val="0"/>
              <w:jc w:val="center"/>
            </w:pPr>
            <w:r>
              <w:rPr>
                <w:rFonts w:ascii="宋体" w:hAnsi="宋体" w:eastAsia="宋体" w:cs="宋体"/>
                <w:b w:val="0"/>
                <w:i w:val="0"/>
                <w:color w:val="000000"/>
                <w:sz w:val="23"/>
              </w:rPr>
              <w:t>28</w:t>
            </w:r>
          </w:p>
        </w:tc>
        <w:tc>
          <w:tcPr>
            <w:tcW w:w="2460" w:type="dxa"/>
            <w:vAlign w:val="center"/>
          </w:tcPr>
          <w:p w14:paraId="68BBD90C">
            <w:pPr>
              <w:snapToGrid w:val="0"/>
              <w:jc w:val="right"/>
            </w:pPr>
            <w:r>
              <w:rPr>
                <w:rFonts w:ascii="宋体" w:hAnsi="宋体" w:eastAsia="宋体" w:cs="宋体"/>
                <w:b w:val="0"/>
                <w:i w:val="0"/>
                <w:color w:val="000000"/>
                <w:sz w:val="23"/>
              </w:rPr>
              <w:t>4,142,534.70</w:t>
            </w:r>
          </w:p>
        </w:tc>
        <w:tc>
          <w:tcPr>
            <w:tcW w:w="4620" w:type="dxa"/>
            <w:vAlign w:val="center"/>
          </w:tcPr>
          <w:p w14:paraId="59AEC5E0">
            <w:pPr>
              <w:snapToGrid w:val="0"/>
              <w:jc w:val="center"/>
            </w:pPr>
            <w:r>
              <w:rPr>
                <w:rFonts w:ascii="宋体" w:hAnsi="宋体" w:eastAsia="宋体" w:cs="宋体"/>
                <w:b/>
                <w:i w:val="0"/>
                <w:color w:val="000000"/>
                <w:sz w:val="23"/>
              </w:rPr>
              <w:t>总计</w:t>
            </w:r>
          </w:p>
        </w:tc>
        <w:tc>
          <w:tcPr>
            <w:tcW w:w="620" w:type="dxa"/>
            <w:vAlign w:val="center"/>
          </w:tcPr>
          <w:p w14:paraId="77755EA7">
            <w:pPr>
              <w:snapToGrid w:val="0"/>
              <w:jc w:val="center"/>
            </w:pPr>
            <w:r>
              <w:rPr>
                <w:rFonts w:ascii="宋体" w:hAnsi="宋体" w:eastAsia="宋体" w:cs="宋体"/>
                <w:b w:val="0"/>
                <w:i w:val="0"/>
                <w:color w:val="000000"/>
                <w:sz w:val="23"/>
              </w:rPr>
              <w:t>58</w:t>
            </w:r>
          </w:p>
        </w:tc>
        <w:tc>
          <w:tcPr>
            <w:tcW w:w="2458" w:type="dxa"/>
            <w:vAlign w:val="center"/>
          </w:tcPr>
          <w:p w14:paraId="1932DBE1">
            <w:pPr>
              <w:snapToGrid w:val="0"/>
              <w:jc w:val="right"/>
            </w:pPr>
            <w:r>
              <w:rPr>
                <w:rFonts w:ascii="宋体" w:hAnsi="宋体" w:eastAsia="宋体" w:cs="宋体"/>
                <w:b w:val="0"/>
                <w:i w:val="0"/>
                <w:color w:val="000000"/>
                <w:sz w:val="23"/>
              </w:rPr>
              <w:t>4,142,534.70</w:t>
            </w:r>
          </w:p>
        </w:tc>
      </w:tr>
      <w:tr w14:paraId="292AEA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15398" w:type="dxa"/>
            <w:gridSpan w:val="6"/>
            <w:tcBorders>
              <w:left w:val="nil"/>
              <w:bottom w:val="nil"/>
              <w:right w:val="nil"/>
              <w:insideH w:val="single" w:sz="4" w:space="0"/>
              <w:insideV w:val="single" w:sz="4" w:space="0"/>
            </w:tcBorders>
            <w:vAlign w:val="center"/>
          </w:tcPr>
          <w:p w14:paraId="34F5E42D">
            <w:pPr>
              <w:snapToGrid w:val="0"/>
              <w:jc w:val="left"/>
            </w:pPr>
            <w:r>
              <w:rPr>
                <w:rFonts w:ascii="宋体" w:hAnsi="宋体" w:eastAsia="宋体" w:cs="宋体"/>
                <w:b w:val="0"/>
                <w:i w:val="0"/>
                <w:color w:val="000000"/>
                <w:sz w:val="23"/>
              </w:rPr>
              <w:t>注：本表反映部门本年度的总收支和年末结余结转情况，数据取自财决01表</w:t>
            </w:r>
          </w:p>
        </w:tc>
      </w:tr>
    </w:tbl>
    <w:p w14:paraId="495432CF">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0CDC2AEF">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default" w:eastAsiaTheme="minorEastAsia"/>
          <w:lang w:val="en-US" w:eastAsia="zh-CN"/>
        </w:rPr>
      </w:pPr>
      <w:r>
        <w:rPr>
          <w:rFonts w:hint="eastAsia" w:ascii="宋体" w:hAnsi="宋体" w:eastAsia="宋体" w:cs="宋体"/>
          <w:b/>
          <w:bCs/>
          <w:kern w:val="0"/>
          <w:sz w:val="36"/>
          <w:szCs w:val="36"/>
          <w:lang w:val="en-US" w:eastAsia="zh-CN"/>
        </w:rPr>
        <w:t>收入决算表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147890E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5398" w:type="dxa"/>
            <w:gridSpan w:val="3"/>
          </w:tcPr>
          <w:p w14:paraId="3DCF338F">
            <w:pPr>
              <w:jc w:val="right"/>
            </w:pPr>
            <w:r>
              <w:rPr>
                <w:rFonts w:ascii="宋体" w:hAnsi="宋体" w:eastAsia="宋体" w:cs="宋体"/>
                <w:sz w:val="20"/>
              </w:rPr>
              <w:t>公开02表</w:t>
            </w:r>
          </w:p>
        </w:tc>
      </w:tr>
      <w:tr w14:paraId="3E15E35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4AC47F87">
            <w:pPr>
              <w:jc w:val="left"/>
            </w:pPr>
            <w:r>
              <w:rPr>
                <w:rFonts w:ascii="宋体" w:hAnsi="宋体" w:eastAsia="宋体" w:cs="宋体"/>
                <w:sz w:val="20"/>
              </w:rPr>
              <w:t>单位：宁夏彭阳县审批服务管理局本级</w:t>
            </w:r>
          </w:p>
        </w:tc>
        <w:tc>
          <w:tcPr>
            <w:tcW w:w="2000" w:type="dxa"/>
          </w:tcPr>
          <w:p w14:paraId="4AC5F760">
            <w:pPr>
              <w:jc w:val="center"/>
            </w:pPr>
          </w:p>
        </w:tc>
        <w:tc>
          <w:tcPr>
            <w:tcW w:w="6699" w:type="dxa"/>
          </w:tcPr>
          <w:p w14:paraId="20395D3D">
            <w:pPr>
              <w:jc w:val="right"/>
            </w:pPr>
            <w:r>
              <w:rPr>
                <w:rFonts w:ascii="宋体" w:hAnsi="宋体" w:eastAsia="宋体" w:cs="宋体"/>
                <w:sz w:val="20"/>
              </w:rPr>
              <w:t>金额单位：元</w:t>
            </w:r>
          </w:p>
        </w:tc>
      </w:tr>
    </w:tbl>
    <w:p w14:paraId="37A0CE19">
      <w:pPr>
        <w:snapToGrid w:val="0"/>
        <w:spacing w:before="0" w:after="0" w:line="0" w:lineRule="auto"/>
      </w:pPr>
      <w:r>
        <w:rPr>
          <w:sz w:val="8"/>
        </w:rPr>
        <w:t xml:space="preserve"> </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00"/>
        <w:gridCol w:w="300"/>
        <w:gridCol w:w="300"/>
        <w:gridCol w:w="3500"/>
        <w:gridCol w:w="1600"/>
        <w:gridCol w:w="1600"/>
        <w:gridCol w:w="1600"/>
        <w:gridCol w:w="1460"/>
        <w:gridCol w:w="1440"/>
        <w:gridCol w:w="1700"/>
        <w:gridCol w:w="1598"/>
      </w:tblGrid>
      <w:tr w14:paraId="78A864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4400" w:type="dxa"/>
            <w:gridSpan w:val="4"/>
            <w:vAlign w:val="center"/>
          </w:tcPr>
          <w:p w14:paraId="3F59BC85">
            <w:pPr>
              <w:snapToGrid w:val="0"/>
              <w:jc w:val="center"/>
            </w:pPr>
            <w:r>
              <w:rPr>
                <w:rFonts w:ascii="宋体" w:hAnsi="宋体" w:eastAsia="宋体" w:cs="宋体"/>
                <w:b w:val="0"/>
                <w:i w:val="0"/>
                <w:color w:val="000000"/>
                <w:sz w:val="19"/>
              </w:rPr>
              <w:t>项目</w:t>
            </w:r>
          </w:p>
        </w:tc>
        <w:tc>
          <w:tcPr>
            <w:tcW w:w="1600" w:type="dxa"/>
            <w:vMerge w:val="restart"/>
            <w:vAlign w:val="center"/>
          </w:tcPr>
          <w:p w14:paraId="40691571">
            <w:pPr>
              <w:snapToGrid w:val="0"/>
              <w:jc w:val="center"/>
            </w:pPr>
            <w:r>
              <w:rPr>
                <w:rFonts w:ascii="宋体" w:hAnsi="宋体" w:eastAsia="宋体" w:cs="宋体"/>
                <w:b w:val="0"/>
                <w:i w:val="0"/>
                <w:color w:val="000000"/>
                <w:sz w:val="19"/>
              </w:rPr>
              <w:t>本年收入合计</w:t>
            </w:r>
          </w:p>
        </w:tc>
        <w:tc>
          <w:tcPr>
            <w:tcW w:w="1600" w:type="dxa"/>
            <w:vMerge w:val="restart"/>
            <w:vAlign w:val="center"/>
          </w:tcPr>
          <w:p w14:paraId="344D014C">
            <w:pPr>
              <w:snapToGrid w:val="0"/>
              <w:jc w:val="center"/>
            </w:pPr>
            <w:r>
              <w:rPr>
                <w:rFonts w:ascii="宋体" w:hAnsi="宋体" w:eastAsia="宋体" w:cs="宋体"/>
                <w:b w:val="0"/>
                <w:i w:val="0"/>
                <w:color w:val="000000"/>
                <w:sz w:val="19"/>
              </w:rPr>
              <w:t>财政拨款收入</w:t>
            </w:r>
          </w:p>
        </w:tc>
        <w:tc>
          <w:tcPr>
            <w:tcW w:w="1600" w:type="dxa"/>
            <w:vMerge w:val="restart"/>
            <w:vAlign w:val="center"/>
          </w:tcPr>
          <w:p w14:paraId="3A813B44">
            <w:pPr>
              <w:snapToGrid w:val="0"/>
              <w:jc w:val="center"/>
            </w:pPr>
            <w:r>
              <w:rPr>
                <w:rFonts w:ascii="宋体" w:hAnsi="宋体" w:eastAsia="宋体" w:cs="宋体"/>
                <w:b w:val="0"/>
                <w:i w:val="0"/>
                <w:color w:val="000000"/>
                <w:sz w:val="19"/>
              </w:rPr>
              <w:t>上级补助收入</w:t>
            </w:r>
          </w:p>
        </w:tc>
        <w:tc>
          <w:tcPr>
            <w:tcW w:w="1460" w:type="dxa"/>
            <w:vMerge w:val="restart"/>
            <w:vAlign w:val="center"/>
          </w:tcPr>
          <w:p w14:paraId="7006A43B">
            <w:pPr>
              <w:snapToGrid w:val="0"/>
              <w:jc w:val="center"/>
            </w:pPr>
            <w:r>
              <w:rPr>
                <w:rFonts w:ascii="宋体" w:hAnsi="宋体" w:eastAsia="宋体" w:cs="宋体"/>
                <w:b w:val="0"/>
                <w:i w:val="0"/>
                <w:color w:val="000000"/>
                <w:sz w:val="19"/>
              </w:rPr>
              <w:t>事业收入</w:t>
            </w:r>
          </w:p>
        </w:tc>
        <w:tc>
          <w:tcPr>
            <w:tcW w:w="1440" w:type="dxa"/>
            <w:vMerge w:val="restart"/>
            <w:vAlign w:val="center"/>
          </w:tcPr>
          <w:p w14:paraId="30321A02">
            <w:pPr>
              <w:snapToGrid w:val="0"/>
              <w:jc w:val="center"/>
            </w:pPr>
            <w:r>
              <w:rPr>
                <w:rFonts w:ascii="宋体" w:hAnsi="宋体" w:eastAsia="宋体" w:cs="宋体"/>
                <w:b w:val="0"/>
                <w:i w:val="0"/>
                <w:color w:val="000000"/>
                <w:sz w:val="19"/>
              </w:rPr>
              <w:t>经营收入</w:t>
            </w:r>
          </w:p>
        </w:tc>
        <w:tc>
          <w:tcPr>
            <w:tcW w:w="1700" w:type="dxa"/>
            <w:vMerge w:val="restart"/>
            <w:vAlign w:val="center"/>
          </w:tcPr>
          <w:p w14:paraId="71EA1F59">
            <w:pPr>
              <w:snapToGrid w:val="0"/>
              <w:jc w:val="center"/>
            </w:pPr>
            <w:r>
              <w:rPr>
                <w:rFonts w:ascii="宋体" w:hAnsi="宋体" w:eastAsia="宋体" w:cs="宋体"/>
                <w:b w:val="0"/>
                <w:i w:val="0"/>
                <w:color w:val="000000"/>
                <w:sz w:val="19"/>
              </w:rPr>
              <w:t>附属单位上缴收入</w:t>
            </w:r>
          </w:p>
        </w:tc>
        <w:tc>
          <w:tcPr>
            <w:tcW w:w="1598" w:type="dxa"/>
            <w:vMerge w:val="restart"/>
            <w:vAlign w:val="center"/>
          </w:tcPr>
          <w:p w14:paraId="0B93FB45">
            <w:pPr>
              <w:snapToGrid w:val="0"/>
              <w:jc w:val="center"/>
            </w:pPr>
            <w:r>
              <w:rPr>
                <w:rFonts w:ascii="宋体" w:hAnsi="宋体" w:eastAsia="宋体" w:cs="宋体"/>
                <w:b w:val="0"/>
                <w:i w:val="0"/>
                <w:color w:val="000000"/>
                <w:sz w:val="19"/>
              </w:rPr>
              <w:t>其他收入</w:t>
            </w:r>
          </w:p>
        </w:tc>
      </w:tr>
      <w:tr w14:paraId="265CB7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900" w:type="dxa"/>
            <w:gridSpan w:val="3"/>
            <w:vMerge w:val="restart"/>
            <w:vAlign w:val="center"/>
          </w:tcPr>
          <w:p w14:paraId="616398C7">
            <w:pPr>
              <w:snapToGrid w:val="0"/>
              <w:jc w:val="center"/>
            </w:pPr>
            <w:r>
              <w:rPr>
                <w:rFonts w:ascii="宋体" w:hAnsi="宋体" w:eastAsia="宋体" w:cs="宋体"/>
                <w:b w:val="0"/>
                <w:i w:val="0"/>
                <w:color w:val="000000"/>
                <w:sz w:val="19"/>
              </w:rPr>
              <w:t>功能分类科目编码</w:t>
            </w:r>
          </w:p>
        </w:tc>
        <w:tc>
          <w:tcPr>
            <w:tcW w:w="3500" w:type="dxa"/>
            <w:vMerge w:val="restart"/>
            <w:vAlign w:val="center"/>
          </w:tcPr>
          <w:p w14:paraId="397BB114">
            <w:pPr>
              <w:snapToGrid w:val="0"/>
              <w:jc w:val="center"/>
            </w:pPr>
            <w:r>
              <w:rPr>
                <w:rFonts w:ascii="宋体" w:hAnsi="宋体" w:eastAsia="宋体" w:cs="宋体"/>
                <w:b w:val="0"/>
                <w:i w:val="0"/>
                <w:color w:val="000000"/>
                <w:sz w:val="19"/>
              </w:rPr>
              <w:t>科目名称</w:t>
            </w:r>
          </w:p>
        </w:tc>
        <w:tc>
          <w:tcPr>
            <w:tcW w:w="1600" w:type="dxa"/>
            <w:vMerge w:val="continue"/>
            <w:vAlign w:val="center"/>
          </w:tcPr>
          <w:p w14:paraId="5CADC90D"/>
        </w:tc>
        <w:tc>
          <w:tcPr>
            <w:tcW w:w="1600" w:type="dxa"/>
            <w:vMerge w:val="continue"/>
            <w:vAlign w:val="center"/>
          </w:tcPr>
          <w:p w14:paraId="11DC6A2F"/>
        </w:tc>
        <w:tc>
          <w:tcPr>
            <w:tcW w:w="1600" w:type="dxa"/>
            <w:vMerge w:val="continue"/>
            <w:vAlign w:val="center"/>
          </w:tcPr>
          <w:p w14:paraId="27A4AEBF"/>
        </w:tc>
        <w:tc>
          <w:tcPr>
            <w:tcW w:w="1460" w:type="dxa"/>
            <w:vMerge w:val="continue"/>
            <w:vAlign w:val="center"/>
          </w:tcPr>
          <w:p w14:paraId="4DCC1ED1"/>
        </w:tc>
        <w:tc>
          <w:tcPr>
            <w:tcW w:w="1440" w:type="dxa"/>
            <w:vMerge w:val="continue"/>
            <w:vAlign w:val="center"/>
          </w:tcPr>
          <w:p w14:paraId="34B8A98C"/>
        </w:tc>
        <w:tc>
          <w:tcPr>
            <w:tcW w:w="1700" w:type="dxa"/>
            <w:vMerge w:val="continue"/>
            <w:vAlign w:val="center"/>
          </w:tcPr>
          <w:p w14:paraId="049E26C7"/>
        </w:tc>
        <w:tc>
          <w:tcPr>
            <w:tcW w:w="1598" w:type="dxa"/>
            <w:vMerge w:val="continue"/>
            <w:vAlign w:val="center"/>
          </w:tcPr>
          <w:p w14:paraId="4D919C6C"/>
        </w:tc>
      </w:tr>
      <w:tr w14:paraId="7E1022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900" w:type="dxa"/>
            <w:gridSpan w:val="3"/>
            <w:vMerge w:val="continue"/>
            <w:vAlign w:val="center"/>
          </w:tcPr>
          <w:p w14:paraId="1505CA73"/>
        </w:tc>
        <w:tc>
          <w:tcPr>
            <w:tcW w:w="3500" w:type="dxa"/>
            <w:vMerge w:val="continue"/>
            <w:vAlign w:val="center"/>
          </w:tcPr>
          <w:p w14:paraId="5E7E4117"/>
        </w:tc>
        <w:tc>
          <w:tcPr>
            <w:tcW w:w="1600" w:type="dxa"/>
            <w:vMerge w:val="continue"/>
            <w:vAlign w:val="center"/>
          </w:tcPr>
          <w:p w14:paraId="285CA631"/>
        </w:tc>
        <w:tc>
          <w:tcPr>
            <w:tcW w:w="1600" w:type="dxa"/>
            <w:vMerge w:val="continue"/>
            <w:vAlign w:val="center"/>
          </w:tcPr>
          <w:p w14:paraId="1534A927"/>
        </w:tc>
        <w:tc>
          <w:tcPr>
            <w:tcW w:w="1600" w:type="dxa"/>
            <w:vMerge w:val="continue"/>
            <w:vAlign w:val="center"/>
          </w:tcPr>
          <w:p w14:paraId="2F904A42"/>
        </w:tc>
        <w:tc>
          <w:tcPr>
            <w:tcW w:w="1460" w:type="dxa"/>
            <w:vMerge w:val="continue"/>
            <w:vAlign w:val="center"/>
          </w:tcPr>
          <w:p w14:paraId="41C1DF9E"/>
        </w:tc>
        <w:tc>
          <w:tcPr>
            <w:tcW w:w="1440" w:type="dxa"/>
            <w:vMerge w:val="continue"/>
            <w:vAlign w:val="center"/>
          </w:tcPr>
          <w:p w14:paraId="2E397F36"/>
        </w:tc>
        <w:tc>
          <w:tcPr>
            <w:tcW w:w="1700" w:type="dxa"/>
            <w:vMerge w:val="continue"/>
            <w:vAlign w:val="center"/>
          </w:tcPr>
          <w:p w14:paraId="56274C2E"/>
        </w:tc>
        <w:tc>
          <w:tcPr>
            <w:tcW w:w="1598" w:type="dxa"/>
            <w:vMerge w:val="continue"/>
            <w:vAlign w:val="center"/>
          </w:tcPr>
          <w:p w14:paraId="5441E4FD"/>
        </w:tc>
      </w:tr>
      <w:tr w14:paraId="68628B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900" w:type="dxa"/>
            <w:gridSpan w:val="3"/>
            <w:vMerge w:val="continue"/>
            <w:vAlign w:val="center"/>
          </w:tcPr>
          <w:p w14:paraId="569D90DF"/>
        </w:tc>
        <w:tc>
          <w:tcPr>
            <w:tcW w:w="3500" w:type="dxa"/>
            <w:vMerge w:val="continue"/>
            <w:vAlign w:val="center"/>
          </w:tcPr>
          <w:p w14:paraId="7ADB8EAF"/>
        </w:tc>
        <w:tc>
          <w:tcPr>
            <w:tcW w:w="1600" w:type="dxa"/>
            <w:vMerge w:val="continue"/>
            <w:vAlign w:val="center"/>
          </w:tcPr>
          <w:p w14:paraId="0001D924"/>
        </w:tc>
        <w:tc>
          <w:tcPr>
            <w:tcW w:w="1600" w:type="dxa"/>
            <w:vMerge w:val="continue"/>
            <w:vAlign w:val="center"/>
          </w:tcPr>
          <w:p w14:paraId="25B26127"/>
        </w:tc>
        <w:tc>
          <w:tcPr>
            <w:tcW w:w="1600" w:type="dxa"/>
            <w:vMerge w:val="continue"/>
            <w:vAlign w:val="center"/>
          </w:tcPr>
          <w:p w14:paraId="546B6186"/>
        </w:tc>
        <w:tc>
          <w:tcPr>
            <w:tcW w:w="1460" w:type="dxa"/>
            <w:vMerge w:val="continue"/>
            <w:vAlign w:val="center"/>
          </w:tcPr>
          <w:p w14:paraId="5A33D022"/>
        </w:tc>
        <w:tc>
          <w:tcPr>
            <w:tcW w:w="1440" w:type="dxa"/>
            <w:vMerge w:val="continue"/>
            <w:vAlign w:val="center"/>
          </w:tcPr>
          <w:p w14:paraId="1B13AC8D"/>
        </w:tc>
        <w:tc>
          <w:tcPr>
            <w:tcW w:w="1700" w:type="dxa"/>
            <w:vMerge w:val="continue"/>
            <w:vAlign w:val="center"/>
          </w:tcPr>
          <w:p w14:paraId="2E80F54D"/>
        </w:tc>
        <w:tc>
          <w:tcPr>
            <w:tcW w:w="1598" w:type="dxa"/>
            <w:vMerge w:val="continue"/>
            <w:vAlign w:val="center"/>
          </w:tcPr>
          <w:p w14:paraId="4471990F"/>
        </w:tc>
      </w:tr>
      <w:tr w14:paraId="13B660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300" w:type="dxa"/>
            <w:vMerge w:val="restart"/>
            <w:vAlign w:val="center"/>
          </w:tcPr>
          <w:p w14:paraId="2626AFDF">
            <w:pPr>
              <w:snapToGrid w:val="0"/>
              <w:jc w:val="center"/>
            </w:pPr>
            <w:r>
              <w:rPr>
                <w:rFonts w:ascii="宋体" w:hAnsi="宋体" w:eastAsia="宋体" w:cs="宋体"/>
                <w:b w:val="0"/>
                <w:i w:val="0"/>
                <w:color w:val="000000"/>
                <w:sz w:val="17"/>
              </w:rPr>
              <w:t>类</w:t>
            </w:r>
          </w:p>
        </w:tc>
        <w:tc>
          <w:tcPr>
            <w:tcW w:w="300" w:type="dxa"/>
            <w:vMerge w:val="restart"/>
            <w:vAlign w:val="center"/>
          </w:tcPr>
          <w:p w14:paraId="22814720">
            <w:pPr>
              <w:snapToGrid w:val="0"/>
              <w:jc w:val="center"/>
            </w:pPr>
            <w:r>
              <w:rPr>
                <w:rFonts w:ascii="宋体" w:hAnsi="宋体" w:eastAsia="宋体" w:cs="宋体"/>
                <w:b w:val="0"/>
                <w:i w:val="0"/>
                <w:color w:val="000000"/>
                <w:sz w:val="17"/>
              </w:rPr>
              <w:t>款</w:t>
            </w:r>
          </w:p>
        </w:tc>
        <w:tc>
          <w:tcPr>
            <w:tcW w:w="300" w:type="dxa"/>
            <w:vMerge w:val="restart"/>
            <w:vAlign w:val="center"/>
          </w:tcPr>
          <w:p w14:paraId="78C0801D">
            <w:pPr>
              <w:snapToGrid w:val="0"/>
              <w:jc w:val="center"/>
            </w:pPr>
            <w:r>
              <w:rPr>
                <w:rFonts w:ascii="宋体" w:hAnsi="宋体" w:eastAsia="宋体" w:cs="宋体"/>
                <w:b w:val="0"/>
                <w:i w:val="0"/>
                <w:color w:val="000000"/>
                <w:sz w:val="17"/>
              </w:rPr>
              <w:t>项</w:t>
            </w:r>
          </w:p>
        </w:tc>
        <w:tc>
          <w:tcPr>
            <w:tcW w:w="3500" w:type="dxa"/>
            <w:vMerge w:val="continue"/>
            <w:vAlign w:val="center"/>
          </w:tcPr>
          <w:p w14:paraId="6934A52F"/>
        </w:tc>
        <w:tc>
          <w:tcPr>
            <w:tcW w:w="1600" w:type="dxa"/>
            <w:vMerge w:val="continue"/>
            <w:vAlign w:val="center"/>
          </w:tcPr>
          <w:p w14:paraId="48EFFBA9"/>
        </w:tc>
        <w:tc>
          <w:tcPr>
            <w:tcW w:w="1600" w:type="dxa"/>
            <w:vMerge w:val="continue"/>
            <w:vAlign w:val="center"/>
          </w:tcPr>
          <w:p w14:paraId="58C606D9"/>
        </w:tc>
        <w:tc>
          <w:tcPr>
            <w:tcW w:w="1600" w:type="dxa"/>
            <w:vMerge w:val="continue"/>
            <w:vAlign w:val="center"/>
          </w:tcPr>
          <w:p w14:paraId="2168FF7C"/>
        </w:tc>
        <w:tc>
          <w:tcPr>
            <w:tcW w:w="1460" w:type="dxa"/>
            <w:vMerge w:val="continue"/>
            <w:vAlign w:val="center"/>
          </w:tcPr>
          <w:p w14:paraId="631B4BFD"/>
        </w:tc>
        <w:tc>
          <w:tcPr>
            <w:tcW w:w="1440" w:type="dxa"/>
            <w:vMerge w:val="continue"/>
            <w:vAlign w:val="center"/>
          </w:tcPr>
          <w:p w14:paraId="1E2C02E6"/>
        </w:tc>
        <w:tc>
          <w:tcPr>
            <w:tcW w:w="1700" w:type="dxa"/>
            <w:vMerge w:val="continue"/>
            <w:vAlign w:val="center"/>
          </w:tcPr>
          <w:p w14:paraId="196F34CB"/>
        </w:tc>
        <w:tc>
          <w:tcPr>
            <w:tcW w:w="1598" w:type="dxa"/>
            <w:vMerge w:val="continue"/>
            <w:vAlign w:val="center"/>
          </w:tcPr>
          <w:p w14:paraId="50DDFDEA"/>
        </w:tc>
      </w:tr>
      <w:tr w14:paraId="5A9FEB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300" w:type="dxa"/>
            <w:vMerge w:val="continue"/>
            <w:vAlign w:val="center"/>
          </w:tcPr>
          <w:p w14:paraId="0F052AC8"/>
        </w:tc>
        <w:tc>
          <w:tcPr>
            <w:tcW w:w="300" w:type="dxa"/>
            <w:vMerge w:val="continue"/>
            <w:vAlign w:val="center"/>
          </w:tcPr>
          <w:p w14:paraId="134704E5"/>
        </w:tc>
        <w:tc>
          <w:tcPr>
            <w:tcW w:w="300" w:type="dxa"/>
            <w:vMerge w:val="continue"/>
            <w:vAlign w:val="center"/>
          </w:tcPr>
          <w:p w14:paraId="25889170"/>
        </w:tc>
        <w:tc>
          <w:tcPr>
            <w:tcW w:w="3500" w:type="dxa"/>
            <w:vAlign w:val="center"/>
          </w:tcPr>
          <w:p w14:paraId="0D959297">
            <w:pPr>
              <w:snapToGrid w:val="0"/>
              <w:jc w:val="center"/>
            </w:pPr>
            <w:r>
              <w:rPr>
                <w:rFonts w:ascii="宋体" w:hAnsi="宋体" w:eastAsia="宋体" w:cs="宋体"/>
                <w:b w:val="0"/>
                <w:i w:val="0"/>
                <w:color w:val="000000"/>
                <w:sz w:val="19"/>
              </w:rPr>
              <w:t>栏次</w:t>
            </w:r>
          </w:p>
        </w:tc>
        <w:tc>
          <w:tcPr>
            <w:tcW w:w="1600" w:type="dxa"/>
            <w:vAlign w:val="center"/>
          </w:tcPr>
          <w:p w14:paraId="7A3274C4">
            <w:pPr>
              <w:snapToGrid w:val="0"/>
              <w:jc w:val="center"/>
            </w:pPr>
            <w:r>
              <w:rPr>
                <w:rFonts w:ascii="宋体" w:hAnsi="宋体" w:eastAsia="宋体" w:cs="宋体"/>
                <w:b w:val="0"/>
                <w:i w:val="0"/>
                <w:color w:val="000000"/>
                <w:sz w:val="19"/>
              </w:rPr>
              <w:t>1</w:t>
            </w:r>
          </w:p>
        </w:tc>
        <w:tc>
          <w:tcPr>
            <w:tcW w:w="1600" w:type="dxa"/>
            <w:vAlign w:val="center"/>
          </w:tcPr>
          <w:p w14:paraId="03D857DF">
            <w:pPr>
              <w:snapToGrid w:val="0"/>
              <w:jc w:val="center"/>
            </w:pPr>
            <w:r>
              <w:rPr>
                <w:rFonts w:ascii="宋体" w:hAnsi="宋体" w:eastAsia="宋体" w:cs="宋体"/>
                <w:b w:val="0"/>
                <w:i w:val="0"/>
                <w:color w:val="000000"/>
                <w:sz w:val="19"/>
              </w:rPr>
              <w:t>2</w:t>
            </w:r>
          </w:p>
        </w:tc>
        <w:tc>
          <w:tcPr>
            <w:tcW w:w="1600" w:type="dxa"/>
            <w:vAlign w:val="center"/>
          </w:tcPr>
          <w:p w14:paraId="7809D114">
            <w:pPr>
              <w:snapToGrid w:val="0"/>
              <w:jc w:val="center"/>
            </w:pPr>
            <w:r>
              <w:rPr>
                <w:rFonts w:ascii="宋体" w:hAnsi="宋体" w:eastAsia="宋体" w:cs="宋体"/>
                <w:b w:val="0"/>
                <w:i w:val="0"/>
                <w:color w:val="000000"/>
                <w:sz w:val="19"/>
              </w:rPr>
              <w:t>3</w:t>
            </w:r>
          </w:p>
        </w:tc>
        <w:tc>
          <w:tcPr>
            <w:tcW w:w="1460" w:type="dxa"/>
            <w:vAlign w:val="center"/>
          </w:tcPr>
          <w:p w14:paraId="1CEB514B">
            <w:pPr>
              <w:snapToGrid w:val="0"/>
              <w:jc w:val="center"/>
            </w:pPr>
            <w:r>
              <w:rPr>
                <w:rFonts w:ascii="宋体" w:hAnsi="宋体" w:eastAsia="宋体" w:cs="宋体"/>
                <w:b w:val="0"/>
                <w:i w:val="0"/>
                <w:color w:val="000000"/>
                <w:sz w:val="19"/>
              </w:rPr>
              <w:t>4</w:t>
            </w:r>
          </w:p>
        </w:tc>
        <w:tc>
          <w:tcPr>
            <w:tcW w:w="1440" w:type="dxa"/>
            <w:vAlign w:val="center"/>
          </w:tcPr>
          <w:p w14:paraId="303137D7">
            <w:pPr>
              <w:snapToGrid w:val="0"/>
              <w:jc w:val="center"/>
            </w:pPr>
            <w:r>
              <w:rPr>
                <w:rFonts w:ascii="宋体" w:hAnsi="宋体" w:eastAsia="宋体" w:cs="宋体"/>
                <w:b w:val="0"/>
                <w:i w:val="0"/>
                <w:color w:val="000000"/>
                <w:sz w:val="19"/>
              </w:rPr>
              <w:t>5</w:t>
            </w:r>
          </w:p>
        </w:tc>
        <w:tc>
          <w:tcPr>
            <w:tcW w:w="1700" w:type="dxa"/>
            <w:vAlign w:val="center"/>
          </w:tcPr>
          <w:p w14:paraId="577B99BD">
            <w:pPr>
              <w:snapToGrid w:val="0"/>
              <w:jc w:val="center"/>
            </w:pPr>
            <w:r>
              <w:rPr>
                <w:rFonts w:ascii="宋体" w:hAnsi="宋体" w:eastAsia="宋体" w:cs="宋体"/>
                <w:b w:val="0"/>
                <w:i w:val="0"/>
                <w:color w:val="000000"/>
                <w:sz w:val="19"/>
              </w:rPr>
              <w:t>6</w:t>
            </w:r>
          </w:p>
        </w:tc>
        <w:tc>
          <w:tcPr>
            <w:tcW w:w="1598" w:type="dxa"/>
            <w:vAlign w:val="center"/>
          </w:tcPr>
          <w:p w14:paraId="056D5D39">
            <w:pPr>
              <w:snapToGrid w:val="0"/>
              <w:jc w:val="center"/>
            </w:pPr>
            <w:r>
              <w:rPr>
                <w:rFonts w:ascii="宋体" w:hAnsi="宋体" w:eastAsia="宋体" w:cs="宋体"/>
                <w:b w:val="0"/>
                <w:i w:val="0"/>
                <w:color w:val="000000"/>
                <w:sz w:val="19"/>
              </w:rPr>
              <w:t>7</w:t>
            </w:r>
          </w:p>
        </w:tc>
      </w:tr>
      <w:tr w14:paraId="61EEA9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300" w:type="dxa"/>
            <w:vMerge w:val="continue"/>
            <w:vAlign w:val="center"/>
          </w:tcPr>
          <w:p w14:paraId="1B98B02D"/>
        </w:tc>
        <w:tc>
          <w:tcPr>
            <w:tcW w:w="300" w:type="dxa"/>
            <w:vMerge w:val="continue"/>
            <w:vAlign w:val="center"/>
          </w:tcPr>
          <w:p w14:paraId="3B7AC78E"/>
        </w:tc>
        <w:tc>
          <w:tcPr>
            <w:tcW w:w="300" w:type="dxa"/>
            <w:vMerge w:val="continue"/>
            <w:vAlign w:val="center"/>
          </w:tcPr>
          <w:p w14:paraId="0BB91435"/>
        </w:tc>
        <w:tc>
          <w:tcPr>
            <w:tcW w:w="3500" w:type="dxa"/>
            <w:vAlign w:val="center"/>
          </w:tcPr>
          <w:p w14:paraId="61B96271">
            <w:pPr>
              <w:snapToGrid w:val="0"/>
              <w:jc w:val="center"/>
            </w:pPr>
            <w:r>
              <w:rPr>
                <w:rFonts w:ascii="宋体" w:hAnsi="宋体" w:eastAsia="宋体" w:cs="宋体"/>
                <w:b w:val="0"/>
                <w:i w:val="0"/>
                <w:color w:val="000000"/>
                <w:sz w:val="19"/>
              </w:rPr>
              <w:t>合计</w:t>
            </w:r>
          </w:p>
        </w:tc>
        <w:tc>
          <w:tcPr>
            <w:tcW w:w="1600" w:type="dxa"/>
            <w:vAlign w:val="center"/>
          </w:tcPr>
          <w:p w14:paraId="20902933">
            <w:pPr>
              <w:snapToGrid w:val="0"/>
              <w:jc w:val="right"/>
            </w:pPr>
            <w:r>
              <w:rPr>
                <w:rFonts w:ascii="宋体" w:hAnsi="宋体" w:eastAsia="宋体" w:cs="宋体"/>
                <w:b w:val="0"/>
                <w:i w:val="0"/>
                <w:color w:val="000000"/>
                <w:sz w:val="19"/>
              </w:rPr>
              <w:t>4,141,284.70</w:t>
            </w:r>
          </w:p>
        </w:tc>
        <w:tc>
          <w:tcPr>
            <w:tcW w:w="1600" w:type="dxa"/>
            <w:vAlign w:val="center"/>
          </w:tcPr>
          <w:p w14:paraId="37EF0300">
            <w:pPr>
              <w:snapToGrid w:val="0"/>
              <w:jc w:val="right"/>
            </w:pPr>
            <w:r>
              <w:rPr>
                <w:rFonts w:ascii="宋体" w:hAnsi="宋体" w:eastAsia="宋体" w:cs="宋体"/>
                <w:b w:val="0"/>
                <w:i w:val="0"/>
                <w:color w:val="000000"/>
                <w:sz w:val="19"/>
              </w:rPr>
              <w:t>4,141,284.70</w:t>
            </w:r>
          </w:p>
        </w:tc>
        <w:tc>
          <w:tcPr>
            <w:tcW w:w="1600" w:type="dxa"/>
            <w:vAlign w:val="center"/>
          </w:tcPr>
          <w:p w14:paraId="359BE4E2">
            <w:pPr>
              <w:snapToGrid w:val="0"/>
              <w:jc w:val="right"/>
            </w:pPr>
            <w:r>
              <w:rPr>
                <w:rFonts w:ascii="宋体" w:hAnsi="宋体" w:eastAsia="宋体" w:cs="宋体"/>
                <w:b w:val="0"/>
                <w:i w:val="0"/>
                <w:color w:val="000000"/>
                <w:sz w:val="19"/>
              </w:rPr>
              <w:t>0.00</w:t>
            </w:r>
          </w:p>
        </w:tc>
        <w:tc>
          <w:tcPr>
            <w:tcW w:w="1460" w:type="dxa"/>
            <w:vAlign w:val="center"/>
          </w:tcPr>
          <w:p w14:paraId="37D040D1">
            <w:pPr>
              <w:snapToGrid w:val="0"/>
              <w:jc w:val="right"/>
            </w:pPr>
            <w:r>
              <w:rPr>
                <w:rFonts w:ascii="宋体" w:hAnsi="宋体" w:eastAsia="宋体" w:cs="宋体"/>
                <w:b w:val="0"/>
                <w:i w:val="0"/>
                <w:color w:val="000000"/>
                <w:sz w:val="19"/>
              </w:rPr>
              <w:t>0.00</w:t>
            </w:r>
          </w:p>
        </w:tc>
        <w:tc>
          <w:tcPr>
            <w:tcW w:w="1440" w:type="dxa"/>
            <w:vAlign w:val="center"/>
          </w:tcPr>
          <w:p w14:paraId="7EE3C376">
            <w:pPr>
              <w:snapToGrid w:val="0"/>
              <w:jc w:val="right"/>
            </w:pPr>
            <w:r>
              <w:rPr>
                <w:rFonts w:ascii="宋体" w:hAnsi="宋体" w:eastAsia="宋体" w:cs="宋体"/>
                <w:b w:val="0"/>
                <w:i w:val="0"/>
                <w:color w:val="000000"/>
                <w:sz w:val="19"/>
              </w:rPr>
              <w:t>0.00</w:t>
            </w:r>
          </w:p>
        </w:tc>
        <w:tc>
          <w:tcPr>
            <w:tcW w:w="1700" w:type="dxa"/>
            <w:vAlign w:val="center"/>
          </w:tcPr>
          <w:p w14:paraId="08DFE3E1">
            <w:pPr>
              <w:snapToGrid w:val="0"/>
              <w:jc w:val="right"/>
            </w:pPr>
            <w:r>
              <w:rPr>
                <w:rFonts w:ascii="宋体" w:hAnsi="宋体" w:eastAsia="宋体" w:cs="宋体"/>
                <w:b w:val="0"/>
                <w:i w:val="0"/>
                <w:color w:val="000000"/>
                <w:sz w:val="19"/>
              </w:rPr>
              <w:t>0.00</w:t>
            </w:r>
          </w:p>
        </w:tc>
        <w:tc>
          <w:tcPr>
            <w:tcW w:w="1598" w:type="dxa"/>
            <w:vAlign w:val="center"/>
          </w:tcPr>
          <w:p w14:paraId="69B9D1CF">
            <w:pPr>
              <w:snapToGrid w:val="0"/>
              <w:jc w:val="right"/>
            </w:pPr>
            <w:r>
              <w:rPr>
                <w:rFonts w:ascii="宋体" w:hAnsi="宋体" w:eastAsia="宋体" w:cs="宋体"/>
                <w:b w:val="0"/>
                <w:i w:val="0"/>
                <w:color w:val="000000"/>
                <w:sz w:val="19"/>
              </w:rPr>
              <w:t>0.00</w:t>
            </w:r>
          </w:p>
        </w:tc>
      </w:tr>
      <w:tr w14:paraId="26F97D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900" w:type="dxa"/>
            <w:gridSpan w:val="3"/>
            <w:vAlign w:val="center"/>
          </w:tcPr>
          <w:p w14:paraId="58A3AF5C">
            <w:pPr>
              <w:snapToGrid w:val="0"/>
              <w:jc w:val="left"/>
            </w:pPr>
            <w:r>
              <w:rPr>
                <w:rFonts w:ascii="宋体" w:hAnsi="宋体" w:eastAsia="宋体" w:cs="宋体"/>
                <w:b w:val="0"/>
                <w:i w:val="0"/>
                <w:color w:val="000000"/>
                <w:sz w:val="19"/>
              </w:rPr>
              <w:t>201</w:t>
            </w:r>
          </w:p>
        </w:tc>
        <w:tc>
          <w:tcPr>
            <w:tcW w:w="3500" w:type="dxa"/>
            <w:vAlign w:val="center"/>
          </w:tcPr>
          <w:p w14:paraId="2A95EE48">
            <w:pPr>
              <w:snapToGrid w:val="0"/>
              <w:jc w:val="left"/>
            </w:pPr>
            <w:r>
              <w:rPr>
                <w:rFonts w:ascii="宋体" w:hAnsi="宋体" w:eastAsia="宋体" w:cs="宋体"/>
                <w:b w:val="0"/>
                <w:i w:val="0"/>
                <w:color w:val="000000"/>
                <w:sz w:val="19"/>
              </w:rPr>
              <w:t>一般公共服务支出</w:t>
            </w:r>
          </w:p>
        </w:tc>
        <w:tc>
          <w:tcPr>
            <w:tcW w:w="1600" w:type="dxa"/>
            <w:vAlign w:val="center"/>
          </w:tcPr>
          <w:p w14:paraId="5D4C7604">
            <w:pPr>
              <w:snapToGrid w:val="0"/>
              <w:jc w:val="right"/>
            </w:pPr>
            <w:r>
              <w:rPr>
                <w:rFonts w:ascii="宋体" w:hAnsi="宋体" w:eastAsia="宋体" w:cs="宋体"/>
                <w:b w:val="0"/>
                <w:i w:val="0"/>
                <w:color w:val="000000"/>
                <w:sz w:val="19"/>
              </w:rPr>
              <w:t>3,694,370.50</w:t>
            </w:r>
          </w:p>
        </w:tc>
        <w:tc>
          <w:tcPr>
            <w:tcW w:w="1600" w:type="dxa"/>
            <w:vAlign w:val="center"/>
          </w:tcPr>
          <w:p w14:paraId="6E7D6FEA">
            <w:pPr>
              <w:snapToGrid w:val="0"/>
              <w:jc w:val="right"/>
            </w:pPr>
            <w:r>
              <w:rPr>
                <w:rFonts w:ascii="宋体" w:hAnsi="宋体" w:eastAsia="宋体" w:cs="宋体"/>
                <w:b w:val="0"/>
                <w:i w:val="0"/>
                <w:color w:val="000000"/>
                <w:sz w:val="19"/>
              </w:rPr>
              <w:t>3,694,370.50</w:t>
            </w:r>
          </w:p>
        </w:tc>
        <w:tc>
          <w:tcPr>
            <w:tcW w:w="1600" w:type="dxa"/>
            <w:vAlign w:val="center"/>
          </w:tcPr>
          <w:p w14:paraId="43ED22B9">
            <w:pPr>
              <w:snapToGrid w:val="0"/>
              <w:jc w:val="right"/>
            </w:pPr>
            <w:r>
              <w:rPr>
                <w:rFonts w:ascii="宋体" w:hAnsi="宋体" w:eastAsia="宋体" w:cs="宋体"/>
                <w:b w:val="0"/>
                <w:i w:val="0"/>
                <w:color w:val="000000"/>
                <w:sz w:val="19"/>
              </w:rPr>
              <w:t>0.00</w:t>
            </w:r>
          </w:p>
        </w:tc>
        <w:tc>
          <w:tcPr>
            <w:tcW w:w="1460" w:type="dxa"/>
            <w:vAlign w:val="center"/>
          </w:tcPr>
          <w:p w14:paraId="617073C9">
            <w:pPr>
              <w:snapToGrid w:val="0"/>
              <w:jc w:val="right"/>
            </w:pPr>
            <w:r>
              <w:rPr>
                <w:rFonts w:ascii="宋体" w:hAnsi="宋体" w:eastAsia="宋体" w:cs="宋体"/>
                <w:b w:val="0"/>
                <w:i w:val="0"/>
                <w:color w:val="000000"/>
                <w:sz w:val="19"/>
              </w:rPr>
              <w:t>0.00</w:t>
            </w:r>
          </w:p>
        </w:tc>
        <w:tc>
          <w:tcPr>
            <w:tcW w:w="1440" w:type="dxa"/>
            <w:vAlign w:val="center"/>
          </w:tcPr>
          <w:p w14:paraId="693AE246">
            <w:pPr>
              <w:snapToGrid w:val="0"/>
              <w:jc w:val="right"/>
            </w:pPr>
            <w:r>
              <w:rPr>
                <w:rFonts w:ascii="宋体" w:hAnsi="宋体" w:eastAsia="宋体" w:cs="宋体"/>
                <w:b w:val="0"/>
                <w:i w:val="0"/>
                <w:color w:val="000000"/>
                <w:sz w:val="19"/>
              </w:rPr>
              <w:t>0.00</w:t>
            </w:r>
          </w:p>
        </w:tc>
        <w:tc>
          <w:tcPr>
            <w:tcW w:w="1700" w:type="dxa"/>
            <w:vAlign w:val="center"/>
          </w:tcPr>
          <w:p w14:paraId="2B112826">
            <w:pPr>
              <w:snapToGrid w:val="0"/>
              <w:jc w:val="right"/>
            </w:pPr>
            <w:r>
              <w:rPr>
                <w:rFonts w:ascii="宋体" w:hAnsi="宋体" w:eastAsia="宋体" w:cs="宋体"/>
                <w:b w:val="0"/>
                <w:i w:val="0"/>
                <w:color w:val="000000"/>
                <w:sz w:val="19"/>
              </w:rPr>
              <w:t>0.00</w:t>
            </w:r>
          </w:p>
        </w:tc>
        <w:tc>
          <w:tcPr>
            <w:tcW w:w="1598" w:type="dxa"/>
            <w:vAlign w:val="center"/>
          </w:tcPr>
          <w:p w14:paraId="2492BFB7">
            <w:pPr>
              <w:snapToGrid w:val="0"/>
              <w:jc w:val="right"/>
            </w:pPr>
            <w:r>
              <w:rPr>
                <w:rFonts w:ascii="宋体" w:hAnsi="宋体" w:eastAsia="宋体" w:cs="宋体"/>
                <w:b w:val="0"/>
                <w:i w:val="0"/>
                <w:color w:val="000000"/>
                <w:sz w:val="19"/>
              </w:rPr>
              <w:t>0.00</w:t>
            </w:r>
          </w:p>
        </w:tc>
      </w:tr>
      <w:tr w14:paraId="783B60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900" w:type="dxa"/>
            <w:gridSpan w:val="3"/>
            <w:vAlign w:val="center"/>
          </w:tcPr>
          <w:p w14:paraId="62F6D477">
            <w:pPr>
              <w:snapToGrid w:val="0"/>
              <w:jc w:val="left"/>
            </w:pPr>
            <w:r>
              <w:rPr>
                <w:rFonts w:ascii="宋体" w:hAnsi="宋体" w:eastAsia="宋体" w:cs="宋体"/>
                <w:b w:val="0"/>
                <w:i w:val="0"/>
                <w:color w:val="000000"/>
                <w:sz w:val="19"/>
              </w:rPr>
              <w:t>20103</w:t>
            </w:r>
          </w:p>
        </w:tc>
        <w:tc>
          <w:tcPr>
            <w:tcW w:w="3500" w:type="dxa"/>
            <w:vAlign w:val="center"/>
          </w:tcPr>
          <w:p w14:paraId="521687F2">
            <w:pPr>
              <w:snapToGrid w:val="0"/>
              <w:jc w:val="left"/>
            </w:pPr>
            <w:r>
              <w:rPr>
                <w:rFonts w:ascii="宋体" w:hAnsi="宋体" w:eastAsia="宋体" w:cs="宋体"/>
                <w:b w:val="0"/>
                <w:i w:val="0"/>
                <w:color w:val="000000"/>
                <w:sz w:val="19"/>
              </w:rPr>
              <w:t>政府办公厅（室）及相关机构事务</w:t>
            </w:r>
          </w:p>
        </w:tc>
        <w:tc>
          <w:tcPr>
            <w:tcW w:w="1600" w:type="dxa"/>
            <w:vAlign w:val="center"/>
          </w:tcPr>
          <w:p w14:paraId="5F651612">
            <w:pPr>
              <w:snapToGrid w:val="0"/>
              <w:jc w:val="right"/>
            </w:pPr>
            <w:r>
              <w:rPr>
                <w:rFonts w:ascii="宋体" w:hAnsi="宋体" w:eastAsia="宋体" w:cs="宋体"/>
                <w:b w:val="0"/>
                <w:i w:val="0"/>
                <w:color w:val="000000"/>
                <w:sz w:val="19"/>
              </w:rPr>
              <w:t>1,243,870.50</w:t>
            </w:r>
          </w:p>
        </w:tc>
        <w:tc>
          <w:tcPr>
            <w:tcW w:w="1600" w:type="dxa"/>
            <w:vAlign w:val="center"/>
          </w:tcPr>
          <w:p w14:paraId="46466028">
            <w:pPr>
              <w:snapToGrid w:val="0"/>
              <w:jc w:val="right"/>
            </w:pPr>
            <w:r>
              <w:rPr>
                <w:rFonts w:ascii="宋体" w:hAnsi="宋体" w:eastAsia="宋体" w:cs="宋体"/>
                <w:b w:val="0"/>
                <w:i w:val="0"/>
                <w:color w:val="000000"/>
                <w:sz w:val="19"/>
              </w:rPr>
              <w:t>1,243,870.50</w:t>
            </w:r>
          </w:p>
        </w:tc>
        <w:tc>
          <w:tcPr>
            <w:tcW w:w="1600" w:type="dxa"/>
            <w:vAlign w:val="center"/>
          </w:tcPr>
          <w:p w14:paraId="6DECBB46">
            <w:pPr>
              <w:snapToGrid w:val="0"/>
              <w:jc w:val="right"/>
            </w:pPr>
            <w:r>
              <w:rPr>
                <w:rFonts w:ascii="宋体" w:hAnsi="宋体" w:eastAsia="宋体" w:cs="宋体"/>
                <w:b w:val="0"/>
                <w:i w:val="0"/>
                <w:color w:val="000000"/>
                <w:sz w:val="19"/>
              </w:rPr>
              <w:t>0.00</w:t>
            </w:r>
          </w:p>
        </w:tc>
        <w:tc>
          <w:tcPr>
            <w:tcW w:w="1460" w:type="dxa"/>
            <w:vAlign w:val="center"/>
          </w:tcPr>
          <w:p w14:paraId="539A8BE0">
            <w:pPr>
              <w:snapToGrid w:val="0"/>
              <w:jc w:val="right"/>
            </w:pPr>
            <w:r>
              <w:rPr>
                <w:rFonts w:ascii="宋体" w:hAnsi="宋体" w:eastAsia="宋体" w:cs="宋体"/>
                <w:b w:val="0"/>
                <w:i w:val="0"/>
                <w:color w:val="000000"/>
                <w:sz w:val="19"/>
              </w:rPr>
              <w:t>0.00</w:t>
            </w:r>
          </w:p>
        </w:tc>
        <w:tc>
          <w:tcPr>
            <w:tcW w:w="1440" w:type="dxa"/>
            <w:vAlign w:val="center"/>
          </w:tcPr>
          <w:p w14:paraId="059E13AC">
            <w:pPr>
              <w:snapToGrid w:val="0"/>
              <w:jc w:val="right"/>
            </w:pPr>
            <w:r>
              <w:rPr>
                <w:rFonts w:ascii="宋体" w:hAnsi="宋体" w:eastAsia="宋体" w:cs="宋体"/>
                <w:b w:val="0"/>
                <w:i w:val="0"/>
                <w:color w:val="000000"/>
                <w:sz w:val="19"/>
              </w:rPr>
              <w:t>0.00</w:t>
            </w:r>
          </w:p>
        </w:tc>
        <w:tc>
          <w:tcPr>
            <w:tcW w:w="1700" w:type="dxa"/>
            <w:vAlign w:val="center"/>
          </w:tcPr>
          <w:p w14:paraId="33452A9D">
            <w:pPr>
              <w:snapToGrid w:val="0"/>
              <w:jc w:val="right"/>
            </w:pPr>
            <w:r>
              <w:rPr>
                <w:rFonts w:ascii="宋体" w:hAnsi="宋体" w:eastAsia="宋体" w:cs="宋体"/>
                <w:b w:val="0"/>
                <w:i w:val="0"/>
                <w:color w:val="000000"/>
                <w:sz w:val="19"/>
              </w:rPr>
              <w:t>0.00</w:t>
            </w:r>
          </w:p>
        </w:tc>
        <w:tc>
          <w:tcPr>
            <w:tcW w:w="1598" w:type="dxa"/>
            <w:vAlign w:val="center"/>
          </w:tcPr>
          <w:p w14:paraId="3AD9E62E">
            <w:pPr>
              <w:snapToGrid w:val="0"/>
              <w:jc w:val="right"/>
            </w:pPr>
            <w:r>
              <w:rPr>
                <w:rFonts w:ascii="宋体" w:hAnsi="宋体" w:eastAsia="宋体" w:cs="宋体"/>
                <w:b w:val="0"/>
                <w:i w:val="0"/>
                <w:color w:val="000000"/>
                <w:sz w:val="19"/>
              </w:rPr>
              <w:t>0.00</w:t>
            </w:r>
          </w:p>
        </w:tc>
      </w:tr>
      <w:tr w14:paraId="6C891B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900" w:type="dxa"/>
            <w:gridSpan w:val="3"/>
            <w:vAlign w:val="center"/>
          </w:tcPr>
          <w:p w14:paraId="0BE0EFFD">
            <w:pPr>
              <w:snapToGrid w:val="0"/>
              <w:jc w:val="left"/>
            </w:pPr>
            <w:r>
              <w:rPr>
                <w:rFonts w:ascii="宋体" w:hAnsi="宋体" w:eastAsia="宋体" w:cs="宋体"/>
                <w:b w:val="0"/>
                <w:i w:val="0"/>
                <w:color w:val="000000"/>
                <w:sz w:val="19"/>
              </w:rPr>
              <w:t>2010301</w:t>
            </w:r>
          </w:p>
        </w:tc>
        <w:tc>
          <w:tcPr>
            <w:tcW w:w="3500" w:type="dxa"/>
            <w:vAlign w:val="center"/>
          </w:tcPr>
          <w:p w14:paraId="640190E7">
            <w:pPr>
              <w:snapToGrid w:val="0"/>
              <w:jc w:val="left"/>
            </w:pPr>
            <w:r>
              <w:rPr>
                <w:rFonts w:ascii="宋体" w:hAnsi="宋体" w:eastAsia="宋体" w:cs="宋体"/>
                <w:b w:val="0"/>
                <w:i w:val="0"/>
                <w:color w:val="000000"/>
                <w:sz w:val="19"/>
              </w:rPr>
              <w:t>行政运行</w:t>
            </w:r>
          </w:p>
        </w:tc>
        <w:tc>
          <w:tcPr>
            <w:tcW w:w="1600" w:type="dxa"/>
            <w:vAlign w:val="center"/>
          </w:tcPr>
          <w:p w14:paraId="347781F2">
            <w:pPr>
              <w:snapToGrid w:val="0"/>
              <w:jc w:val="right"/>
            </w:pPr>
            <w:r>
              <w:rPr>
                <w:rFonts w:ascii="宋体" w:hAnsi="宋体" w:eastAsia="宋体" w:cs="宋体"/>
                <w:b w:val="0"/>
                <w:i w:val="0"/>
                <w:color w:val="000000"/>
                <w:sz w:val="19"/>
              </w:rPr>
              <w:t>1,173,870.50</w:t>
            </w:r>
          </w:p>
        </w:tc>
        <w:tc>
          <w:tcPr>
            <w:tcW w:w="1600" w:type="dxa"/>
            <w:vAlign w:val="center"/>
          </w:tcPr>
          <w:p w14:paraId="5F7FB42E">
            <w:pPr>
              <w:snapToGrid w:val="0"/>
              <w:jc w:val="right"/>
            </w:pPr>
            <w:r>
              <w:rPr>
                <w:rFonts w:ascii="宋体" w:hAnsi="宋体" w:eastAsia="宋体" w:cs="宋体"/>
                <w:b w:val="0"/>
                <w:i w:val="0"/>
                <w:color w:val="000000"/>
                <w:sz w:val="19"/>
              </w:rPr>
              <w:t>1,173,870.50</w:t>
            </w:r>
          </w:p>
        </w:tc>
        <w:tc>
          <w:tcPr>
            <w:tcW w:w="1600" w:type="dxa"/>
            <w:vAlign w:val="center"/>
          </w:tcPr>
          <w:p w14:paraId="76374159">
            <w:pPr>
              <w:snapToGrid w:val="0"/>
              <w:jc w:val="right"/>
            </w:pPr>
            <w:r>
              <w:rPr>
                <w:rFonts w:ascii="宋体" w:hAnsi="宋体" w:eastAsia="宋体" w:cs="宋体"/>
                <w:b w:val="0"/>
                <w:i w:val="0"/>
                <w:color w:val="000000"/>
                <w:sz w:val="19"/>
              </w:rPr>
              <w:t>0.00</w:t>
            </w:r>
          </w:p>
        </w:tc>
        <w:tc>
          <w:tcPr>
            <w:tcW w:w="1460" w:type="dxa"/>
            <w:vAlign w:val="center"/>
          </w:tcPr>
          <w:p w14:paraId="1B358FE8">
            <w:pPr>
              <w:snapToGrid w:val="0"/>
              <w:jc w:val="right"/>
            </w:pPr>
            <w:r>
              <w:rPr>
                <w:rFonts w:ascii="宋体" w:hAnsi="宋体" w:eastAsia="宋体" w:cs="宋体"/>
                <w:b w:val="0"/>
                <w:i w:val="0"/>
                <w:color w:val="000000"/>
                <w:sz w:val="19"/>
              </w:rPr>
              <w:t>0.00</w:t>
            </w:r>
          </w:p>
        </w:tc>
        <w:tc>
          <w:tcPr>
            <w:tcW w:w="1440" w:type="dxa"/>
            <w:vAlign w:val="center"/>
          </w:tcPr>
          <w:p w14:paraId="300A1F55">
            <w:pPr>
              <w:snapToGrid w:val="0"/>
              <w:jc w:val="right"/>
            </w:pPr>
            <w:r>
              <w:rPr>
                <w:rFonts w:ascii="宋体" w:hAnsi="宋体" w:eastAsia="宋体" w:cs="宋体"/>
                <w:b w:val="0"/>
                <w:i w:val="0"/>
                <w:color w:val="000000"/>
                <w:sz w:val="19"/>
              </w:rPr>
              <w:t>0.00</w:t>
            </w:r>
          </w:p>
        </w:tc>
        <w:tc>
          <w:tcPr>
            <w:tcW w:w="1700" w:type="dxa"/>
            <w:vAlign w:val="center"/>
          </w:tcPr>
          <w:p w14:paraId="2A1665B5">
            <w:pPr>
              <w:snapToGrid w:val="0"/>
              <w:jc w:val="right"/>
            </w:pPr>
            <w:r>
              <w:rPr>
                <w:rFonts w:ascii="宋体" w:hAnsi="宋体" w:eastAsia="宋体" w:cs="宋体"/>
                <w:b w:val="0"/>
                <w:i w:val="0"/>
                <w:color w:val="000000"/>
                <w:sz w:val="19"/>
              </w:rPr>
              <w:t>0.00</w:t>
            </w:r>
          </w:p>
        </w:tc>
        <w:tc>
          <w:tcPr>
            <w:tcW w:w="1598" w:type="dxa"/>
            <w:vAlign w:val="center"/>
          </w:tcPr>
          <w:p w14:paraId="18566881">
            <w:pPr>
              <w:snapToGrid w:val="0"/>
              <w:jc w:val="right"/>
            </w:pPr>
            <w:r>
              <w:rPr>
                <w:rFonts w:ascii="宋体" w:hAnsi="宋体" w:eastAsia="宋体" w:cs="宋体"/>
                <w:b w:val="0"/>
                <w:i w:val="0"/>
                <w:color w:val="000000"/>
                <w:sz w:val="19"/>
              </w:rPr>
              <w:t>0.00</w:t>
            </w:r>
          </w:p>
        </w:tc>
      </w:tr>
      <w:tr w14:paraId="2422F1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900" w:type="dxa"/>
            <w:gridSpan w:val="3"/>
            <w:vAlign w:val="center"/>
          </w:tcPr>
          <w:p w14:paraId="3B3B202F">
            <w:pPr>
              <w:snapToGrid w:val="0"/>
              <w:jc w:val="left"/>
            </w:pPr>
            <w:r>
              <w:rPr>
                <w:rFonts w:ascii="宋体" w:hAnsi="宋体" w:eastAsia="宋体" w:cs="宋体"/>
                <w:b w:val="0"/>
                <w:i w:val="0"/>
                <w:color w:val="000000"/>
                <w:sz w:val="19"/>
              </w:rPr>
              <w:t>2010302</w:t>
            </w:r>
          </w:p>
        </w:tc>
        <w:tc>
          <w:tcPr>
            <w:tcW w:w="3500" w:type="dxa"/>
            <w:vAlign w:val="center"/>
          </w:tcPr>
          <w:p w14:paraId="4C9E1FA1">
            <w:pPr>
              <w:snapToGrid w:val="0"/>
              <w:jc w:val="left"/>
            </w:pPr>
            <w:r>
              <w:rPr>
                <w:rFonts w:ascii="宋体" w:hAnsi="宋体" w:eastAsia="宋体" w:cs="宋体"/>
                <w:b w:val="0"/>
                <w:i w:val="0"/>
                <w:color w:val="000000"/>
                <w:sz w:val="19"/>
              </w:rPr>
              <w:t>一般行政管理事务</w:t>
            </w:r>
          </w:p>
        </w:tc>
        <w:tc>
          <w:tcPr>
            <w:tcW w:w="1600" w:type="dxa"/>
            <w:vAlign w:val="center"/>
          </w:tcPr>
          <w:p w14:paraId="71AC6B71">
            <w:pPr>
              <w:snapToGrid w:val="0"/>
              <w:jc w:val="right"/>
            </w:pPr>
            <w:r>
              <w:rPr>
                <w:rFonts w:ascii="宋体" w:hAnsi="宋体" w:eastAsia="宋体" w:cs="宋体"/>
                <w:b w:val="0"/>
                <w:i w:val="0"/>
                <w:color w:val="000000"/>
                <w:sz w:val="19"/>
              </w:rPr>
              <w:t>70,000.00</w:t>
            </w:r>
          </w:p>
        </w:tc>
        <w:tc>
          <w:tcPr>
            <w:tcW w:w="1600" w:type="dxa"/>
            <w:vAlign w:val="center"/>
          </w:tcPr>
          <w:p w14:paraId="01DF97D0">
            <w:pPr>
              <w:snapToGrid w:val="0"/>
              <w:jc w:val="right"/>
            </w:pPr>
            <w:r>
              <w:rPr>
                <w:rFonts w:ascii="宋体" w:hAnsi="宋体" w:eastAsia="宋体" w:cs="宋体"/>
                <w:b w:val="0"/>
                <w:i w:val="0"/>
                <w:color w:val="000000"/>
                <w:sz w:val="19"/>
              </w:rPr>
              <w:t>70,000.00</w:t>
            </w:r>
          </w:p>
        </w:tc>
        <w:tc>
          <w:tcPr>
            <w:tcW w:w="1600" w:type="dxa"/>
            <w:vAlign w:val="center"/>
          </w:tcPr>
          <w:p w14:paraId="61232364">
            <w:pPr>
              <w:snapToGrid w:val="0"/>
              <w:jc w:val="right"/>
            </w:pPr>
            <w:r>
              <w:rPr>
                <w:rFonts w:ascii="宋体" w:hAnsi="宋体" w:eastAsia="宋体" w:cs="宋体"/>
                <w:b w:val="0"/>
                <w:i w:val="0"/>
                <w:color w:val="000000"/>
                <w:sz w:val="19"/>
              </w:rPr>
              <w:t>0.00</w:t>
            </w:r>
          </w:p>
        </w:tc>
        <w:tc>
          <w:tcPr>
            <w:tcW w:w="1460" w:type="dxa"/>
            <w:vAlign w:val="center"/>
          </w:tcPr>
          <w:p w14:paraId="1062BCC4">
            <w:pPr>
              <w:snapToGrid w:val="0"/>
              <w:jc w:val="right"/>
            </w:pPr>
            <w:r>
              <w:rPr>
                <w:rFonts w:ascii="宋体" w:hAnsi="宋体" w:eastAsia="宋体" w:cs="宋体"/>
                <w:b w:val="0"/>
                <w:i w:val="0"/>
                <w:color w:val="000000"/>
                <w:sz w:val="19"/>
              </w:rPr>
              <w:t>0.00</w:t>
            </w:r>
          </w:p>
        </w:tc>
        <w:tc>
          <w:tcPr>
            <w:tcW w:w="1440" w:type="dxa"/>
            <w:vAlign w:val="center"/>
          </w:tcPr>
          <w:p w14:paraId="65AE3BD0">
            <w:pPr>
              <w:snapToGrid w:val="0"/>
              <w:jc w:val="right"/>
            </w:pPr>
            <w:r>
              <w:rPr>
                <w:rFonts w:ascii="宋体" w:hAnsi="宋体" w:eastAsia="宋体" w:cs="宋体"/>
                <w:b w:val="0"/>
                <w:i w:val="0"/>
                <w:color w:val="000000"/>
                <w:sz w:val="19"/>
              </w:rPr>
              <w:t>0.00</w:t>
            </w:r>
          </w:p>
        </w:tc>
        <w:tc>
          <w:tcPr>
            <w:tcW w:w="1700" w:type="dxa"/>
            <w:vAlign w:val="center"/>
          </w:tcPr>
          <w:p w14:paraId="7C832322">
            <w:pPr>
              <w:snapToGrid w:val="0"/>
              <w:jc w:val="right"/>
            </w:pPr>
            <w:r>
              <w:rPr>
                <w:rFonts w:ascii="宋体" w:hAnsi="宋体" w:eastAsia="宋体" w:cs="宋体"/>
                <w:b w:val="0"/>
                <w:i w:val="0"/>
                <w:color w:val="000000"/>
                <w:sz w:val="19"/>
              </w:rPr>
              <w:t>0.00</w:t>
            </w:r>
          </w:p>
        </w:tc>
        <w:tc>
          <w:tcPr>
            <w:tcW w:w="1598" w:type="dxa"/>
            <w:vAlign w:val="center"/>
          </w:tcPr>
          <w:p w14:paraId="450B3126">
            <w:pPr>
              <w:snapToGrid w:val="0"/>
              <w:jc w:val="right"/>
            </w:pPr>
            <w:r>
              <w:rPr>
                <w:rFonts w:ascii="宋体" w:hAnsi="宋体" w:eastAsia="宋体" w:cs="宋体"/>
                <w:b w:val="0"/>
                <w:i w:val="0"/>
                <w:color w:val="000000"/>
                <w:sz w:val="19"/>
              </w:rPr>
              <w:t>0.00</w:t>
            </w:r>
          </w:p>
        </w:tc>
      </w:tr>
      <w:tr w14:paraId="62B4BD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900" w:type="dxa"/>
            <w:gridSpan w:val="3"/>
            <w:vAlign w:val="center"/>
          </w:tcPr>
          <w:p w14:paraId="60616D8A">
            <w:pPr>
              <w:snapToGrid w:val="0"/>
              <w:jc w:val="left"/>
            </w:pPr>
            <w:r>
              <w:rPr>
                <w:rFonts w:ascii="宋体" w:hAnsi="宋体" w:eastAsia="宋体" w:cs="宋体"/>
                <w:b w:val="0"/>
                <w:i w:val="0"/>
                <w:color w:val="000000"/>
                <w:sz w:val="19"/>
              </w:rPr>
              <w:t>20199</w:t>
            </w:r>
          </w:p>
        </w:tc>
        <w:tc>
          <w:tcPr>
            <w:tcW w:w="3500" w:type="dxa"/>
            <w:vAlign w:val="center"/>
          </w:tcPr>
          <w:p w14:paraId="785DB801">
            <w:pPr>
              <w:snapToGrid w:val="0"/>
              <w:jc w:val="left"/>
            </w:pPr>
            <w:r>
              <w:rPr>
                <w:rFonts w:ascii="宋体" w:hAnsi="宋体" w:eastAsia="宋体" w:cs="宋体"/>
                <w:b w:val="0"/>
                <w:i w:val="0"/>
                <w:color w:val="000000"/>
                <w:sz w:val="19"/>
              </w:rPr>
              <w:t>其他一般公共服务支出</w:t>
            </w:r>
          </w:p>
        </w:tc>
        <w:tc>
          <w:tcPr>
            <w:tcW w:w="1600" w:type="dxa"/>
            <w:vAlign w:val="center"/>
          </w:tcPr>
          <w:p w14:paraId="078114AC">
            <w:pPr>
              <w:snapToGrid w:val="0"/>
              <w:jc w:val="right"/>
            </w:pPr>
            <w:r>
              <w:rPr>
                <w:rFonts w:ascii="宋体" w:hAnsi="宋体" w:eastAsia="宋体" w:cs="宋体"/>
                <w:b w:val="0"/>
                <w:i w:val="0"/>
                <w:color w:val="000000"/>
                <w:sz w:val="19"/>
              </w:rPr>
              <w:t>2,450,500.00</w:t>
            </w:r>
          </w:p>
        </w:tc>
        <w:tc>
          <w:tcPr>
            <w:tcW w:w="1600" w:type="dxa"/>
            <w:vAlign w:val="center"/>
          </w:tcPr>
          <w:p w14:paraId="302A0AFF">
            <w:pPr>
              <w:snapToGrid w:val="0"/>
              <w:jc w:val="right"/>
            </w:pPr>
            <w:r>
              <w:rPr>
                <w:rFonts w:ascii="宋体" w:hAnsi="宋体" w:eastAsia="宋体" w:cs="宋体"/>
                <w:b w:val="0"/>
                <w:i w:val="0"/>
                <w:color w:val="000000"/>
                <w:sz w:val="19"/>
              </w:rPr>
              <w:t>2,450,500.00</w:t>
            </w:r>
          </w:p>
        </w:tc>
        <w:tc>
          <w:tcPr>
            <w:tcW w:w="1600" w:type="dxa"/>
            <w:vAlign w:val="center"/>
          </w:tcPr>
          <w:p w14:paraId="44AE6B8E">
            <w:pPr>
              <w:snapToGrid w:val="0"/>
              <w:jc w:val="right"/>
            </w:pPr>
            <w:r>
              <w:rPr>
                <w:rFonts w:ascii="宋体" w:hAnsi="宋体" w:eastAsia="宋体" w:cs="宋体"/>
                <w:b w:val="0"/>
                <w:i w:val="0"/>
                <w:color w:val="000000"/>
                <w:sz w:val="19"/>
              </w:rPr>
              <w:t>0.00</w:t>
            </w:r>
          </w:p>
        </w:tc>
        <w:tc>
          <w:tcPr>
            <w:tcW w:w="1460" w:type="dxa"/>
            <w:vAlign w:val="center"/>
          </w:tcPr>
          <w:p w14:paraId="0DFCC6D8">
            <w:pPr>
              <w:snapToGrid w:val="0"/>
              <w:jc w:val="right"/>
            </w:pPr>
            <w:r>
              <w:rPr>
                <w:rFonts w:ascii="宋体" w:hAnsi="宋体" w:eastAsia="宋体" w:cs="宋体"/>
                <w:b w:val="0"/>
                <w:i w:val="0"/>
                <w:color w:val="000000"/>
                <w:sz w:val="19"/>
              </w:rPr>
              <w:t>0.00</w:t>
            </w:r>
          </w:p>
        </w:tc>
        <w:tc>
          <w:tcPr>
            <w:tcW w:w="1440" w:type="dxa"/>
            <w:vAlign w:val="center"/>
          </w:tcPr>
          <w:p w14:paraId="477C9F0D">
            <w:pPr>
              <w:snapToGrid w:val="0"/>
              <w:jc w:val="right"/>
            </w:pPr>
            <w:r>
              <w:rPr>
                <w:rFonts w:ascii="宋体" w:hAnsi="宋体" w:eastAsia="宋体" w:cs="宋体"/>
                <w:b w:val="0"/>
                <w:i w:val="0"/>
                <w:color w:val="000000"/>
                <w:sz w:val="19"/>
              </w:rPr>
              <w:t>0.00</w:t>
            </w:r>
          </w:p>
        </w:tc>
        <w:tc>
          <w:tcPr>
            <w:tcW w:w="1700" w:type="dxa"/>
            <w:vAlign w:val="center"/>
          </w:tcPr>
          <w:p w14:paraId="77A75058">
            <w:pPr>
              <w:snapToGrid w:val="0"/>
              <w:jc w:val="right"/>
            </w:pPr>
            <w:r>
              <w:rPr>
                <w:rFonts w:ascii="宋体" w:hAnsi="宋体" w:eastAsia="宋体" w:cs="宋体"/>
                <w:b w:val="0"/>
                <w:i w:val="0"/>
                <w:color w:val="000000"/>
                <w:sz w:val="19"/>
              </w:rPr>
              <w:t>0.00</w:t>
            </w:r>
          </w:p>
        </w:tc>
        <w:tc>
          <w:tcPr>
            <w:tcW w:w="1598" w:type="dxa"/>
            <w:vAlign w:val="center"/>
          </w:tcPr>
          <w:p w14:paraId="44F3A7F0">
            <w:pPr>
              <w:snapToGrid w:val="0"/>
              <w:jc w:val="right"/>
            </w:pPr>
            <w:r>
              <w:rPr>
                <w:rFonts w:ascii="宋体" w:hAnsi="宋体" w:eastAsia="宋体" w:cs="宋体"/>
                <w:b w:val="0"/>
                <w:i w:val="0"/>
                <w:color w:val="000000"/>
                <w:sz w:val="19"/>
              </w:rPr>
              <w:t>0.00</w:t>
            </w:r>
          </w:p>
        </w:tc>
      </w:tr>
      <w:tr w14:paraId="2CBAF7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900" w:type="dxa"/>
            <w:gridSpan w:val="3"/>
            <w:vAlign w:val="center"/>
          </w:tcPr>
          <w:p w14:paraId="031ED3B1">
            <w:pPr>
              <w:snapToGrid w:val="0"/>
              <w:jc w:val="left"/>
            </w:pPr>
            <w:r>
              <w:rPr>
                <w:rFonts w:ascii="宋体" w:hAnsi="宋体" w:eastAsia="宋体" w:cs="宋体"/>
                <w:b w:val="0"/>
                <w:i w:val="0"/>
                <w:color w:val="000000"/>
                <w:sz w:val="19"/>
              </w:rPr>
              <w:t>2019999</w:t>
            </w:r>
          </w:p>
        </w:tc>
        <w:tc>
          <w:tcPr>
            <w:tcW w:w="3500" w:type="dxa"/>
            <w:vAlign w:val="center"/>
          </w:tcPr>
          <w:p w14:paraId="130A3B16">
            <w:pPr>
              <w:snapToGrid w:val="0"/>
              <w:jc w:val="left"/>
            </w:pPr>
            <w:r>
              <w:rPr>
                <w:rFonts w:ascii="宋体" w:hAnsi="宋体" w:eastAsia="宋体" w:cs="宋体"/>
                <w:b w:val="0"/>
                <w:i w:val="0"/>
                <w:color w:val="000000"/>
                <w:sz w:val="19"/>
              </w:rPr>
              <w:t>其他一般公共服务支出</w:t>
            </w:r>
          </w:p>
        </w:tc>
        <w:tc>
          <w:tcPr>
            <w:tcW w:w="1600" w:type="dxa"/>
            <w:vAlign w:val="center"/>
          </w:tcPr>
          <w:p w14:paraId="4E5CA1BF">
            <w:pPr>
              <w:snapToGrid w:val="0"/>
              <w:jc w:val="right"/>
            </w:pPr>
            <w:r>
              <w:rPr>
                <w:rFonts w:ascii="宋体" w:hAnsi="宋体" w:eastAsia="宋体" w:cs="宋体"/>
                <w:b w:val="0"/>
                <w:i w:val="0"/>
                <w:color w:val="000000"/>
                <w:sz w:val="19"/>
              </w:rPr>
              <w:t>2,450,500.00</w:t>
            </w:r>
          </w:p>
        </w:tc>
        <w:tc>
          <w:tcPr>
            <w:tcW w:w="1600" w:type="dxa"/>
            <w:vAlign w:val="center"/>
          </w:tcPr>
          <w:p w14:paraId="534D877E">
            <w:pPr>
              <w:snapToGrid w:val="0"/>
              <w:jc w:val="right"/>
            </w:pPr>
            <w:r>
              <w:rPr>
                <w:rFonts w:ascii="宋体" w:hAnsi="宋体" w:eastAsia="宋体" w:cs="宋体"/>
                <w:b w:val="0"/>
                <w:i w:val="0"/>
                <w:color w:val="000000"/>
                <w:sz w:val="19"/>
              </w:rPr>
              <w:t>2,450,500.00</w:t>
            </w:r>
          </w:p>
        </w:tc>
        <w:tc>
          <w:tcPr>
            <w:tcW w:w="1600" w:type="dxa"/>
            <w:vAlign w:val="center"/>
          </w:tcPr>
          <w:p w14:paraId="5646FFF4">
            <w:pPr>
              <w:snapToGrid w:val="0"/>
              <w:jc w:val="right"/>
            </w:pPr>
            <w:r>
              <w:rPr>
                <w:rFonts w:ascii="宋体" w:hAnsi="宋体" w:eastAsia="宋体" w:cs="宋体"/>
                <w:b w:val="0"/>
                <w:i w:val="0"/>
                <w:color w:val="000000"/>
                <w:sz w:val="19"/>
              </w:rPr>
              <w:t>0.00</w:t>
            </w:r>
          </w:p>
        </w:tc>
        <w:tc>
          <w:tcPr>
            <w:tcW w:w="1460" w:type="dxa"/>
            <w:vAlign w:val="center"/>
          </w:tcPr>
          <w:p w14:paraId="607688AD">
            <w:pPr>
              <w:snapToGrid w:val="0"/>
              <w:jc w:val="right"/>
            </w:pPr>
            <w:r>
              <w:rPr>
                <w:rFonts w:ascii="宋体" w:hAnsi="宋体" w:eastAsia="宋体" w:cs="宋体"/>
                <w:b w:val="0"/>
                <w:i w:val="0"/>
                <w:color w:val="000000"/>
                <w:sz w:val="19"/>
              </w:rPr>
              <w:t>0.00</w:t>
            </w:r>
          </w:p>
        </w:tc>
        <w:tc>
          <w:tcPr>
            <w:tcW w:w="1440" w:type="dxa"/>
            <w:vAlign w:val="center"/>
          </w:tcPr>
          <w:p w14:paraId="782E6D51">
            <w:pPr>
              <w:snapToGrid w:val="0"/>
              <w:jc w:val="right"/>
            </w:pPr>
            <w:r>
              <w:rPr>
                <w:rFonts w:ascii="宋体" w:hAnsi="宋体" w:eastAsia="宋体" w:cs="宋体"/>
                <w:b w:val="0"/>
                <w:i w:val="0"/>
                <w:color w:val="000000"/>
                <w:sz w:val="19"/>
              </w:rPr>
              <w:t>0.00</w:t>
            </w:r>
          </w:p>
        </w:tc>
        <w:tc>
          <w:tcPr>
            <w:tcW w:w="1700" w:type="dxa"/>
            <w:vAlign w:val="center"/>
          </w:tcPr>
          <w:p w14:paraId="5C160ACC">
            <w:pPr>
              <w:snapToGrid w:val="0"/>
              <w:jc w:val="right"/>
            </w:pPr>
            <w:r>
              <w:rPr>
                <w:rFonts w:ascii="宋体" w:hAnsi="宋体" w:eastAsia="宋体" w:cs="宋体"/>
                <w:b w:val="0"/>
                <w:i w:val="0"/>
                <w:color w:val="000000"/>
                <w:sz w:val="19"/>
              </w:rPr>
              <w:t>0.00</w:t>
            </w:r>
          </w:p>
        </w:tc>
        <w:tc>
          <w:tcPr>
            <w:tcW w:w="1598" w:type="dxa"/>
            <w:vAlign w:val="center"/>
          </w:tcPr>
          <w:p w14:paraId="00C76562">
            <w:pPr>
              <w:snapToGrid w:val="0"/>
              <w:jc w:val="right"/>
            </w:pPr>
            <w:r>
              <w:rPr>
                <w:rFonts w:ascii="宋体" w:hAnsi="宋体" w:eastAsia="宋体" w:cs="宋体"/>
                <w:b w:val="0"/>
                <w:i w:val="0"/>
                <w:color w:val="000000"/>
                <w:sz w:val="19"/>
              </w:rPr>
              <w:t>0.00</w:t>
            </w:r>
          </w:p>
        </w:tc>
      </w:tr>
      <w:tr w14:paraId="560605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900" w:type="dxa"/>
            <w:gridSpan w:val="3"/>
            <w:vAlign w:val="center"/>
          </w:tcPr>
          <w:p w14:paraId="152450B6">
            <w:pPr>
              <w:snapToGrid w:val="0"/>
              <w:jc w:val="left"/>
            </w:pPr>
            <w:r>
              <w:rPr>
                <w:rFonts w:ascii="宋体" w:hAnsi="宋体" w:eastAsia="宋体" w:cs="宋体"/>
                <w:b w:val="0"/>
                <w:i w:val="0"/>
                <w:color w:val="000000"/>
                <w:sz w:val="19"/>
              </w:rPr>
              <w:t>208</w:t>
            </w:r>
          </w:p>
        </w:tc>
        <w:tc>
          <w:tcPr>
            <w:tcW w:w="3500" w:type="dxa"/>
            <w:vAlign w:val="center"/>
          </w:tcPr>
          <w:p w14:paraId="6EB985FC">
            <w:pPr>
              <w:snapToGrid w:val="0"/>
              <w:jc w:val="left"/>
            </w:pPr>
            <w:r>
              <w:rPr>
                <w:rFonts w:ascii="宋体" w:hAnsi="宋体" w:eastAsia="宋体" w:cs="宋体"/>
                <w:b w:val="0"/>
                <w:i w:val="0"/>
                <w:color w:val="000000"/>
                <w:sz w:val="19"/>
              </w:rPr>
              <w:t>社会保障和就业支出</w:t>
            </w:r>
          </w:p>
        </w:tc>
        <w:tc>
          <w:tcPr>
            <w:tcW w:w="1600" w:type="dxa"/>
            <w:vAlign w:val="center"/>
          </w:tcPr>
          <w:p w14:paraId="3F8AF104">
            <w:pPr>
              <w:snapToGrid w:val="0"/>
              <w:jc w:val="right"/>
            </w:pPr>
            <w:r>
              <w:rPr>
                <w:rFonts w:ascii="宋体" w:hAnsi="宋体" w:eastAsia="宋体" w:cs="宋体"/>
                <w:b w:val="0"/>
                <w:i w:val="0"/>
                <w:color w:val="000000"/>
                <w:sz w:val="19"/>
              </w:rPr>
              <w:t>174,737.94</w:t>
            </w:r>
          </w:p>
        </w:tc>
        <w:tc>
          <w:tcPr>
            <w:tcW w:w="1600" w:type="dxa"/>
            <w:vAlign w:val="center"/>
          </w:tcPr>
          <w:p w14:paraId="73DCA3AF">
            <w:pPr>
              <w:snapToGrid w:val="0"/>
              <w:jc w:val="right"/>
            </w:pPr>
            <w:r>
              <w:rPr>
                <w:rFonts w:ascii="宋体" w:hAnsi="宋体" w:eastAsia="宋体" w:cs="宋体"/>
                <w:b w:val="0"/>
                <w:i w:val="0"/>
                <w:color w:val="000000"/>
                <w:sz w:val="19"/>
              </w:rPr>
              <w:t>174,737.94</w:t>
            </w:r>
          </w:p>
        </w:tc>
        <w:tc>
          <w:tcPr>
            <w:tcW w:w="1600" w:type="dxa"/>
            <w:vAlign w:val="center"/>
          </w:tcPr>
          <w:p w14:paraId="74A3E569">
            <w:pPr>
              <w:snapToGrid w:val="0"/>
              <w:jc w:val="right"/>
            </w:pPr>
            <w:r>
              <w:rPr>
                <w:rFonts w:ascii="宋体" w:hAnsi="宋体" w:eastAsia="宋体" w:cs="宋体"/>
                <w:b w:val="0"/>
                <w:i w:val="0"/>
                <w:color w:val="000000"/>
                <w:sz w:val="19"/>
              </w:rPr>
              <w:t>0.00</w:t>
            </w:r>
          </w:p>
        </w:tc>
        <w:tc>
          <w:tcPr>
            <w:tcW w:w="1460" w:type="dxa"/>
            <w:vAlign w:val="center"/>
          </w:tcPr>
          <w:p w14:paraId="790F61BF">
            <w:pPr>
              <w:snapToGrid w:val="0"/>
              <w:jc w:val="right"/>
            </w:pPr>
            <w:r>
              <w:rPr>
                <w:rFonts w:ascii="宋体" w:hAnsi="宋体" w:eastAsia="宋体" w:cs="宋体"/>
                <w:b w:val="0"/>
                <w:i w:val="0"/>
                <w:color w:val="000000"/>
                <w:sz w:val="19"/>
              </w:rPr>
              <w:t>0.00</w:t>
            </w:r>
          </w:p>
        </w:tc>
        <w:tc>
          <w:tcPr>
            <w:tcW w:w="1440" w:type="dxa"/>
            <w:vAlign w:val="center"/>
          </w:tcPr>
          <w:p w14:paraId="2FDB2640">
            <w:pPr>
              <w:snapToGrid w:val="0"/>
              <w:jc w:val="right"/>
            </w:pPr>
            <w:r>
              <w:rPr>
                <w:rFonts w:ascii="宋体" w:hAnsi="宋体" w:eastAsia="宋体" w:cs="宋体"/>
                <w:b w:val="0"/>
                <w:i w:val="0"/>
                <w:color w:val="000000"/>
                <w:sz w:val="19"/>
              </w:rPr>
              <w:t>0.00</w:t>
            </w:r>
          </w:p>
        </w:tc>
        <w:tc>
          <w:tcPr>
            <w:tcW w:w="1700" w:type="dxa"/>
            <w:vAlign w:val="center"/>
          </w:tcPr>
          <w:p w14:paraId="44099B36">
            <w:pPr>
              <w:snapToGrid w:val="0"/>
              <w:jc w:val="right"/>
            </w:pPr>
            <w:r>
              <w:rPr>
                <w:rFonts w:ascii="宋体" w:hAnsi="宋体" w:eastAsia="宋体" w:cs="宋体"/>
                <w:b w:val="0"/>
                <w:i w:val="0"/>
                <w:color w:val="000000"/>
                <w:sz w:val="19"/>
              </w:rPr>
              <w:t>0.00</w:t>
            </w:r>
          </w:p>
        </w:tc>
        <w:tc>
          <w:tcPr>
            <w:tcW w:w="1598" w:type="dxa"/>
            <w:vAlign w:val="center"/>
          </w:tcPr>
          <w:p w14:paraId="521CF83F">
            <w:pPr>
              <w:snapToGrid w:val="0"/>
              <w:jc w:val="right"/>
            </w:pPr>
            <w:r>
              <w:rPr>
                <w:rFonts w:ascii="宋体" w:hAnsi="宋体" w:eastAsia="宋体" w:cs="宋体"/>
                <w:b w:val="0"/>
                <w:i w:val="0"/>
                <w:color w:val="000000"/>
                <w:sz w:val="19"/>
              </w:rPr>
              <w:t>0.00</w:t>
            </w:r>
          </w:p>
        </w:tc>
      </w:tr>
      <w:tr w14:paraId="50BB65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900" w:type="dxa"/>
            <w:gridSpan w:val="3"/>
            <w:vAlign w:val="center"/>
          </w:tcPr>
          <w:p w14:paraId="03DA0B2A">
            <w:pPr>
              <w:snapToGrid w:val="0"/>
              <w:jc w:val="left"/>
            </w:pPr>
            <w:r>
              <w:rPr>
                <w:rFonts w:ascii="宋体" w:hAnsi="宋体" w:eastAsia="宋体" w:cs="宋体"/>
                <w:b w:val="0"/>
                <w:i w:val="0"/>
                <w:color w:val="000000"/>
                <w:sz w:val="19"/>
              </w:rPr>
              <w:t>20805</w:t>
            </w:r>
          </w:p>
        </w:tc>
        <w:tc>
          <w:tcPr>
            <w:tcW w:w="3500" w:type="dxa"/>
            <w:vAlign w:val="center"/>
          </w:tcPr>
          <w:p w14:paraId="6AB61093">
            <w:pPr>
              <w:snapToGrid w:val="0"/>
              <w:jc w:val="left"/>
            </w:pPr>
            <w:r>
              <w:rPr>
                <w:rFonts w:ascii="宋体" w:hAnsi="宋体" w:eastAsia="宋体" w:cs="宋体"/>
                <w:b w:val="0"/>
                <w:i w:val="0"/>
                <w:color w:val="000000"/>
                <w:sz w:val="19"/>
              </w:rPr>
              <w:t>行政事业单位养老支出</w:t>
            </w:r>
          </w:p>
        </w:tc>
        <w:tc>
          <w:tcPr>
            <w:tcW w:w="1600" w:type="dxa"/>
            <w:vAlign w:val="center"/>
          </w:tcPr>
          <w:p w14:paraId="334AB31C">
            <w:pPr>
              <w:snapToGrid w:val="0"/>
              <w:jc w:val="right"/>
            </w:pPr>
            <w:r>
              <w:rPr>
                <w:rFonts w:ascii="宋体" w:hAnsi="宋体" w:eastAsia="宋体" w:cs="宋体"/>
                <w:b w:val="0"/>
                <w:i w:val="0"/>
                <w:color w:val="000000"/>
                <w:sz w:val="19"/>
              </w:rPr>
              <w:t>174,737.94</w:t>
            </w:r>
          </w:p>
        </w:tc>
        <w:tc>
          <w:tcPr>
            <w:tcW w:w="1600" w:type="dxa"/>
            <w:vAlign w:val="center"/>
          </w:tcPr>
          <w:p w14:paraId="6CDC47B7">
            <w:pPr>
              <w:snapToGrid w:val="0"/>
              <w:jc w:val="right"/>
            </w:pPr>
            <w:r>
              <w:rPr>
                <w:rFonts w:ascii="宋体" w:hAnsi="宋体" w:eastAsia="宋体" w:cs="宋体"/>
                <w:b w:val="0"/>
                <w:i w:val="0"/>
                <w:color w:val="000000"/>
                <w:sz w:val="19"/>
              </w:rPr>
              <w:t>174,737.94</w:t>
            </w:r>
          </w:p>
        </w:tc>
        <w:tc>
          <w:tcPr>
            <w:tcW w:w="1600" w:type="dxa"/>
            <w:vAlign w:val="center"/>
          </w:tcPr>
          <w:p w14:paraId="64E7E466">
            <w:pPr>
              <w:snapToGrid w:val="0"/>
              <w:jc w:val="right"/>
            </w:pPr>
            <w:r>
              <w:rPr>
                <w:rFonts w:ascii="宋体" w:hAnsi="宋体" w:eastAsia="宋体" w:cs="宋体"/>
                <w:b w:val="0"/>
                <w:i w:val="0"/>
                <w:color w:val="000000"/>
                <w:sz w:val="19"/>
              </w:rPr>
              <w:t>0.00</w:t>
            </w:r>
          </w:p>
        </w:tc>
        <w:tc>
          <w:tcPr>
            <w:tcW w:w="1460" w:type="dxa"/>
            <w:vAlign w:val="center"/>
          </w:tcPr>
          <w:p w14:paraId="4D77526D">
            <w:pPr>
              <w:snapToGrid w:val="0"/>
              <w:jc w:val="right"/>
            </w:pPr>
            <w:r>
              <w:rPr>
                <w:rFonts w:ascii="宋体" w:hAnsi="宋体" w:eastAsia="宋体" w:cs="宋体"/>
                <w:b w:val="0"/>
                <w:i w:val="0"/>
                <w:color w:val="000000"/>
                <w:sz w:val="19"/>
              </w:rPr>
              <w:t>0.00</w:t>
            </w:r>
          </w:p>
        </w:tc>
        <w:tc>
          <w:tcPr>
            <w:tcW w:w="1440" w:type="dxa"/>
            <w:vAlign w:val="center"/>
          </w:tcPr>
          <w:p w14:paraId="00359015">
            <w:pPr>
              <w:snapToGrid w:val="0"/>
              <w:jc w:val="right"/>
            </w:pPr>
            <w:r>
              <w:rPr>
                <w:rFonts w:ascii="宋体" w:hAnsi="宋体" w:eastAsia="宋体" w:cs="宋体"/>
                <w:b w:val="0"/>
                <w:i w:val="0"/>
                <w:color w:val="000000"/>
                <w:sz w:val="19"/>
              </w:rPr>
              <w:t>0.00</w:t>
            </w:r>
          </w:p>
        </w:tc>
        <w:tc>
          <w:tcPr>
            <w:tcW w:w="1700" w:type="dxa"/>
            <w:vAlign w:val="center"/>
          </w:tcPr>
          <w:p w14:paraId="13F5282A">
            <w:pPr>
              <w:snapToGrid w:val="0"/>
              <w:jc w:val="right"/>
            </w:pPr>
            <w:r>
              <w:rPr>
                <w:rFonts w:ascii="宋体" w:hAnsi="宋体" w:eastAsia="宋体" w:cs="宋体"/>
                <w:b w:val="0"/>
                <w:i w:val="0"/>
                <w:color w:val="000000"/>
                <w:sz w:val="19"/>
              </w:rPr>
              <w:t>0.00</w:t>
            </w:r>
          </w:p>
        </w:tc>
        <w:tc>
          <w:tcPr>
            <w:tcW w:w="1598" w:type="dxa"/>
            <w:vAlign w:val="center"/>
          </w:tcPr>
          <w:p w14:paraId="58809699">
            <w:pPr>
              <w:snapToGrid w:val="0"/>
              <w:jc w:val="right"/>
            </w:pPr>
            <w:r>
              <w:rPr>
                <w:rFonts w:ascii="宋体" w:hAnsi="宋体" w:eastAsia="宋体" w:cs="宋体"/>
                <w:b w:val="0"/>
                <w:i w:val="0"/>
                <w:color w:val="000000"/>
                <w:sz w:val="19"/>
              </w:rPr>
              <w:t>0.00</w:t>
            </w:r>
          </w:p>
        </w:tc>
      </w:tr>
      <w:tr w14:paraId="2ACA65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900" w:type="dxa"/>
            <w:gridSpan w:val="3"/>
            <w:vAlign w:val="center"/>
          </w:tcPr>
          <w:p w14:paraId="5B74A6E4">
            <w:pPr>
              <w:snapToGrid w:val="0"/>
              <w:jc w:val="left"/>
            </w:pPr>
            <w:r>
              <w:rPr>
                <w:rFonts w:ascii="宋体" w:hAnsi="宋体" w:eastAsia="宋体" w:cs="宋体"/>
                <w:b w:val="0"/>
                <w:i w:val="0"/>
                <w:color w:val="000000"/>
                <w:sz w:val="19"/>
              </w:rPr>
              <w:t>2080501</w:t>
            </w:r>
          </w:p>
        </w:tc>
        <w:tc>
          <w:tcPr>
            <w:tcW w:w="3500" w:type="dxa"/>
            <w:vAlign w:val="center"/>
          </w:tcPr>
          <w:p w14:paraId="17953BA5">
            <w:pPr>
              <w:snapToGrid w:val="0"/>
              <w:jc w:val="left"/>
            </w:pPr>
            <w:r>
              <w:rPr>
                <w:rFonts w:ascii="宋体" w:hAnsi="宋体" w:eastAsia="宋体" w:cs="宋体"/>
                <w:b w:val="0"/>
                <w:i w:val="0"/>
                <w:color w:val="000000"/>
                <w:sz w:val="19"/>
              </w:rPr>
              <w:t>行政单位离退休</w:t>
            </w:r>
          </w:p>
        </w:tc>
        <w:tc>
          <w:tcPr>
            <w:tcW w:w="1600" w:type="dxa"/>
            <w:vAlign w:val="center"/>
          </w:tcPr>
          <w:p w14:paraId="44844AEC">
            <w:pPr>
              <w:snapToGrid w:val="0"/>
              <w:jc w:val="right"/>
            </w:pPr>
            <w:r>
              <w:rPr>
                <w:rFonts w:ascii="宋体" w:hAnsi="宋体" w:eastAsia="宋体" w:cs="宋体"/>
                <w:b w:val="0"/>
                <w:i w:val="0"/>
                <w:color w:val="000000"/>
                <w:sz w:val="19"/>
              </w:rPr>
              <w:t>434.58</w:t>
            </w:r>
          </w:p>
        </w:tc>
        <w:tc>
          <w:tcPr>
            <w:tcW w:w="1600" w:type="dxa"/>
            <w:vAlign w:val="center"/>
          </w:tcPr>
          <w:p w14:paraId="3A3382E0">
            <w:pPr>
              <w:snapToGrid w:val="0"/>
              <w:jc w:val="right"/>
            </w:pPr>
            <w:r>
              <w:rPr>
                <w:rFonts w:ascii="宋体" w:hAnsi="宋体" w:eastAsia="宋体" w:cs="宋体"/>
                <w:b w:val="0"/>
                <w:i w:val="0"/>
                <w:color w:val="000000"/>
                <w:sz w:val="19"/>
              </w:rPr>
              <w:t>434.58</w:t>
            </w:r>
          </w:p>
        </w:tc>
        <w:tc>
          <w:tcPr>
            <w:tcW w:w="1600" w:type="dxa"/>
            <w:vAlign w:val="center"/>
          </w:tcPr>
          <w:p w14:paraId="5BFD45FD">
            <w:pPr>
              <w:snapToGrid w:val="0"/>
              <w:jc w:val="right"/>
            </w:pPr>
            <w:r>
              <w:rPr>
                <w:rFonts w:ascii="宋体" w:hAnsi="宋体" w:eastAsia="宋体" w:cs="宋体"/>
                <w:b w:val="0"/>
                <w:i w:val="0"/>
                <w:color w:val="000000"/>
                <w:sz w:val="19"/>
              </w:rPr>
              <w:t>0.00</w:t>
            </w:r>
          </w:p>
        </w:tc>
        <w:tc>
          <w:tcPr>
            <w:tcW w:w="1460" w:type="dxa"/>
            <w:vAlign w:val="center"/>
          </w:tcPr>
          <w:p w14:paraId="04FB5BB8">
            <w:pPr>
              <w:snapToGrid w:val="0"/>
              <w:jc w:val="right"/>
            </w:pPr>
            <w:r>
              <w:rPr>
                <w:rFonts w:ascii="宋体" w:hAnsi="宋体" w:eastAsia="宋体" w:cs="宋体"/>
                <w:b w:val="0"/>
                <w:i w:val="0"/>
                <w:color w:val="000000"/>
                <w:sz w:val="19"/>
              </w:rPr>
              <w:t>0.00</w:t>
            </w:r>
          </w:p>
        </w:tc>
        <w:tc>
          <w:tcPr>
            <w:tcW w:w="1440" w:type="dxa"/>
            <w:vAlign w:val="center"/>
          </w:tcPr>
          <w:p w14:paraId="36F8D114">
            <w:pPr>
              <w:snapToGrid w:val="0"/>
              <w:jc w:val="right"/>
            </w:pPr>
            <w:r>
              <w:rPr>
                <w:rFonts w:ascii="宋体" w:hAnsi="宋体" w:eastAsia="宋体" w:cs="宋体"/>
                <w:b w:val="0"/>
                <w:i w:val="0"/>
                <w:color w:val="000000"/>
                <w:sz w:val="19"/>
              </w:rPr>
              <w:t>0.00</w:t>
            </w:r>
          </w:p>
        </w:tc>
        <w:tc>
          <w:tcPr>
            <w:tcW w:w="1700" w:type="dxa"/>
            <w:vAlign w:val="center"/>
          </w:tcPr>
          <w:p w14:paraId="72388952">
            <w:pPr>
              <w:snapToGrid w:val="0"/>
              <w:jc w:val="right"/>
            </w:pPr>
            <w:r>
              <w:rPr>
                <w:rFonts w:ascii="宋体" w:hAnsi="宋体" w:eastAsia="宋体" w:cs="宋体"/>
                <w:b w:val="0"/>
                <w:i w:val="0"/>
                <w:color w:val="000000"/>
                <w:sz w:val="19"/>
              </w:rPr>
              <w:t>0.00</w:t>
            </w:r>
          </w:p>
        </w:tc>
        <w:tc>
          <w:tcPr>
            <w:tcW w:w="1598" w:type="dxa"/>
            <w:vAlign w:val="center"/>
          </w:tcPr>
          <w:p w14:paraId="7553B665">
            <w:pPr>
              <w:snapToGrid w:val="0"/>
              <w:jc w:val="right"/>
            </w:pPr>
            <w:r>
              <w:rPr>
                <w:rFonts w:ascii="宋体" w:hAnsi="宋体" w:eastAsia="宋体" w:cs="宋体"/>
                <w:b w:val="0"/>
                <w:i w:val="0"/>
                <w:color w:val="000000"/>
                <w:sz w:val="19"/>
              </w:rPr>
              <w:t>0.00</w:t>
            </w:r>
          </w:p>
        </w:tc>
      </w:tr>
      <w:tr w14:paraId="380853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900" w:type="dxa"/>
            <w:gridSpan w:val="3"/>
            <w:vAlign w:val="center"/>
          </w:tcPr>
          <w:p w14:paraId="4712216A">
            <w:pPr>
              <w:snapToGrid w:val="0"/>
              <w:jc w:val="left"/>
            </w:pPr>
            <w:r>
              <w:rPr>
                <w:rFonts w:ascii="宋体" w:hAnsi="宋体" w:eastAsia="宋体" w:cs="宋体"/>
                <w:b w:val="0"/>
                <w:i w:val="0"/>
                <w:color w:val="000000"/>
                <w:sz w:val="19"/>
              </w:rPr>
              <w:t>2080505</w:t>
            </w:r>
          </w:p>
        </w:tc>
        <w:tc>
          <w:tcPr>
            <w:tcW w:w="3500" w:type="dxa"/>
            <w:vAlign w:val="center"/>
          </w:tcPr>
          <w:p w14:paraId="5FA108A1">
            <w:pPr>
              <w:snapToGrid w:val="0"/>
              <w:jc w:val="left"/>
            </w:pPr>
            <w:r>
              <w:rPr>
                <w:rFonts w:ascii="宋体" w:hAnsi="宋体" w:eastAsia="宋体" w:cs="宋体"/>
                <w:b w:val="0"/>
                <w:i w:val="0"/>
                <w:color w:val="000000"/>
                <w:sz w:val="19"/>
              </w:rPr>
              <w:t>机关事业单位基本养老保险缴费支出</w:t>
            </w:r>
          </w:p>
        </w:tc>
        <w:tc>
          <w:tcPr>
            <w:tcW w:w="1600" w:type="dxa"/>
            <w:vAlign w:val="center"/>
          </w:tcPr>
          <w:p w14:paraId="54C1C16F">
            <w:pPr>
              <w:snapToGrid w:val="0"/>
              <w:jc w:val="right"/>
            </w:pPr>
            <w:r>
              <w:rPr>
                <w:rFonts w:ascii="宋体" w:hAnsi="宋体" w:eastAsia="宋体" w:cs="宋体"/>
                <w:b w:val="0"/>
                <w:i w:val="0"/>
                <w:color w:val="000000"/>
                <w:sz w:val="19"/>
              </w:rPr>
              <w:t>116,202.24</w:t>
            </w:r>
          </w:p>
        </w:tc>
        <w:tc>
          <w:tcPr>
            <w:tcW w:w="1600" w:type="dxa"/>
            <w:vAlign w:val="center"/>
          </w:tcPr>
          <w:p w14:paraId="6951F471">
            <w:pPr>
              <w:snapToGrid w:val="0"/>
              <w:jc w:val="right"/>
            </w:pPr>
            <w:r>
              <w:rPr>
                <w:rFonts w:ascii="宋体" w:hAnsi="宋体" w:eastAsia="宋体" w:cs="宋体"/>
                <w:b w:val="0"/>
                <w:i w:val="0"/>
                <w:color w:val="000000"/>
                <w:sz w:val="19"/>
              </w:rPr>
              <w:t>116,202.24</w:t>
            </w:r>
          </w:p>
        </w:tc>
        <w:tc>
          <w:tcPr>
            <w:tcW w:w="1600" w:type="dxa"/>
            <w:vAlign w:val="center"/>
          </w:tcPr>
          <w:p w14:paraId="0B92E564">
            <w:pPr>
              <w:snapToGrid w:val="0"/>
              <w:jc w:val="right"/>
            </w:pPr>
            <w:r>
              <w:rPr>
                <w:rFonts w:ascii="宋体" w:hAnsi="宋体" w:eastAsia="宋体" w:cs="宋体"/>
                <w:b w:val="0"/>
                <w:i w:val="0"/>
                <w:color w:val="000000"/>
                <w:sz w:val="19"/>
              </w:rPr>
              <w:t>0.00</w:t>
            </w:r>
          </w:p>
        </w:tc>
        <w:tc>
          <w:tcPr>
            <w:tcW w:w="1460" w:type="dxa"/>
            <w:vAlign w:val="center"/>
          </w:tcPr>
          <w:p w14:paraId="3D4227D6">
            <w:pPr>
              <w:snapToGrid w:val="0"/>
              <w:jc w:val="right"/>
            </w:pPr>
            <w:r>
              <w:rPr>
                <w:rFonts w:ascii="宋体" w:hAnsi="宋体" w:eastAsia="宋体" w:cs="宋体"/>
                <w:b w:val="0"/>
                <w:i w:val="0"/>
                <w:color w:val="000000"/>
                <w:sz w:val="19"/>
              </w:rPr>
              <w:t>0.00</w:t>
            </w:r>
          </w:p>
        </w:tc>
        <w:tc>
          <w:tcPr>
            <w:tcW w:w="1440" w:type="dxa"/>
            <w:vAlign w:val="center"/>
          </w:tcPr>
          <w:p w14:paraId="185D3779">
            <w:pPr>
              <w:snapToGrid w:val="0"/>
              <w:jc w:val="right"/>
            </w:pPr>
            <w:r>
              <w:rPr>
                <w:rFonts w:ascii="宋体" w:hAnsi="宋体" w:eastAsia="宋体" w:cs="宋体"/>
                <w:b w:val="0"/>
                <w:i w:val="0"/>
                <w:color w:val="000000"/>
                <w:sz w:val="19"/>
              </w:rPr>
              <w:t>0.00</w:t>
            </w:r>
          </w:p>
        </w:tc>
        <w:tc>
          <w:tcPr>
            <w:tcW w:w="1700" w:type="dxa"/>
            <w:vAlign w:val="center"/>
          </w:tcPr>
          <w:p w14:paraId="2807C103">
            <w:pPr>
              <w:snapToGrid w:val="0"/>
              <w:jc w:val="right"/>
            </w:pPr>
            <w:r>
              <w:rPr>
                <w:rFonts w:ascii="宋体" w:hAnsi="宋体" w:eastAsia="宋体" w:cs="宋体"/>
                <w:b w:val="0"/>
                <w:i w:val="0"/>
                <w:color w:val="000000"/>
                <w:sz w:val="19"/>
              </w:rPr>
              <w:t>0.00</w:t>
            </w:r>
          </w:p>
        </w:tc>
        <w:tc>
          <w:tcPr>
            <w:tcW w:w="1598" w:type="dxa"/>
            <w:vAlign w:val="center"/>
          </w:tcPr>
          <w:p w14:paraId="68FF8B4D">
            <w:pPr>
              <w:snapToGrid w:val="0"/>
              <w:jc w:val="right"/>
            </w:pPr>
            <w:r>
              <w:rPr>
                <w:rFonts w:ascii="宋体" w:hAnsi="宋体" w:eastAsia="宋体" w:cs="宋体"/>
                <w:b w:val="0"/>
                <w:i w:val="0"/>
                <w:color w:val="000000"/>
                <w:sz w:val="19"/>
              </w:rPr>
              <w:t>0.00</w:t>
            </w:r>
          </w:p>
        </w:tc>
      </w:tr>
      <w:tr w14:paraId="42DF6C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900" w:type="dxa"/>
            <w:gridSpan w:val="3"/>
            <w:vAlign w:val="center"/>
          </w:tcPr>
          <w:p w14:paraId="1C9A3B88">
            <w:pPr>
              <w:snapToGrid w:val="0"/>
              <w:jc w:val="left"/>
            </w:pPr>
            <w:r>
              <w:rPr>
                <w:rFonts w:ascii="宋体" w:hAnsi="宋体" w:eastAsia="宋体" w:cs="宋体"/>
                <w:b w:val="0"/>
                <w:i w:val="0"/>
                <w:color w:val="000000"/>
                <w:sz w:val="19"/>
              </w:rPr>
              <w:t>2080506</w:t>
            </w:r>
          </w:p>
        </w:tc>
        <w:tc>
          <w:tcPr>
            <w:tcW w:w="3500" w:type="dxa"/>
            <w:vAlign w:val="center"/>
          </w:tcPr>
          <w:p w14:paraId="0F4F6ADB">
            <w:pPr>
              <w:snapToGrid w:val="0"/>
              <w:jc w:val="left"/>
            </w:pPr>
            <w:r>
              <w:rPr>
                <w:rFonts w:ascii="宋体" w:hAnsi="宋体" w:eastAsia="宋体" w:cs="宋体"/>
                <w:b w:val="0"/>
                <w:i w:val="0"/>
                <w:color w:val="000000"/>
                <w:sz w:val="19"/>
              </w:rPr>
              <w:t>机关事业单位职业年金缴费支出</w:t>
            </w:r>
          </w:p>
        </w:tc>
        <w:tc>
          <w:tcPr>
            <w:tcW w:w="1600" w:type="dxa"/>
            <w:vAlign w:val="center"/>
          </w:tcPr>
          <w:p w14:paraId="58E99AB5">
            <w:pPr>
              <w:snapToGrid w:val="0"/>
              <w:jc w:val="right"/>
            </w:pPr>
            <w:r>
              <w:rPr>
                <w:rFonts w:ascii="宋体" w:hAnsi="宋体" w:eastAsia="宋体" w:cs="宋体"/>
                <w:b w:val="0"/>
                <w:i w:val="0"/>
                <w:color w:val="000000"/>
                <w:sz w:val="19"/>
              </w:rPr>
              <w:t>58,101.12</w:t>
            </w:r>
          </w:p>
        </w:tc>
        <w:tc>
          <w:tcPr>
            <w:tcW w:w="1600" w:type="dxa"/>
            <w:vAlign w:val="center"/>
          </w:tcPr>
          <w:p w14:paraId="0797C527">
            <w:pPr>
              <w:snapToGrid w:val="0"/>
              <w:jc w:val="right"/>
            </w:pPr>
            <w:r>
              <w:rPr>
                <w:rFonts w:ascii="宋体" w:hAnsi="宋体" w:eastAsia="宋体" w:cs="宋体"/>
                <w:b w:val="0"/>
                <w:i w:val="0"/>
                <w:color w:val="000000"/>
                <w:sz w:val="19"/>
              </w:rPr>
              <w:t>58,101.12</w:t>
            </w:r>
          </w:p>
        </w:tc>
        <w:tc>
          <w:tcPr>
            <w:tcW w:w="1600" w:type="dxa"/>
            <w:vAlign w:val="center"/>
          </w:tcPr>
          <w:p w14:paraId="381F2BFA">
            <w:pPr>
              <w:snapToGrid w:val="0"/>
              <w:jc w:val="right"/>
            </w:pPr>
            <w:r>
              <w:rPr>
                <w:rFonts w:ascii="宋体" w:hAnsi="宋体" w:eastAsia="宋体" w:cs="宋体"/>
                <w:b w:val="0"/>
                <w:i w:val="0"/>
                <w:color w:val="000000"/>
                <w:sz w:val="19"/>
              </w:rPr>
              <w:t>0.00</w:t>
            </w:r>
          </w:p>
        </w:tc>
        <w:tc>
          <w:tcPr>
            <w:tcW w:w="1460" w:type="dxa"/>
            <w:vAlign w:val="center"/>
          </w:tcPr>
          <w:p w14:paraId="2ACF5E7C">
            <w:pPr>
              <w:snapToGrid w:val="0"/>
              <w:jc w:val="right"/>
            </w:pPr>
            <w:r>
              <w:rPr>
                <w:rFonts w:ascii="宋体" w:hAnsi="宋体" w:eastAsia="宋体" w:cs="宋体"/>
                <w:b w:val="0"/>
                <w:i w:val="0"/>
                <w:color w:val="000000"/>
                <w:sz w:val="19"/>
              </w:rPr>
              <w:t>0.00</w:t>
            </w:r>
          </w:p>
        </w:tc>
        <w:tc>
          <w:tcPr>
            <w:tcW w:w="1440" w:type="dxa"/>
            <w:vAlign w:val="center"/>
          </w:tcPr>
          <w:p w14:paraId="31D1DDCB">
            <w:pPr>
              <w:snapToGrid w:val="0"/>
              <w:jc w:val="right"/>
            </w:pPr>
            <w:r>
              <w:rPr>
                <w:rFonts w:ascii="宋体" w:hAnsi="宋体" w:eastAsia="宋体" w:cs="宋体"/>
                <w:b w:val="0"/>
                <w:i w:val="0"/>
                <w:color w:val="000000"/>
                <w:sz w:val="19"/>
              </w:rPr>
              <w:t>0.00</w:t>
            </w:r>
          </w:p>
        </w:tc>
        <w:tc>
          <w:tcPr>
            <w:tcW w:w="1700" w:type="dxa"/>
            <w:vAlign w:val="center"/>
          </w:tcPr>
          <w:p w14:paraId="1CA7A4ED">
            <w:pPr>
              <w:snapToGrid w:val="0"/>
              <w:jc w:val="right"/>
            </w:pPr>
            <w:r>
              <w:rPr>
                <w:rFonts w:ascii="宋体" w:hAnsi="宋体" w:eastAsia="宋体" w:cs="宋体"/>
                <w:b w:val="0"/>
                <w:i w:val="0"/>
                <w:color w:val="000000"/>
                <w:sz w:val="19"/>
              </w:rPr>
              <w:t>0.00</w:t>
            </w:r>
          </w:p>
        </w:tc>
        <w:tc>
          <w:tcPr>
            <w:tcW w:w="1598" w:type="dxa"/>
            <w:vAlign w:val="center"/>
          </w:tcPr>
          <w:p w14:paraId="3124F76B">
            <w:pPr>
              <w:snapToGrid w:val="0"/>
              <w:jc w:val="right"/>
            </w:pPr>
            <w:r>
              <w:rPr>
                <w:rFonts w:ascii="宋体" w:hAnsi="宋体" w:eastAsia="宋体" w:cs="宋体"/>
                <w:b w:val="0"/>
                <w:i w:val="0"/>
                <w:color w:val="000000"/>
                <w:sz w:val="19"/>
              </w:rPr>
              <w:t>0.00</w:t>
            </w:r>
          </w:p>
        </w:tc>
      </w:tr>
      <w:tr w14:paraId="08AD5A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900" w:type="dxa"/>
            <w:gridSpan w:val="3"/>
            <w:vAlign w:val="center"/>
          </w:tcPr>
          <w:p w14:paraId="7920BC85">
            <w:pPr>
              <w:snapToGrid w:val="0"/>
              <w:jc w:val="left"/>
            </w:pPr>
            <w:r>
              <w:rPr>
                <w:rFonts w:ascii="宋体" w:hAnsi="宋体" w:eastAsia="宋体" w:cs="宋体"/>
                <w:b w:val="0"/>
                <w:i w:val="0"/>
                <w:color w:val="000000"/>
                <w:sz w:val="19"/>
              </w:rPr>
              <w:t>210</w:t>
            </w:r>
          </w:p>
        </w:tc>
        <w:tc>
          <w:tcPr>
            <w:tcW w:w="3500" w:type="dxa"/>
            <w:vAlign w:val="center"/>
          </w:tcPr>
          <w:p w14:paraId="3FB76A09">
            <w:pPr>
              <w:snapToGrid w:val="0"/>
              <w:jc w:val="left"/>
            </w:pPr>
            <w:r>
              <w:rPr>
                <w:rFonts w:ascii="宋体" w:hAnsi="宋体" w:eastAsia="宋体" w:cs="宋体"/>
                <w:b w:val="0"/>
                <w:i w:val="0"/>
                <w:color w:val="000000"/>
                <w:sz w:val="19"/>
              </w:rPr>
              <w:t>卫生健康支出</w:t>
            </w:r>
          </w:p>
        </w:tc>
        <w:tc>
          <w:tcPr>
            <w:tcW w:w="1600" w:type="dxa"/>
            <w:vAlign w:val="center"/>
          </w:tcPr>
          <w:p w14:paraId="551D446E">
            <w:pPr>
              <w:snapToGrid w:val="0"/>
              <w:jc w:val="right"/>
            </w:pPr>
            <w:r>
              <w:rPr>
                <w:rFonts w:ascii="宋体" w:hAnsi="宋体" w:eastAsia="宋体" w:cs="宋体"/>
                <w:b w:val="0"/>
                <w:i w:val="0"/>
                <w:color w:val="000000"/>
                <w:sz w:val="19"/>
              </w:rPr>
              <w:t>67,542.72</w:t>
            </w:r>
          </w:p>
        </w:tc>
        <w:tc>
          <w:tcPr>
            <w:tcW w:w="1600" w:type="dxa"/>
            <w:vAlign w:val="center"/>
          </w:tcPr>
          <w:p w14:paraId="04575160">
            <w:pPr>
              <w:snapToGrid w:val="0"/>
              <w:jc w:val="right"/>
            </w:pPr>
            <w:r>
              <w:rPr>
                <w:rFonts w:ascii="宋体" w:hAnsi="宋体" w:eastAsia="宋体" w:cs="宋体"/>
                <w:b w:val="0"/>
                <w:i w:val="0"/>
                <w:color w:val="000000"/>
                <w:sz w:val="19"/>
              </w:rPr>
              <w:t>67,542.72</w:t>
            </w:r>
          </w:p>
        </w:tc>
        <w:tc>
          <w:tcPr>
            <w:tcW w:w="1600" w:type="dxa"/>
            <w:vAlign w:val="center"/>
          </w:tcPr>
          <w:p w14:paraId="1C1C503B">
            <w:pPr>
              <w:snapToGrid w:val="0"/>
              <w:jc w:val="right"/>
            </w:pPr>
            <w:r>
              <w:rPr>
                <w:rFonts w:ascii="宋体" w:hAnsi="宋体" w:eastAsia="宋体" w:cs="宋体"/>
                <w:b w:val="0"/>
                <w:i w:val="0"/>
                <w:color w:val="000000"/>
                <w:sz w:val="19"/>
              </w:rPr>
              <w:t>0.00</w:t>
            </w:r>
          </w:p>
        </w:tc>
        <w:tc>
          <w:tcPr>
            <w:tcW w:w="1460" w:type="dxa"/>
            <w:vAlign w:val="center"/>
          </w:tcPr>
          <w:p w14:paraId="1D5D65F7">
            <w:pPr>
              <w:snapToGrid w:val="0"/>
              <w:jc w:val="right"/>
            </w:pPr>
            <w:r>
              <w:rPr>
                <w:rFonts w:ascii="宋体" w:hAnsi="宋体" w:eastAsia="宋体" w:cs="宋体"/>
                <w:b w:val="0"/>
                <w:i w:val="0"/>
                <w:color w:val="000000"/>
                <w:sz w:val="19"/>
              </w:rPr>
              <w:t>0.00</w:t>
            </w:r>
          </w:p>
        </w:tc>
        <w:tc>
          <w:tcPr>
            <w:tcW w:w="1440" w:type="dxa"/>
            <w:vAlign w:val="center"/>
          </w:tcPr>
          <w:p w14:paraId="0C46FFB2">
            <w:pPr>
              <w:snapToGrid w:val="0"/>
              <w:jc w:val="right"/>
            </w:pPr>
            <w:r>
              <w:rPr>
                <w:rFonts w:ascii="宋体" w:hAnsi="宋体" w:eastAsia="宋体" w:cs="宋体"/>
                <w:b w:val="0"/>
                <w:i w:val="0"/>
                <w:color w:val="000000"/>
                <w:sz w:val="19"/>
              </w:rPr>
              <w:t>0.00</w:t>
            </w:r>
          </w:p>
        </w:tc>
        <w:tc>
          <w:tcPr>
            <w:tcW w:w="1700" w:type="dxa"/>
            <w:vAlign w:val="center"/>
          </w:tcPr>
          <w:p w14:paraId="38E4980D">
            <w:pPr>
              <w:snapToGrid w:val="0"/>
              <w:jc w:val="right"/>
            </w:pPr>
            <w:r>
              <w:rPr>
                <w:rFonts w:ascii="宋体" w:hAnsi="宋体" w:eastAsia="宋体" w:cs="宋体"/>
                <w:b w:val="0"/>
                <w:i w:val="0"/>
                <w:color w:val="000000"/>
                <w:sz w:val="19"/>
              </w:rPr>
              <w:t>0.00</w:t>
            </w:r>
          </w:p>
        </w:tc>
        <w:tc>
          <w:tcPr>
            <w:tcW w:w="1598" w:type="dxa"/>
            <w:vAlign w:val="center"/>
          </w:tcPr>
          <w:p w14:paraId="004CA506">
            <w:pPr>
              <w:snapToGrid w:val="0"/>
              <w:jc w:val="right"/>
            </w:pPr>
            <w:r>
              <w:rPr>
                <w:rFonts w:ascii="宋体" w:hAnsi="宋体" w:eastAsia="宋体" w:cs="宋体"/>
                <w:b w:val="0"/>
                <w:i w:val="0"/>
                <w:color w:val="000000"/>
                <w:sz w:val="19"/>
              </w:rPr>
              <w:t>0.00</w:t>
            </w:r>
          </w:p>
        </w:tc>
      </w:tr>
      <w:tr w14:paraId="7B090B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900" w:type="dxa"/>
            <w:gridSpan w:val="3"/>
            <w:vAlign w:val="center"/>
          </w:tcPr>
          <w:p w14:paraId="34144304">
            <w:pPr>
              <w:snapToGrid w:val="0"/>
              <w:jc w:val="left"/>
            </w:pPr>
            <w:r>
              <w:rPr>
                <w:rFonts w:ascii="宋体" w:hAnsi="宋体" w:eastAsia="宋体" w:cs="宋体"/>
                <w:b w:val="0"/>
                <w:i w:val="0"/>
                <w:color w:val="000000"/>
                <w:sz w:val="19"/>
              </w:rPr>
              <w:t>21011</w:t>
            </w:r>
          </w:p>
        </w:tc>
        <w:tc>
          <w:tcPr>
            <w:tcW w:w="3500" w:type="dxa"/>
            <w:vAlign w:val="center"/>
          </w:tcPr>
          <w:p w14:paraId="3F06305C">
            <w:pPr>
              <w:snapToGrid w:val="0"/>
              <w:jc w:val="left"/>
            </w:pPr>
            <w:r>
              <w:rPr>
                <w:rFonts w:ascii="宋体" w:hAnsi="宋体" w:eastAsia="宋体" w:cs="宋体"/>
                <w:b w:val="0"/>
                <w:i w:val="0"/>
                <w:color w:val="000000"/>
                <w:sz w:val="19"/>
              </w:rPr>
              <w:t>行政事业单位医疗</w:t>
            </w:r>
          </w:p>
        </w:tc>
        <w:tc>
          <w:tcPr>
            <w:tcW w:w="1600" w:type="dxa"/>
            <w:vAlign w:val="center"/>
          </w:tcPr>
          <w:p w14:paraId="60A4DCB8">
            <w:pPr>
              <w:snapToGrid w:val="0"/>
              <w:jc w:val="right"/>
            </w:pPr>
            <w:r>
              <w:rPr>
                <w:rFonts w:ascii="宋体" w:hAnsi="宋体" w:eastAsia="宋体" w:cs="宋体"/>
                <w:b w:val="0"/>
                <w:i w:val="0"/>
                <w:color w:val="000000"/>
                <w:sz w:val="19"/>
              </w:rPr>
              <w:t>67,542.72</w:t>
            </w:r>
          </w:p>
        </w:tc>
        <w:tc>
          <w:tcPr>
            <w:tcW w:w="1600" w:type="dxa"/>
            <w:vAlign w:val="center"/>
          </w:tcPr>
          <w:p w14:paraId="2E7355E3">
            <w:pPr>
              <w:snapToGrid w:val="0"/>
              <w:jc w:val="right"/>
            </w:pPr>
            <w:r>
              <w:rPr>
                <w:rFonts w:ascii="宋体" w:hAnsi="宋体" w:eastAsia="宋体" w:cs="宋体"/>
                <w:b w:val="0"/>
                <w:i w:val="0"/>
                <w:color w:val="000000"/>
                <w:sz w:val="19"/>
              </w:rPr>
              <w:t>67,542.72</w:t>
            </w:r>
          </w:p>
        </w:tc>
        <w:tc>
          <w:tcPr>
            <w:tcW w:w="1600" w:type="dxa"/>
            <w:vAlign w:val="center"/>
          </w:tcPr>
          <w:p w14:paraId="07CD0BEA">
            <w:pPr>
              <w:snapToGrid w:val="0"/>
              <w:jc w:val="right"/>
            </w:pPr>
            <w:r>
              <w:rPr>
                <w:rFonts w:ascii="宋体" w:hAnsi="宋体" w:eastAsia="宋体" w:cs="宋体"/>
                <w:b w:val="0"/>
                <w:i w:val="0"/>
                <w:color w:val="000000"/>
                <w:sz w:val="19"/>
              </w:rPr>
              <w:t>0.00</w:t>
            </w:r>
          </w:p>
        </w:tc>
        <w:tc>
          <w:tcPr>
            <w:tcW w:w="1460" w:type="dxa"/>
            <w:vAlign w:val="center"/>
          </w:tcPr>
          <w:p w14:paraId="69C52C6C">
            <w:pPr>
              <w:snapToGrid w:val="0"/>
              <w:jc w:val="right"/>
            </w:pPr>
            <w:r>
              <w:rPr>
                <w:rFonts w:ascii="宋体" w:hAnsi="宋体" w:eastAsia="宋体" w:cs="宋体"/>
                <w:b w:val="0"/>
                <w:i w:val="0"/>
                <w:color w:val="000000"/>
                <w:sz w:val="19"/>
              </w:rPr>
              <w:t>0.00</w:t>
            </w:r>
          </w:p>
        </w:tc>
        <w:tc>
          <w:tcPr>
            <w:tcW w:w="1440" w:type="dxa"/>
            <w:vAlign w:val="center"/>
          </w:tcPr>
          <w:p w14:paraId="7E0B205B">
            <w:pPr>
              <w:snapToGrid w:val="0"/>
              <w:jc w:val="right"/>
            </w:pPr>
            <w:r>
              <w:rPr>
                <w:rFonts w:ascii="宋体" w:hAnsi="宋体" w:eastAsia="宋体" w:cs="宋体"/>
                <w:b w:val="0"/>
                <w:i w:val="0"/>
                <w:color w:val="000000"/>
                <w:sz w:val="19"/>
              </w:rPr>
              <w:t>0.00</w:t>
            </w:r>
          </w:p>
        </w:tc>
        <w:tc>
          <w:tcPr>
            <w:tcW w:w="1700" w:type="dxa"/>
            <w:vAlign w:val="center"/>
          </w:tcPr>
          <w:p w14:paraId="5A60CE63">
            <w:pPr>
              <w:snapToGrid w:val="0"/>
              <w:jc w:val="right"/>
            </w:pPr>
            <w:r>
              <w:rPr>
                <w:rFonts w:ascii="宋体" w:hAnsi="宋体" w:eastAsia="宋体" w:cs="宋体"/>
                <w:b w:val="0"/>
                <w:i w:val="0"/>
                <w:color w:val="000000"/>
                <w:sz w:val="19"/>
              </w:rPr>
              <w:t>0.00</w:t>
            </w:r>
          </w:p>
        </w:tc>
        <w:tc>
          <w:tcPr>
            <w:tcW w:w="1598" w:type="dxa"/>
            <w:vAlign w:val="center"/>
          </w:tcPr>
          <w:p w14:paraId="58D73CD7">
            <w:pPr>
              <w:snapToGrid w:val="0"/>
              <w:jc w:val="right"/>
            </w:pPr>
            <w:r>
              <w:rPr>
                <w:rFonts w:ascii="宋体" w:hAnsi="宋体" w:eastAsia="宋体" w:cs="宋体"/>
                <w:b w:val="0"/>
                <w:i w:val="0"/>
                <w:color w:val="000000"/>
                <w:sz w:val="19"/>
              </w:rPr>
              <w:t>0.00</w:t>
            </w:r>
          </w:p>
        </w:tc>
      </w:tr>
      <w:tr w14:paraId="3B1C88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900" w:type="dxa"/>
            <w:gridSpan w:val="3"/>
            <w:vAlign w:val="center"/>
          </w:tcPr>
          <w:p w14:paraId="0A612901">
            <w:pPr>
              <w:snapToGrid w:val="0"/>
              <w:jc w:val="left"/>
            </w:pPr>
            <w:r>
              <w:rPr>
                <w:rFonts w:ascii="宋体" w:hAnsi="宋体" w:eastAsia="宋体" w:cs="宋体"/>
                <w:b w:val="0"/>
                <w:i w:val="0"/>
                <w:color w:val="000000"/>
                <w:sz w:val="19"/>
              </w:rPr>
              <w:t>2101101</w:t>
            </w:r>
          </w:p>
        </w:tc>
        <w:tc>
          <w:tcPr>
            <w:tcW w:w="3500" w:type="dxa"/>
            <w:vAlign w:val="center"/>
          </w:tcPr>
          <w:p w14:paraId="0C29A43E">
            <w:pPr>
              <w:snapToGrid w:val="0"/>
              <w:jc w:val="left"/>
            </w:pPr>
            <w:r>
              <w:rPr>
                <w:rFonts w:ascii="宋体" w:hAnsi="宋体" w:eastAsia="宋体" w:cs="宋体"/>
                <w:b w:val="0"/>
                <w:i w:val="0"/>
                <w:color w:val="000000"/>
                <w:sz w:val="19"/>
              </w:rPr>
              <w:t>行政单位医疗</w:t>
            </w:r>
          </w:p>
        </w:tc>
        <w:tc>
          <w:tcPr>
            <w:tcW w:w="1600" w:type="dxa"/>
            <w:vAlign w:val="center"/>
          </w:tcPr>
          <w:p w14:paraId="41F6E3B2">
            <w:pPr>
              <w:snapToGrid w:val="0"/>
              <w:jc w:val="right"/>
            </w:pPr>
            <w:r>
              <w:rPr>
                <w:rFonts w:ascii="宋体" w:hAnsi="宋体" w:eastAsia="宋体" w:cs="宋体"/>
                <w:b w:val="0"/>
                <w:i w:val="0"/>
                <w:color w:val="000000"/>
                <w:sz w:val="19"/>
              </w:rPr>
              <w:t>63,911.16</w:t>
            </w:r>
          </w:p>
        </w:tc>
        <w:tc>
          <w:tcPr>
            <w:tcW w:w="1600" w:type="dxa"/>
            <w:vAlign w:val="center"/>
          </w:tcPr>
          <w:p w14:paraId="10B44003">
            <w:pPr>
              <w:snapToGrid w:val="0"/>
              <w:jc w:val="right"/>
            </w:pPr>
            <w:r>
              <w:rPr>
                <w:rFonts w:ascii="宋体" w:hAnsi="宋体" w:eastAsia="宋体" w:cs="宋体"/>
                <w:b w:val="0"/>
                <w:i w:val="0"/>
                <w:color w:val="000000"/>
                <w:sz w:val="19"/>
              </w:rPr>
              <w:t>63,911.16</w:t>
            </w:r>
          </w:p>
        </w:tc>
        <w:tc>
          <w:tcPr>
            <w:tcW w:w="1600" w:type="dxa"/>
            <w:vAlign w:val="center"/>
          </w:tcPr>
          <w:p w14:paraId="1588F52C">
            <w:pPr>
              <w:snapToGrid w:val="0"/>
              <w:jc w:val="right"/>
            </w:pPr>
            <w:r>
              <w:rPr>
                <w:rFonts w:ascii="宋体" w:hAnsi="宋体" w:eastAsia="宋体" w:cs="宋体"/>
                <w:b w:val="0"/>
                <w:i w:val="0"/>
                <w:color w:val="000000"/>
                <w:sz w:val="19"/>
              </w:rPr>
              <w:t>0.00</w:t>
            </w:r>
          </w:p>
        </w:tc>
        <w:tc>
          <w:tcPr>
            <w:tcW w:w="1460" w:type="dxa"/>
            <w:vAlign w:val="center"/>
          </w:tcPr>
          <w:p w14:paraId="6A260CCA">
            <w:pPr>
              <w:snapToGrid w:val="0"/>
              <w:jc w:val="right"/>
            </w:pPr>
            <w:r>
              <w:rPr>
                <w:rFonts w:ascii="宋体" w:hAnsi="宋体" w:eastAsia="宋体" w:cs="宋体"/>
                <w:b w:val="0"/>
                <w:i w:val="0"/>
                <w:color w:val="000000"/>
                <w:sz w:val="19"/>
              </w:rPr>
              <w:t>0.00</w:t>
            </w:r>
          </w:p>
        </w:tc>
        <w:tc>
          <w:tcPr>
            <w:tcW w:w="1440" w:type="dxa"/>
            <w:vAlign w:val="center"/>
          </w:tcPr>
          <w:p w14:paraId="7BD2FC3A">
            <w:pPr>
              <w:snapToGrid w:val="0"/>
              <w:jc w:val="right"/>
            </w:pPr>
            <w:r>
              <w:rPr>
                <w:rFonts w:ascii="宋体" w:hAnsi="宋体" w:eastAsia="宋体" w:cs="宋体"/>
                <w:b w:val="0"/>
                <w:i w:val="0"/>
                <w:color w:val="000000"/>
                <w:sz w:val="19"/>
              </w:rPr>
              <w:t>0.00</w:t>
            </w:r>
          </w:p>
        </w:tc>
        <w:tc>
          <w:tcPr>
            <w:tcW w:w="1700" w:type="dxa"/>
            <w:vAlign w:val="center"/>
          </w:tcPr>
          <w:p w14:paraId="1ED6CB39">
            <w:pPr>
              <w:snapToGrid w:val="0"/>
              <w:jc w:val="right"/>
            </w:pPr>
            <w:r>
              <w:rPr>
                <w:rFonts w:ascii="宋体" w:hAnsi="宋体" w:eastAsia="宋体" w:cs="宋体"/>
                <w:b w:val="0"/>
                <w:i w:val="0"/>
                <w:color w:val="000000"/>
                <w:sz w:val="19"/>
              </w:rPr>
              <w:t>0.00</w:t>
            </w:r>
          </w:p>
        </w:tc>
        <w:tc>
          <w:tcPr>
            <w:tcW w:w="1598" w:type="dxa"/>
            <w:vAlign w:val="center"/>
          </w:tcPr>
          <w:p w14:paraId="5D354BEC">
            <w:pPr>
              <w:snapToGrid w:val="0"/>
              <w:jc w:val="right"/>
            </w:pPr>
            <w:r>
              <w:rPr>
                <w:rFonts w:ascii="宋体" w:hAnsi="宋体" w:eastAsia="宋体" w:cs="宋体"/>
                <w:b w:val="0"/>
                <w:i w:val="0"/>
                <w:color w:val="000000"/>
                <w:sz w:val="19"/>
              </w:rPr>
              <w:t>0.00</w:t>
            </w:r>
          </w:p>
        </w:tc>
      </w:tr>
      <w:tr w14:paraId="730BC4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900" w:type="dxa"/>
            <w:gridSpan w:val="3"/>
            <w:vAlign w:val="center"/>
          </w:tcPr>
          <w:p w14:paraId="532ED5C5">
            <w:pPr>
              <w:snapToGrid w:val="0"/>
              <w:jc w:val="left"/>
            </w:pPr>
            <w:r>
              <w:rPr>
                <w:rFonts w:ascii="宋体" w:hAnsi="宋体" w:eastAsia="宋体" w:cs="宋体"/>
                <w:b w:val="0"/>
                <w:i w:val="0"/>
                <w:color w:val="000000"/>
                <w:sz w:val="19"/>
              </w:rPr>
              <w:t>2101103</w:t>
            </w:r>
          </w:p>
        </w:tc>
        <w:tc>
          <w:tcPr>
            <w:tcW w:w="3500" w:type="dxa"/>
            <w:vAlign w:val="center"/>
          </w:tcPr>
          <w:p w14:paraId="4E15BB6F">
            <w:pPr>
              <w:snapToGrid w:val="0"/>
              <w:jc w:val="left"/>
            </w:pPr>
            <w:r>
              <w:rPr>
                <w:rFonts w:ascii="宋体" w:hAnsi="宋体" w:eastAsia="宋体" w:cs="宋体"/>
                <w:b w:val="0"/>
                <w:i w:val="0"/>
                <w:color w:val="000000"/>
                <w:sz w:val="19"/>
              </w:rPr>
              <w:t>公务员医疗补助</w:t>
            </w:r>
          </w:p>
        </w:tc>
        <w:tc>
          <w:tcPr>
            <w:tcW w:w="1600" w:type="dxa"/>
            <w:vAlign w:val="center"/>
          </w:tcPr>
          <w:p w14:paraId="06DB1737">
            <w:pPr>
              <w:snapToGrid w:val="0"/>
              <w:jc w:val="right"/>
            </w:pPr>
            <w:r>
              <w:rPr>
                <w:rFonts w:ascii="宋体" w:hAnsi="宋体" w:eastAsia="宋体" w:cs="宋体"/>
                <w:b w:val="0"/>
                <w:i w:val="0"/>
                <w:color w:val="000000"/>
                <w:sz w:val="19"/>
              </w:rPr>
              <w:t>3,631.56</w:t>
            </w:r>
          </w:p>
        </w:tc>
        <w:tc>
          <w:tcPr>
            <w:tcW w:w="1600" w:type="dxa"/>
            <w:vAlign w:val="center"/>
          </w:tcPr>
          <w:p w14:paraId="36028FBF">
            <w:pPr>
              <w:snapToGrid w:val="0"/>
              <w:jc w:val="right"/>
            </w:pPr>
            <w:r>
              <w:rPr>
                <w:rFonts w:ascii="宋体" w:hAnsi="宋体" w:eastAsia="宋体" w:cs="宋体"/>
                <w:b w:val="0"/>
                <w:i w:val="0"/>
                <w:color w:val="000000"/>
                <w:sz w:val="19"/>
              </w:rPr>
              <w:t>3,631.56</w:t>
            </w:r>
          </w:p>
        </w:tc>
        <w:tc>
          <w:tcPr>
            <w:tcW w:w="1600" w:type="dxa"/>
            <w:vAlign w:val="center"/>
          </w:tcPr>
          <w:p w14:paraId="31032F71">
            <w:pPr>
              <w:snapToGrid w:val="0"/>
              <w:jc w:val="right"/>
            </w:pPr>
            <w:r>
              <w:rPr>
                <w:rFonts w:ascii="宋体" w:hAnsi="宋体" w:eastAsia="宋体" w:cs="宋体"/>
                <w:b w:val="0"/>
                <w:i w:val="0"/>
                <w:color w:val="000000"/>
                <w:sz w:val="19"/>
              </w:rPr>
              <w:t>0.00</w:t>
            </w:r>
          </w:p>
        </w:tc>
        <w:tc>
          <w:tcPr>
            <w:tcW w:w="1460" w:type="dxa"/>
            <w:vAlign w:val="center"/>
          </w:tcPr>
          <w:p w14:paraId="247B3FFD">
            <w:pPr>
              <w:snapToGrid w:val="0"/>
              <w:jc w:val="right"/>
            </w:pPr>
            <w:r>
              <w:rPr>
                <w:rFonts w:ascii="宋体" w:hAnsi="宋体" w:eastAsia="宋体" w:cs="宋体"/>
                <w:b w:val="0"/>
                <w:i w:val="0"/>
                <w:color w:val="000000"/>
                <w:sz w:val="19"/>
              </w:rPr>
              <w:t>0.00</w:t>
            </w:r>
          </w:p>
        </w:tc>
        <w:tc>
          <w:tcPr>
            <w:tcW w:w="1440" w:type="dxa"/>
            <w:vAlign w:val="center"/>
          </w:tcPr>
          <w:p w14:paraId="73FDD4B1">
            <w:pPr>
              <w:snapToGrid w:val="0"/>
              <w:jc w:val="right"/>
            </w:pPr>
            <w:r>
              <w:rPr>
                <w:rFonts w:ascii="宋体" w:hAnsi="宋体" w:eastAsia="宋体" w:cs="宋体"/>
                <w:b w:val="0"/>
                <w:i w:val="0"/>
                <w:color w:val="000000"/>
                <w:sz w:val="19"/>
              </w:rPr>
              <w:t>0.00</w:t>
            </w:r>
          </w:p>
        </w:tc>
        <w:tc>
          <w:tcPr>
            <w:tcW w:w="1700" w:type="dxa"/>
            <w:vAlign w:val="center"/>
          </w:tcPr>
          <w:p w14:paraId="153569B3">
            <w:pPr>
              <w:snapToGrid w:val="0"/>
              <w:jc w:val="right"/>
            </w:pPr>
            <w:r>
              <w:rPr>
                <w:rFonts w:ascii="宋体" w:hAnsi="宋体" w:eastAsia="宋体" w:cs="宋体"/>
                <w:b w:val="0"/>
                <w:i w:val="0"/>
                <w:color w:val="000000"/>
                <w:sz w:val="19"/>
              </w:rPr>
              <w:t>0.00</w:t>
            </w:r>
          </w:p>
        </w:tc>
        <w:tc>
          <w:tcPr>
            <w:tcW w:w="1598" w:type="dxa"/>
            <w:vAlign w:val="center"/>
          </w:tcPr>
          <w:p w14:paraId="7FAB9290">
            <w:pPr>
              <w:snapToGrid w:val="0"/>
              <w:jc w:val="right"/>
            </w:pPr>
            <w:r>
              <w:rPr>
                <w:rFonts w:ascii="宋体" w:hAnsi="宋体" w:eastAsia="宋体" w:cs="宋体"/>
                <w:b w:val="0"/>
                <w:i w:val="0"/>
                <w:color w:val="000000"/>
                <w:sz w:val="19"/>
              </w:rPr>
              <w:t>0.00</w:t>
            </w:r>
          </w:p>
        </w:tc>
      </w:tr>
      <w:tr w14:paraId="2073DF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900" w:type="dxa"/>
            <w:gridSpan w:val="3"/>
            <w:vAlign w:val="center"/>
          </w:tcPr>
          <w:p w14:paraId="4827A3B0">
            <w:pPr>
              <w:snapToGrid w:val="0"/>
              <w:jc w:val="left"/>
            </w:pPr>
            <w:r>
              <w:rPr>
                <w:rFonts w:ascii="宋体" w:hAnsi="宋体" w:eastAsia="宋体" w:cs="宋体"/>
                <w:b w:val="0"/>
                <w:i w:val="0"/>
                <w:color w:val="000000"/>
                <w:sz w:val="19"/>
              </w:rPr>
              <w:t>213</w:t>
            </w:r>
          </w:p>
        </w:tc>
        <w:tc>
          <w:tcPr>
            <w:tcW w:w="3500" w:type="dxa"/>
            <w:vAlign w:val="center"/>
          </w:tcPr>
          <w:p w14:paraId="5C525DD1">
            <w:pPr>
              <w:snapToGrid w:val="0"/>
              <w:jc w:val="left"/>
            </w:pPr>
            <w:r>
              <w:rPr>
                <w:rFonts w:ascii="宋体" w:hAnsi="宋体" w:eastAsia="宋体" w:cs="宋体"/>
                <w:b w:val="0"/>
                <w:i w:val="0"/>
                <w:color w:val="000000"/>
                <w:sz w:val="19"/>
              </w:rPr>
              <w:t>农林水支出</w:t>
            </w:r>
          </w:p>
        </w:tc>
        <w:tc>
          <w:tcPr>
            <w:tcW w:w="1600" w:type="dxa"/>
            <w:vAlign w:val="center"/>
          </w:tcPr>
          <w:p w14:paraId="66F6A578">
            <w:pPr>
              <w:snapToGrid w:val="0"/>
              <w:jc w:val="right"/>
            </w:pPr>
            <w:r>
              <w:rPr>
                <w:rFonts w:ascii="宋体" w:hAnsi="宋体" w:eastAsia="宋体" w:cs="宋体"/>
                <w:b w:val="0"/>
                <w:i w:val="0"/>
                <w:color w:val="000000"/>
                <w:sz w:val="19"/>
              </w:rPr>
              <w:t>36,400.00</w:t>
            </w:r>
          </w:p>
        </w:tc>
        <w:tc>
          <w:tcPr>
            <w:tcW w:w="1600" w:type="dxa"/>
            <w:vAlign w:val="center"/>
          </w:tcPr>
          <w:p w14:paraId="267DC306">
            <w:pPr>
              <w:snapToGrid w:val="0"/>
              <w:jc w:val="right"/>
            </w:pPr>
            <w:r>
              <w:rPr>
                <w:rFonts w:ascii="宋体" w:hAnsi="宋体" w:eastAsia="宋体" w:cs="宋体"/>
                <w:b w:val="0"/>
                <w:i w:val="0"/>
                <w:color w:val="000000"/>
                <w:sz w:val="19"/>
              </w:rPr>
              <w:t>36,400.00</w:t>
            </w:r>
          </w:p>
        </w:tc>
        <w:tc>
          <w:tcPr>
            <w:tcW w:w="1600" w:type="dxa"/>
            <w:vAlign w:val="center"/>
          </w:tcPr>
          <w:p w14:paraId="508B9AF2">
            <w:pPr>
              <w:snapToGrid w:val="0"/>
              <w:jc w:val="right"/>
            </w:pPr>
            <w:r>
              <w:rPr>
                <w:rFonts w:ascii="宋体" w:hAnsi="宋体" w:eastAsia="宋体" w:cs="宋体"/>
                <w:b w:val="0"/>
                <w:i w:val="0"/>
                <w:color w:val="000000"/>
                <w:sz w:val="19"/>
              </w:rPr>
              <w:t>0.00</w:t>
            </w:r>
          </w:p>
        </w:tc>
        <w:tc>
          <w:tcPr>
            <w:tcW w:w="1460" w:type="dxa"/>
            <w:vAlign w:val="center"/>
          </w:tcPr>
          <w:p w14:paraId="57419C3B">
            <w:pPr>
              <w:snapToGrid w:val="0"/>
              <w:jc w:val="right"/>
            </w:pPr>
            <w:r>
              <w:rPr>
                <w:rFonts w:ascii="宋体" w:hAnsi="宋体" w:eastAsia="宋体" w:cs="宋体"/>
                <w:b w:val="0"/>
                <w:i w:val="0"/>
                <w:color w:val="000000"/>
                <w:sz w:val="19"/>
              </w:rPr>
              <w:t>0.00</w:t>
            </w:r>
          </w:p>
        </w:tc>
        <w:tc>
          <w:tcPr>
            <w:tcW w:w="1440" w:type="dxa"/>
            <w:vAlign w:val="center"/>
          </w:tcPr>
          <w:p w14:paraId="0D73F0AC">
            <w:pPr>
              <w:snapToGrid w:val="0"/>
              <w:jc w:val="right"/>
            </w:pPr>
            <w:r>
              <w:rPr>
                <w:rFonts w:ascii="宋体" w:hAnsi="宋体" w:eastAsia="宋体" w:cs="宋体"/>
                <w:b w:val="0"/>
                <w:i w:val="0"/>
                <w:color w:val="000000"/>
                <w:sz w:val="19"/>
              </w:rPr>
              <w:t>0.00</w:t>
            </w:r>
          </w:p>
        </w:tc>
        <w:tc>
          <w:tcPr>
            <w:tcW w:w="1700" w:type="dxa"/>
            <w:vAlign w:val="center"/>
          </w:tcPr>
          <w:p w14:paraId="49451A1E">
            <w:pPr>
              <w:snapToGrid w:val="0"/>
              <w:jc w:val="right"/>
            </w:pPr>
            <w:r>
              <w:rPr>
                <w:rFonts w:ascii="宋体" w:hAnsi="宋体" w:eastAsia="宋体" w:cs="宋体"/>
                <w:b w:val="0"/>
                <w:i w:val="0"/>
                <w:color w:val="000000"/>
                <w:sz w:val="19"/>
              </w:rPr>
              <w:t>0.00</w:t>
            </w:r>
          </w:p>
        </w:tc>
        <w:tc>
          <w:tcPr>
            <w:tcW w:w="1598" w:type="dxa"/>
            <w:vAlign w:val="center"/>
          </w:tcPr>
          <w:p w14:paraId="02BFC2F0">
            <w:pPr>
              <w:snapToGrid w:val="0"/>
              <w:jc w:val="right"/>
            </w:pPr>
            <w:r>
              <w:rPr>
                <w:rFonts w:ascii="宋体" w:hAnsi="宋体" w:eastAsia="宋体" w:cs="宋体"/>
                <w:b w:val="0"/>
                <w:i w:val="0"/>
                <w:color w:val="000000"/>
                <w:sz w:val="19"/>
              </w:rPr>
              <w:t>0.00</w:t>
            </w:r>
          </w:p>
        </w:tc>
      </w:tr>
      <w:tr w14:paraId="1971D8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900" w:type="dxa"/>
            <w:gridSpan w:val="3"/>
            <w:vAlign w:val="center"/>
          </w:tcPr>
          <w:p w14:paraId="62C8F687">
            <w:pPr>
              <w:snapToGrid w:val="0"/>
              <w:jc w:val="left"/>
            </w:pPr>
            <w:r>
              <w:rPr>
                <w:rFonts w:ascii="宋体" w:hAnsi="宋体" w:eastAsia="宋体" w:cs="宋体"/>
                <w:b w:val="0"/>
                <w:i w:val="0"/>
                <w:color w:val="000000"/>
                <w:sz w:val="19"/>
              </w:rPr>
              <w:t>21307</w:t>
            </w:r>
          </w:p>
        </w:tc>
        <w:tc>
          <w:tcPr>
            <w:tcW w:w="3500" w:type="dxa"/>
            <w:vAlign w:val="center"/>
          </w:tcPr>
          <w:p w14:paraId="7424BBE6">
            <w:pPr>
              <w:snapToGrid w:val="0"/>
              <w:jc w:val="left"/>
            </w:pPr>
            <w:r>
              <w:rPr>
                <w:rFonts w:ascii="宋体" w:hAnsi="宋体" w:eastAsia="宋体" w:cs="宋体"/>
                <w:b w:val="0"/>
                <w:i w:val="0"/>
                <w:color w:val="000000"/>
                <w:sz w:val="19"/>
              </w:rPr>
              <w:t>农村综合改革</w:t>
            </w:r>
          </w:p>
        </w:tc>
        <w:tc>
          <w:tcPr>
            <w:tcW w:w="1600" w:type="dxa"/>
            <w:vAlign w:val="center"/>
          </w:tcPr>
          <w:p w14:paraId="6F501BED">
            <w:pPr>
              <w:snapToGrid w:val="0"/>
              <w:jc w:val="right"/>
            </w:pPr>
            <w:r>
              <w:rPr>
                <w:rFonts w:ascii="宋体" w:hAnsi="宋体" w:eastAsia="宋体" w:cs="宋体"/>
                <w:b w:val="0"/>
                <w:i w:val="0"/>
                <w:color w:val="000000"/>
                <w:sz w:val="19"/>
              </w:rPr>
              <w:t>36,400.00</w:t>
            </w:r>
          </w:p>
        </w:tc>
        <w:tc>
          <w:tcPr>
            <w:tcW w:w="1600" w:type="dxa"/>
            <w:vAlign w:val="center"/>
          </w:tcPr>
          <w:p w14:paraId="22D4B72A">
            <w:pPr>
              <w:snapToGrid w:val="0"/>
              <w:jc w:val="right"/>
            </w:pPr>
            <w:r>
              <w:rPr>
                <w:rFonts w:ascii="宋体" w:hAnsi="宋体" w:eastAsia="宋体" w:cs="宋体"/>
                <w:b w:val="0"/>
                <w:i w:val="0"/>
                <w:color w:val="000000"/>
                <w:sz w:val="19"/>
              </w:rPr>
              <w:t>36,400.00</w:t>
            </w:r>
          </w:p>
        </w:tc>
        <w:tc>
          <w:tcPr>
            <w:tcW w:w="1600" w:type="dxa"/>
            <w:vAlign w:val="center"/>
          </w:tcPr>
          <w:p w14:paraId="7AB65CDF">
            <w:pPr>
              <w:snapToGrid w:val="0"/>
              <w:jc w:val="right"/>
            </w:pPr>
            <w:r>
              <w:rPr>
                <w:rFonts w:ascii="宋体" w:hAnsi="宋体" w:eastAsia="宋体" w:cs="宋体"/>
                <w:b w:val="0"/>
                <w:i w:val="0"/>
                <w:color w:val="000000"/>
                <w:sz w:val="19"/>
              </w:rPr>
              <w:t>0.00</w:t>
            </w:r>
          </w:p>
        </w:tc>
        <w:tc>
          <w:tcPr>
            <w:tcW w:w="1460" w:type="dxa"/>
            <w:vAlign w:val="center"/>
          </w:tcPr>
          <w:p w14:paraId="343FAE90">
            <w:pPr>
              <w:snapToGrid w:val="0"/>
              <w:jc w:val="right"/>
            </w:pPr>
            <w:r>
              <w:rPr>
                <w:rFonts w:ascii="宋体" w:hAnsi="宋体" w:eastAsia="宋体" w:cs="宋体"/>
                <w:b w:val="0"/>
                <w:i w:val="0"/>
                <w:color w:val="000000"/>
                <w:sz w:val="19"/>
              </w:rPr>
              <w:t>0.00</w:t>
            </w:r>
          </w:p>
        </w:tc>
        <w:tc>
          <w:tcPr>
            <w:tcW w:w="1440" w:type="dxa"/>
            <w:vAlign w:val="center"/>
          </w:tcPr>
          <w:p w14:paraId="478302AF">
            <w:pPr>
              <w:snapToGrid w:val="0"/>
              <w:jc w:val="right"/>
            </w:pPr>
            <w:r>
              <w:rPr>
                <w:rFonts w:ascii="宋体" w:hAnsi="宋体" w:eastAsia="宋体" w:cs="宋体"/>
                <w:b w:val="0"/>
                <w:i w:val="0"/>
                <w:color w:val="000000"/>
                <w:sz w:val="19"/>
              </w:rPr>
              <w:t>0.00</w:t>
            </w:r>
          </w:p>
        </w:tc>
        <w:tc>
          <w:tcPr>
            <w:tcW w:w="1700" w:type="dxa"/>
            <w:vAlign w:val="center"/>
          </w:tcPr>
          <w:p w14:paraId="60064CCB">
            <w:pPr>
              <w:snapToGrid w:val="0"/>
              <w:jc w:val="right"/>
            </w:pPr>
            <w:r>
              <w:rPr>
                <w:rFonts w:ascii="宋体" w:hAnsi="宋体" w:eastAsia="宋体" w:cs="宋体"/>
                <w:b w:val="0"/>
                <w:i w:val="0"/>
                <w:color w:val="000000"/>
                <w:sz w:val="19"/>
              </w:rPr>
              <w:t>0.00</w:t>
            </w:r>
          </w:p>
        </w:tc>
        <w:tc>
          <w:tcPr>
            <w:tcW w:w="1598" w:type="dxa"/>
            <w:vAlign w:val="center"/>
          </w:tcPr>
          <w:p w14:paraId="3D4D6C7B">
            <w:pPr>
              <w:snapToGrid w:val="0"/>
              <w:jc w:val="right"/>
            </w:pPr>
            <w:r>
              <w:rPr>
                <w:rFonts w:ascii="宋体" w:hAnsi="宋体" w:eastAsia="宋体" w:cs="宋体"/>
                <w:b w:val="0"/>
                <w:i w:val="0"/>
                <w:color w:val="000000"/>
                <w:sz w:val="19"/>
              </w:rPr>
              <w:t>0.00</w:t>
            </w:r>
          </w:p>
        </w:tc>
      </w:tr>
      <w:tr w14:paraId="6301F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900" w:type="dxa"/>
            <w:gridSpan w:val="3"/>
            <w:vAlign w:val="center"/>
          </w:tcPr>
          <w:p w14:paraId="58DF86B0">
            <w:pPr>
              <w:snapToGrid w:val="0"/>
              <w:jc w:val="left"/>
            </w:pPr>
            <w:r>
              <w:rPr>
                <w:rFonts w:ascii="宋体" w:hAnsi="宋体" w:eastAsia="宋体" w:cs="宋体"/>
                <w:b w:val="0"/>
                <w:i w:val="0"/>
                <w:color w:val="000000"/>
                <w:sz w:val="19"/>
              </w:rPr>
              <w:t>2130705</w:t>
            </w:r>
          </w:p>
        </w:tc>
        <w:tc>
          <w:tcPr>
            <w:tcW w:w="3500" w:type="dxa"/>
            <w:vAlign w:val="center"/>
          </w:tcPr>
          <w:p w14:paraId="5C85CE72">
            <w:pPr>
              <w:snapToGrid w:val="0"/>
              <w:jc w:val="left"/>
            </w:pPr>
            <w:r>
              <w:rPr>
                <w:rFonts w:ascii="宋体" w:hAnsi="宋体" w:eastAsia="宋体" w:cs="宋体"/>
                <w:b w:val="0"/>
                <w:i w:val="0"/>
                <w:color w:val="000000"/>
                <w:sz w:val="19"/>
              </w:rPr>
              <w:t>对村民委员会和村党支部的补助</w:t>
            </w:r>
          </w:p>
        </w:tc>
        <w:tc>
          <w:tcPr>
            <w:tcW w:w="1600" w:type="dxa"/>
            <w:vAlign w:val="center"/>
          </w:tcPr>
          <w:p w14:paraId="7DF63F8E">
            <w:pPr>
              <w:snapToGrid w:val="0"/>
              <w:jc w:val="right"/>
            </w:pPr>
            <w:r>
              <w:rPr>
                <w:rFonts w:ascii="宋体" w:hAnsi="宋体" w:eastAsia="宋体" w:cs="宋体"/>
                <w:b w:val="0"/>
                <w:i w:val="0"/>
                <w:color w:val="000000"/>
                <w:sz w:val="19"/>
              </w:rPr>
              <w:t>36,400.00</w:t>
            </w:r>
          </w:p>
        </w:tc>
        <w:tc>
          <w:tcPr>
            <w:tcW w:w="1600" w:type="dxa"/>
            <w:vAlign w:val="center"/>
          </w:tcPr>
          <w:p w14:paraId="367D5FDE">
            <w:pPr>
              <w:snapToGrid w:val="0"/>
              <w:jc w:val="right"/>
            </w:pPr>
            <w:r>
              <w:rPr>
                <w:rFonts w:ascii="宋体" w:hAnsi="宋体" w:eastAsia="宋体" w:cs="宋体"/>
                <w:b w:val="0"/>
                <w:i w:val="0"/>
                <w:color w:val="000000"/>
                <w:sz w:val="19"/>
              </w:rPr>
              <w:t>36,400.00</w:t>
            </w:r>
          </w:p>
        </w:tc>
        <w:tc>
          <w:tcPr>
            <w:tcW w:w="1600" w:type="dxa"/>
            <w:vAlign w:val="center"/>
          </w:tcPr>
          <w:p w14:paraId="56B203BE">
            <w:pPr>
              <w:snapToGrid w:val="0"/>
              <w:jc w:val="right"/>
            </w:pPr>
            <w:r>
              <w:rPr>
                <w:rFonts w:ascii="宋体" w:hAnsi="宋体" w:eastAsia="宋体" w:cs="宋体"/>
                <w:b w:val="0"/>
                <w:i w:val="0"/>
                <w:color w:val="000000"/>
                <w:sz w:val="19"/>
              </w:rPr>
              <w:t>0.00</w:t>
            </w:r>
          </w:p>
        </w:tc>
        <w:tc>
          <w:tcPr>
            <w:tcW w:w="1460" w:type="dxa"/>
            <w:vAlign w:val="center"/>
          </w:tcPr>
          <w:p w14:paraId="0E3D7323">
            <w:pPr>
              <w:snapToGrid w:val="0"/>
              <w:jc w:val="right"/>
            </w:pPr>
            <w:r>
              <w:rPr>
                <w:rFonts w:ascii="宋体" w:hAnsi="宋体" w:eastAsia="宋体" w:cs="宋体"/>
                <w:b w:val="0"/>
                <w:i w:val="0"/>
                <w:color w:val="000000"/>
                <w:sz w:val="19"/>
              </w:rPr>
              <w:t>0.00</w:t>
            </w:r>
          </w:p>
        </w:tc>
        <w:tc>
          <w:tcPr>
            <w:tcW w:w="1440" w:type="dxa"/>
            <w:vAlign w:val="center"/>
          </w:tcPr>
          <w:p w14:paraId="4270B5E9">
            <w:pPr>
              <w:snapToGrid w:val="0"/>
              <w:jc w:val="right"/>
            </w:pPr>
            <w:r>
              <w:rPr>
                <w:rFonts w:ascii="宋体" w:hAnsi="宋体" w:eastAsia="宋体" w:cs="宋体"/>
                <w:b w:val="0"/>
                <w:i w:val="0"/>
                <w:color w:val="000000"/>
                <w:sz w:val="19"/>
              </w:rPr>
              <w:t>0.00</w:t>
            </w:r>
          </w:p>
        </w:tc>
        <w:tc>
          <w:tcPr>
            <w:tcW w:w="1700" w:type="dxa"/>
            <w:vAlign w:val="center"/>
          </w:tcPr>
          <w:p w14:paraId="1AA3082B">
            <w:pPr>
              <w:snapToGrid w:val="0"/>
              <w:jc w:val="right"/>
            </w:pPr>
            <w:r>
              <w:rPr>
                <w:rFonts w:ascii="宋体" w:hAnsi="宋体" w:eastAsia="宋体" w:cs="宋体"/>
                <w:b w:val="0"/>
                <w:i w:val="0"/>
                <w:color w:val="000000"/>
                <w:sz w:val="19"/>
              </w:rPr>
              <w:t>0.00</w:t>
            </w:r>
          </w:p>
        </w:tc>
        <w:tc>
          <w:tcPr>
            <w:tcW w:w="1598" w:type="dxa"/>
            <w:vAlign w:val="center"/>
          </w:tcPr>
          <w:p w14:paraId="48793EC5">
            <w:pPr>
              <w:snapToGrid w:val="0"/>
              <w:jc w:val="right"/>
            </w:pPr>
            <w:r>
              <w:rPr>
                <w:rFonts w:ascii="宋体" w:hAnsi="宋体" w:eastAsia="宋体" w:cs="宋体"/>
                <w:b w:val="0"/>
                <w:i w:val="0"/>
                <w:color w:val="000000"/>
                <w:sz w:val="19"/>
              </w:rPr>
              <w:t>0.00</w:t>
            </w:r>
          </w:p>
        </w:tc>
      </w:tr>
      <w:tr w14:paraId="6F2DE8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900" w:type="dxa"/>
            <w:gridSpan w:val="3"/>
            <w:vAlign w:val="center"/>
          </w:tcPr>
          <w:p w14:paraId="28D77562">
            <w:pPr>
              <w:snapToGrid w:val="0"/>
              <w:jc w:val="left"/>
            </w:pPr>
            <w:r>
              <w:rPr>
                <w:rFonts w:ascii="宋体" w:hAnsi="宋体" w:eastAsia="宋体" w:cs="宋体"/>
                <w:b w:val="0"/>
                <w:i w:val="0"/>
                <w:color w:val="000000"/>
                <w:sz w:val="19"/>
              </w:rPr>
              <w:t>221</w:t>
            </w:r>
          </w:p>
        </w:tc>
        <w:tc>
          <w:tcPr>
            <w:tcW w:w="3500" w:type="dxa"/>
            <w:vAlign w:val="center"/>
          </w:tcPr>
          <w:p w14:paraId="12028744">
            <w:pPr>
              <w:snapToGrid w:val="0"/>
              <w:jc w:val="left"/>
            </w:pPr>
            <w:r>
              <w:rPr>
                <w:rFonts w:ascii="宋体" w:hAnsi="宋体" w:eastAsia="宋体" w:cs="宋体"/>
                <w:b w:val="0"/>
                <w:i w:val="0"/>
                <w:color w:val="000000"/>
                <w:sz w:val="19"/>
              </w:rPr>
              <w:t>住房保障支出</w:t>
            </w:r>
          </w:p>
        </w:tc>
        <w:tc>
          <w:tcPr>
            <w:tcW w:w="1600" w:type="dxa"/>
            <w:vAlign w:val="center"/>
          </w:tcPr>
          <w:p w14:paraId="3897C9B9">
            <w:pPr>
              <w:snapToGrid w:val="0"/>
              <w:jc w:val="right"/>
            </w:pPr>
            <w:r>
              <w:rPr>
                <w:rFonts w:ascii="宋体" w:hAnsi="宋体" w:eastAsia="宋体" w:cs="宋体"/>
                <w:b w:val="0"/>
                <w:i w:val="0"/>
                <w:color w:val="000000"/>
                <w:sz w:val="19"/>
              </w:rPr>
              <w:t>168,233.54</w:t>
            </w:r>
          </w:p>
        </w:tc>
        <w:tc>
          <w:tcPr>
            <w:tcW w:w="1600" w:type="dxa"/>
            <w:vAlign w:val="center"/>
          </w:tcPr>
          <w:p w14:paraId="69D619D7">
            <w:pPr>
              <w:snapToGrid w:val="0"/>
              <w:jc w:val="right"/>
            </w:pPr>
            <w:r>
              <w:rPr>
                <w:rFonts w:ascii="宋体" w:hAnsi="宋体" w:eastAsia="宋体" w:cs="宋体"/>
                <w:b w:val="0"/>
                <w:i w:val="0"/>
                <w:color w:val="000000"/>
                <w:sz w:val="19"/>
              </w:rPr>
              <w:t>168,233.54</w:t>
            </w:r>
          </w:p>
        </w:tc>
        <w:tc>
          <w:tcPr>
            <w:tcW w:w="1600" w:type="dxa"/>
            <w:vAlign w:val="center"/>
          </w:tcPr>
          <w:p w14:paraId="42DD1AF6">
            <w:pPr>
              <w:snapToGrid w:val="0"/>
              <w:jc w:val="right"/>
            </w:pPr>
            <w:r>
              <w:rPr>
                <w:rFonts w:ascii="宋体" w:hAnsi="宋体" w:eastAsia="宋体" w:cs="宋体"/>
                <w:b w:val="0"/>
                <w:i w:val="0"/>
                <w:color w:val="000000"/>
                <w:sz w:val="19"/>
              </w:rPr>
              <w:t>0.00</w:t>
            </w:r>
          </w:p>
        </w:tc>
        <w:tc>
          <w:tcPr>
            <w:tcW w:w="1460" w:type="dxa"/>
            <w:vAlign w:val="center"/>
          </w:tcPr>
          <w:p w14:paraId="480B7485">
            <w:pPr>
              <w:snapToGrid w:val="0"/>
              <w:jc w:val="right"/>
            </w:pPr>
            <w:r>
              <w:rPr>
                <w:rFonts w:ascii="宋体" w:hAnsi="宋体" w:eastAsia="宋体" w:cs="宋体"/>
                <w:b w:val="0"/>
                <w:i w:val="0"/>
                <w:color w:val="000000"/>
                <w:sz w:val="19"/>
              </w:rPr>
              <w:t>0.00</w:t>
            </w:r>
          </w:p>
        </w:tc>
        <w:tc>
          <w:tcPr>
            <w:tcW w:w="1440" w:type="dxa"/>
            <w:vAlign w:val="center"/>
          </w:tcPr>
          <w:p w14:paraId="5606D213">
            <w:pPr>
              <w:snapToGrid w:val="0"/>
              <w:jc w:val="right"/>
            </w:pPr>
            <w:r>
              <w:rPr>
                <w:rFonts w:ascii="宋体" w:hAnsi="宋体" w:eastAsia="宋体" w:cs="宋体"/>
                <w:b w:val="0"/>
                <w:i w:val="0"/>
                <w:color w:val="000000"/>
                <w:sz w:val="19"/>
              </w:rPr>
              <w:t>0.00</w:t>
            </w:r>
          </w:p>
        </w:tc>
        <w:tc>
          <w:tcPr>
            <w:tcW w:w="1700" w:type="dxa"/>
            <w:vAlign w:val="center"/>
          </w:tcPr>
          <w:p w14:paraId="0508CEC6">
            <w:pPr>
              <w:snapToGrid w:val="0"/>
              <w:jc w:val="right"/>
            </w:pPr>
            <w:r>
              <w:rPr>
                <w:rFonts w:ascii="宋体" w:hAnsi="宋体" w:eastAsia="宋体" w:cs="宋体"/>
                <w:b w:val="0"/>
                <w:i w:val="0"/>
                <w:color w:val="000000"/>
                <w:sz w:val="19"/>
              </w:rPr>
              <w:t>0.00</w:t>
            </w:r>
          </w:p>
        </w:tc>
        <w:tc>
          <w:tcPr>
            <w:tcW w:w="1598" w:type="dxa"/>
            <w:vAlign w:val="center"/>
          </w:tcPr>
          <w:p w14:paraId="05AE42C4">
            <w:pPr>
              <w:snapToGrid w:val="0"/>
              <w:jc w:val="right"/>
            </w:pPr>
            <w:r>
              <w:rPr>
                <w:rFonts w:ascii="宋体" w:hAnsi="宋体" w:eastAsia="宋体" w:cs="宋体"/>
                <w:b w:val="0"/>
                <w:i w:val="0"/>
                <w:color w:val="000000"/>
                <w:sz w:val="19"/>
              </w:rPr>
              <w:t>0.00</w:t>
            </w:r>
          </w:p>
        </w:tc>
      </w:tr>
      <w:tr w14:paraId="6CE553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900" w:type="dxa"/>
            <w:gridSpan w:val="3"/>
            <w:vAlign w:val="center"/>
          </w:tcPr>
          <w:p w14:paraId="52E35625">
            <w:pPr>
              <w:snapToGrid w:val="0"/>
              <w:jc w:val="left"/>
            </w:pPr>
            <w:r>
              <w:rPr>
                <w:rFonts w:ascii="宋体" w:hAnsi="宋体" w:eastAsia="宋体" w:cs="宋体"/>
                <w:b w:val="0"/>
                <w:i w:val="0"/>
                <w:color w:val="000000"/>
                <w:sz w:val="19"/>
              </w:rPr>
              <w:t>22102</w:t>
            </w:r>
          </w:p>
        </w:tc>
        <w:tc>
          <w:tcPr>
            <w:tcW w:w="3500" w:type="dxa"/>
            <w:vAlign w:val="center"/>
          </w:tcPr>
          <w:p w14:paraId="51267E3B">
            <w:pPr>
              <w:snapToGrid w:val="0"/>
              <w:jc w:val="left"/>
            </w:pPr>
            <w:r>
              <w:rPr>
                <w:rFonts w:ascii="宋体" w:hAnsi="宋体" w:eastAsia="宋体" w:cs="宋体"/>
                <w:b w:val="0"/>
                <w:i w:val="0"/>
                <w:color w:val="000000"/>
                <w:sz w:val="19"/>
              </w:rPr>
              <w:t>住房改革支出</w:t>
            </w:r>
          </w:p>
        </w:tc>
        <w:tc>
          <w:tcPr>
            <w:tcW w:w="1600" w:type="dxa"/>
            <w:vAlign w:val="center"/>
          </w:tcPr>
          <w:p w14:paraId="78DB05A8">
            <w:pPr>
              <w:snapToGrid w:val="0"/>
              <w:jc w:val="right"/>
            </w:pPr>
            <w:r>
              <w:rPr>
                <w:rFonts w:ascii="宋体" w:hAnsi="宋体" w:eastAsia="宋体" w:cs="宋体"/>
                <w:b w:val="0"/>
                <w:i w:val="0"/>
                <w:color w:val="000000"/>
                <w:sz w:val="19"/>
              </w:rPr>
              <w:t>168,233.54</w:t>
            </w:r>
          </w:p>
        </w:tc>
        <w:tc>
          <w:tcPr>
            <w:tcW w:w="1600" w:type="dxa"/>
            <w:vAlign w:val="center"/>
          </w:tcPr>
          <w:p w14:paraId="31FBB103">
            <w:pPr>
              <w:snapToGrid w:val="0"/>
              <w:jc w:val="right"/>
            </w:pPr>
            <w:r>
              <w:rPr>
                <w:rFonts w:ascii="宋体" w:hAnsi="宋体" w:eastAsia="宋体" w:cs="宋体"/>
                <w:b w:val="0"/>
                <w:i w:val="0"/>
                <w:color w:val="000000"/>
                <w:sz w:val="19"/>
              </w:rPr>
              <w:t>168,233.54</w:t>
            </w:r>
          </w:p>
        </w:tc>
        <w:tc>
          <w:tcPr>
            <w:tcW w:w="1600" w:type="dxa"/>
            <w:vAlign w:val="center"/>
          </w:tcPr>
          <w:p w14:paraId="40D2D001">
            <w:pPr>
              <w:snapToGrid w:val="0"/>
              <w:jc w:val="right"/>
            </w:pPr>
            <w:r>
              <w:rPr>
                <w:rFonts w:ascii="宋体" w:hAnsi="宋体" w:eastAsia="宋体" w:cs="宋体"/>
                <w:b w:val="0"/>
                <w:i w:val="0"/>
                <w:color w:val="000000"/>
                <w:sz w:val="19"/>
              </w:rPr>
              <w:t>0.00</w:t>
            </w:r>
          </w:p>
        </w:tc>
        <w:tc>
          <w:tcPr>
            <w:tcW w:w="1460" w:type="dxa"/>
            <w:vAlign w:val="center"/>
          </w:tcPr>
          <w:p w14:paraId="6EF2C549">
            <w:pPr>
              <w:snapToGrid w:val="0"/>
              <w:jc w:val="right"/>
            </w:pPr>
            <w:r>
              <w:rPr>
                <w:rFonts w:ascii="宋体" w:hAnsi="宋体" w:eastAsia="宋体" w:cs="宋体"/>
                <w:b w:val="0"/>
                <w:i w:val="0"/>
                <w:color w:val="000000"/>
                <w:sz w:val="19"/>
              </w:rPr>
              <w:t>0.00</w:t>
            </w:r>
          </w:p>
        </w:tc>
        <w:tc>
          <w:tcPr>
            <w:tcW w:w="1440" w:type="dxa"/>
            <w:vAlign w:val="center"/>
          </w:tcPr>
          <w:p w14:paraId="20831BFF">
            <w:pPr>
              <w:snapToGrid w:val="0"/>
              <w:jc w:val="right"/>
            </w:pPr>
            <w:r>
              <w:rPr>
                <w:rFonts w:ascii="宋体" w:hAnsi="宋体" w:eastAsia="宋体" w:cs="宋体"/>
                <w:b w:val="0"/>
                <w:i w:val="0"/>
                <w:color w:val="000000"/>
                <w:sz w:val="19"/>
              </w:rPr>
              <w:t>0.00</w:t>
            </w:r>
          </w:p>
        </w:tc>
        <w:tc>
          <w:tcPr>
            <w:tcW w:w="1700" w:type="dxa"/>
            <w:vAlign w:val="center"/>
          </w:tcPr>
          <w:p w14:paraId="59BDA752">
            <w:pPr>
              <w:snapToGrid w:val="0"/>
              <w:jc w:val="right"/>
            </w:pPr>
            <w:r>
              <w:rPr>
                <w:rFonts w:ascii="宋体" w:hAnsi="宋体" w:eastAsia="宋体" w:cs="宋体"/>
                <w:b w:val="0"/>
                <w:i w:val="0"/>
                <w:color w:val="000000"/>
                <w:sz w:val="19"/>
              </w:rPr>
              <w:t>0.00</w:t>
            </w:r>
          </w:p>
        </w:tc>
        <w:tc>
          <w:tcPr>
            <w:tcW w:w="1598" w:type="dxa"/>
            <w:vAlign w:val="center"/>
          </w:tcPr>
          <w:p w14:paraId="65007966">
            <w:pPr>
              <w:snapToGrid w:val="0"/>
              <w:jc w:val="right"/>
            </w:pPr>
            <w:r>
              <w:rPr>
                <w:rFonts w:ascii="宋体" w:hAnsi="宋体" w:eastAsia="宋体" w:cs="宋体"/>
                <w:b w:val="0"/>
                <w:i w:val="0"/>
                <w:color w:val="000000"/>
                <w:sz w:val="19"/>
              </w:rPr>
              <w:t>0.00</w:t>
            </w:r>
          </w:p>
        </w:tc>
      </w:tr>
      <w:tr w14:paraId="1F3649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900" w:type="dxa"/>
            <w:gridSpan w:val="3"/>
            <w:vAlign w:val="center"/>
          </w:tcPr>
          <w:p w14:paraId="05E72CB0">
            <w:pPr>
              <w:snapToGrid w:val="0"/>
              <w:jc w:val="left"/>
            </w:pPr>
            <w:r>
              <w:rPr>
                <w:rFonts w:ascii="宋体" w:hAnsi="宋体" w:eastAsia="宋体" w:cs="宋体"/>
                <w:b w:val="0"/>
                <w:i w:val="0"/>
                <w:color w:val="000000"/>
                <w:sz w:val="19"/>
              </w:rPr>
              <w:t>2210201</w:t>
            </w:r>
          </w:p>
        </w:tc>
        <w:tc>
          <w:tcPr>
            <w:tcW w:w="3500" w:type="dxa"/>
            <w:vAlign w:val="center"/>
          </w:tcPr>
          <w:p w14:paraId="511251B2">
            <w:pPr>
              <w:snapToGrid w:val="0"/>
              <w:jc w:val="left"/>
            </w:pPr>
            <w:r>
              <w:rPr>
                <w:rFonts w:ascii="宋体" w:hAnsi="宋体" w:eastAsia="宋体" w:cs="宋体"/>
                <w:b w:val="0"/>
                <w:i w:val="0"/>
                <w:color w:val="000000"/>
                <w:sz w:val="19"/>
              </w:rPr>
              <w:t>住房公积金</w:t>
            </w:r>
          </w:p>
        </w:tc>
        <w:tc>
          <w:tcPr>
            <w:tcW w:w="1600" w:type="dxa"/>
            <w:vAlign w:val="center"/>
          </w:tcPr>
          <w:p w14:paraId="1DA5C926">
            <w:pPr>
              <w:snapToGrid w:val="0"/>
              <w:jc w:val="right"/>
            </w:pPr>
            <w:r>
              <w:rPr>
                <w:rFonts w:ascii="宋体" w:hAnsi="宋体" w:eastAsia="宋体" w:cs="宋体"/>
                <w:b w:val="0"/>
                <w:i w:val="0"/>
                <w:color w:val="000000"/>
                <w:sz w:val="19"/>
              </w:rPr>
              <w:t>100,701.54</w:t>
            </w:r>
          </w:p>
        </w:tc>
        <w:tc>
          <w:tcPr>
            <w:tcW w:w="1600" w:type="dxa"/>
            <w:vAlign w:val="center"/>
          </w:tcPr>
          <w:p w14:paraId="0E5B25F5">
            <w:pPr>
              <w:snapToGrid w:val="0"/>
              <w:jc w:val="right"/>
            </w:pPr>
            <w:r>
              <w:rPr>
                <w:rFonts w:ascii="宋体" w:hAnsi="宋体" w:eastAsia="宋体" w:cs="宋体"/>
                <w:b w:val="0"/>
                <w:i w:val="0"/>
                <w:color w:val="000000"/>
                <w:sz w:val="19"/>
              </w:rPr>
              <w:t>100,701.54</w:t>
            </w:r>
          </w:p>
        </w:tc>
        <w:tc>
          <w:tcPr>
            <w:tcW w:w="1600" w:type="dxa"/>
            <w:vAlign w:val="center"/>
          </w:tcPr>
          <w:p w14:paraId="49A2751D">
            <w:pPr>
              <w:snapToGrid w:val="0"/>
              <w:jc w:val="right"/>
            </w:pPr>
            <w:r>
              <w:rPr>
                <w:rFonts w:ascii="宋体" w:hAnsi="宋体" w:eastAsia="宋体" w:cs="宋体"/>
                <w:b w:val="0"/>
                <w:i w:val="0"/>
                <w:color w:val="000000"/>
                <w:sz w:val="19"/>
              </w:rPr>
              <w:t>0.00</w:t>
            </w:r>
          </w:p>
        </w:tc>
        <w:tc>
          <w:tcPr>
            <w:tcW w:w="1460" w:type="dxa"/>
            <w:vAlign w:val="center"/>
          </w:tcPr>
          <w:p w14:paraId="3F7829B9">
            <w:pPr>
              <w:snapToGrid w:val="0"/>
              <w:jc w:val="right"/>
            </w:pPr>
            <w:r>
              <w:rPr>
                <w:rFonts w:ascii="宋体" w:hAnsi="宋体" w:eastAsia="宋体" w:cs="宋体"/>
                <w:b w:val="0"/>
                <w:i w:val="0"/>
                <w:color w:val="000000"/>
                <w:sz w:val="19"/>
              </w:rPr>
              <w:t>0.00</w:t>
            </w:r>
          </w:p>
        </w:tc>
        <w:tc>
          <w:tcPr>
            <w:tcW w:w="1440" w:type="dxa"/>
            <w:vAlign w:val="center"/>
          </w:tcPr>
          <w:p w14:paraId="475DE8B0">
            <w:pPr>
              <w:snapToGrid w:val="0"/>
              <w:jc w:val="right"/>
            </w:pPr>
            <w:r>
              <w:rPr>
                <w:rFonts w:ascii="宋体" w:hAnsi="宋体" w:eastAsia="宋体" w:cs="宋体"/>
                <w:b w:val="0"/>
                <w:i w:val="0"/>
                <w:color w:val="000000"/>
                <w:sz w:val="19"/>
              </w:rPr>
              <w:t>0.00</w:t>
            </w:r>
          </w:p>
        </w:tc>
        <w:tc>
          <w:tcPr>
            <w:tcW w:w="1700" w:type="dxa"/>
            <w:vAlign w:val="center"/>
          </w:tcPr>
          <w:p w14:paraId="0A6980BB">
            <w:pPr>
              <w:snapToGrid w:val="0"/>
              <w:jc w:val="right"/>
            </w:pPr>
            <w:r>
              <w:rPr>
                <w:rFonts w:ascii="宋体" w:hAnsi="宋体" w:eastAsia="宋体" w:cs="宋体"/>
                <w:b w:val="0"/>
                <w:i w:val="0"/>
                <w:color w:val="000000"/>
                <w:sz w:val="19"/>
              </w:rPr>
              <w:t>0.00</w:t>
            </w:r>
          </w:p>
        </w:tc>
        <w:tc>
          <w:tcPr>
            <w:tcW w:w="1598" w:type="dxa"/>
            <w:vAlign w:val="center"/>
          </w:tcPr>
          <w:p w14:paraId="4E9B0525">
            <w:pPr>
              <w:snapToGrid w:val="0"/>
              <w:jc w:val="right"/>
            </w:pPr>
            <w:r>
              <w:rPr>
                <w:rFonts w:ascii="宋体" w:hAnsi="宋体" w:eastAsia="宋体" w:cs="宋体"/>
                <w:b w:val="0"/>
                <w:i w:val="0"/>
                <w:color w:val="000000"/>
                <w:sz w:val="19"/>
              </w:rPr>
              <w:t>0.00</w:t>
            </w:r>
          </w:p>
        </w:tc>
      </w:tr>
      <w:tr w14:paraId="38AB17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900" w:type="dxa"/>
            <w:gridSpan w:val="3"/>
            <w:vAlign w:val="center"/>
          </w:tcPr>
          <w:p w14:paraId="32F455C4">
            <w:pPr>
              <w:snapToGrid w:val="0"/>
              <w:jc w:val="left"/>
            </w:pPr>
            <w:r>
              <w:rPr>
                <w:rFonts w:ascii="宋体" w:hAnsi="宋体" w:eastAsia="宋体" w:cs="宋体"/>
                <w:b w:val="0"/>
                <w:i w:val="0"/>
                <w:color w:val="000000"/>
                <w:sz w:val="19"/>
              </w:rPr>
              <w:t>2210203</w:t>
            </w:r>
          </w:p>
        </w:tc>
        <w:tc>
          <w:tcPr>
            <w:tcW w:w="3500" w:type="dxa"/>
            <w:vAlign w:val="center"/>
          </w:tcPr>
          <w:p w14:paraId="1E8AEA86">
            <w:pPr>
              <w:snapToGrid w:val="0"/>
              <w:jc w:val="left"/>
            </w:pPr>
            <w:r>
              <w:rPr>
                <w:rFonts w:ascii="宋体" w:hAnsi="宋体" w:eastAsia="宋体" w:cs="宋体"/>
                <w:b w:val="0"/>
                <w:i w:val="0"/>
                <w:color w:val="000000"/>
                <w:sz w:val="19"/>
              </w:rPr>
              <w:t>购房补贴</w:t>
            </w:r>
          </w:p>
        </w:tc>
        <w:tc>
          <w:tcPr>
            <w:tcW w:w="1600" w:type="dxa"/>
            <w:vAlign w:val="center"/>
          </w:tcPr>
          <w:p w14:paraId="08C2416F">
            <w:pPr>
              <w:snapToGrid w:val="0"/>
              <w:jc w:val="right"/>
            </w:pPr>
            <w:r>
              <w:rPr>
                <w:rFonts w:ascii="宋体" w:hAnsi="宋体" w:eastAsia="宋体" w:cs="宋体"/>
                <w:b w:val="0"/>
                <w:i w:val="0"/>
                <w:color w:val="000000"/>
                <w:sz w:val="19"/>
              </w:rPr>
              <w:t>67,532.00</w:t>
            </w:r>
          </w:p>
        </w:tc>
        <w:tc>
          <w:tcPr>
            <w:tcW w:w="1600" w:type="dxa"/>
            <w:vAlign w:val="center"/>
          </w:tcPr>
          <w:p w14:paraId="0F301F28">
            <w:pPr>
              <w:snapToGrid w:val="0"/>
              <w:jc w:val="right"/>
            </w:pPr>
            <w:r>
              <w:rPr>
                <w:rFonts w:ascii="宋体" w:hAnsi="宋体" w:eastAsia="宋体" w:cs="宋体"/>
                <w:b w:val="0"/>
                <w:i w:val="0"/>
                <w:color w:val="000000"/>
                <w:sz w:val="19"/>
              </w:rPr>
              <w:t>67,532.00</w:t>
            </w:r>
          </w:p>
        </w:tc>
        <w:tc>
          <w:tcPr>
            <w:tcW w:w="1600" w:type="dxa"/>
            <w:vAlign w:val="center"/>
          </w:tcPr>
          <w:p w14:paraId="0DD23188">
            <w:pPr>
              <w:snapToGrid w:val="0"/>
              <w:jc w:val="right"/>
            </w:pPr>
            <w:r>
              <w:rPr>
                <w:rFonts w:ascii="宋体" w:hAnsi="宋体" w:eastAsia="宋体" w:cs="宋体"/>
                <w:b w:val="0"/>
                <w:i w:val="0"/>
                <w:color w:val="000000"/>
                <w:sz w:val="19"/>
              </w:rPr>
              <w:t>0.00</w:t>
            </w:r>
          </w:p>
        </w:tc>
        <w:tc>
          <w:tcPr>
            <w:tcW w:w="1460" w:type="dxa"/>
            <w:vAlign w:val="center"/>
          </w:tcPr>
          <w:p w14:paraId="1C809761">
            <w:pPr>
              <w:snapToGrid w:val="0"/>
              <w:jc w:val="right"/>
            </w:pPr>
            <w:r>
              <w:rPr>
                <w:rFonts w:ascii="宋体" w:hAnsi="宋体" w:eastAsia="宋体" w:cs="宋体"/>
                <w:b w:val="0"/>
                <w:i w:val="0"/>
                <w:color w:val="000000"/>
                <w:sz w:val="19"/>
              </w:rPr>
              <w:t>0.00</w:t>
            </w:r>
          </w:p>
        </w:tc>
        <w:tc>
          <w:tcPr>
            <w:tcW w:w="1440" w:type="dxa"/>
            <w:vAlign w:val="center"/>
          </w:tcPr>
          <w:p w14:paraId="44C9F3E4">
            <w:pPr>
              <w:snapToGrid w:val="0"/>
              <w:jc w:val="right"/>
            </w:pPr>
            <w:r>
              <w:rPr>
                <w:rFonts w:ascii="宋体" w:hAnsi="宋体" w:eastAsia="宋体" w:cs="宋体"/>
                <w:b w:val="0"/>
                <w:i w:val="0"/>
                <w:color w:val="000000"/>
                <w:sz w:val="19"/>
              </w:rPr>
              <w:t>0.00</w:t>
            </w:r>
          </w:p>
        </w:tc>
        <w:tc>
          <w:tcPr>
            <w:tcW w:w="1700" w:type="dxa"/>
            <w:vAlign w:val="center"/>
          </w:tcPr>
          <w:p w14:paraId="1207670F">
            <w:pPr>
              <w:snapToGrid w:val="0"/>
              <w:jc w:val="right"/>
            </w:pPr>
            <w:r>
              <w:rPr>
                <w:rFonts w:ascii="宋体" w:hAnsi="宋体" w:eastAsia="宋体" w:cs="宋体"/>
                <w:b w:val="0"/>
                <w:i w:val="0"/>
                <w:color w:val="000000"/>
                <w:sz w:val="19"/>
              </w:rPr>
              <w:t>0.00</w:t>
            </w:r>
          </w:p>
        </w:tc>
        <w:tc>
          <w:tcPr>
            <w:tcW w:w="1598" w:type="dxa"/>
            <w:vAlign w:val="center"/>
          </w:tcPr>
          <w:p w14:paraId="511987EB">
            <w:pPr>
              <w:snapToGrid w:val="0"/>
              <w:jc w:val="right"/>
            </w:pPr>
            <w:r>
              <w:rPr>
                <w:rFonts w:ascii="宋体" w:hAnsi="宋体" w:eastAsia="宋体" w:cs="宋体"/>
                <w:b w:val="0"/>
                <w:i w:val="0"/>
                <w:color w:val="000000"/>
                <w:sz w:val="19"/>
              </w:rPr>
              <w:t>0.00</w:t>
            </w:r>
          </w:p>
        </w:tc>
      </w:tr>
      <w:tr w14:paraId="6CD2CA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1" w:hRule="exact"/>
          <w:jc w:val="center"/>
        </w:trPr>
        <w:tc>
          <w:tcPr>
            <w:tcW w:w="15398" w:type="dxa"/>
            <w:gridSpan w:val="11"/>
            <w:tcBorders>
              <w:left w:val="nil"/>
              <w:bottom w:val="nil"/>
              <w:right w:val="nil"/>
              <w:insideH w:val="single" w:sz="4" w:space="0"/>
              <w:insideV w:val="single" w:sz="4" w:space="0"/>
            </w:tcBorders>
            <w:vAlign w:val="center"/>
          </w:tcPr>
          <w:p w14:paraId="42FFF099">
            <w:pPr>
              <w:snapToGrid w:val="0"/>
              <w:jc w:val="left"/>
            </w:pPr>
            <w:r>
              <w:rPr>
                <w:rFonts w:ascii="宋体" w:hAnsi="宋体" w:eastAsia="宋体" w:cs="宋体"/>
                <w:b w:val="0"/>
                <w:i w:val="0"/>
                <w:color w:val="000000"/>
                <w:sz w:val="19"/>
              </w:rPr>
              <w:t>注：本表反映部门本年度取得的各项收入情况，数据取自财决03表</w:t>
            </w:r>
          </w:p>
        </w:tc>
      </w:tr>
    </w:tbl>
    <w:p w14:paraId="3F7B08F5">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51705278">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default" w:eastAsiaTheme="minorEastAsia"/>
          <w:lang w:val="en-US" w:eastAsia="zh-CN"/>
        </w:rPr>
      </w:pPr>
      <w:r>
        <w:rPr>
          <w:rFonts w:hint="eastAsia" w:ascii="宋体" w:hAnsi="宋体" w:eastAsia="宋体" w:cs="宋体"/>
          <w:b/>
          <w:bCs/>
          <w:kern w:val="0"/>
          <w:sz w:val="36"/>
          <w:szCs w:val="36"/>
          <w:lang w:val="en-US" w:eastAsia="zh-CN"/>
        </w:rPr>
        <w:t>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57FDE0F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78DB2715">
            <w:pPr>
              <w:jc w:val="right"/>
            </w:pPr>
            <w:r>
              <w:rPr>
                <w:rFonts w:ascii="宋体" w:hAnsi="宋体" w:eastAsia="宋体" w:cs="宋体"/>
                <w:sz w:val="20"/>
              </w:rPr>
              <w:t>公开03表</w:t>
            </w:r>
          </w:p>
        </w:tc>
      </w:tr>
      <w:tr w14:paraId="6A01DD0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76060C33">
            <w:pPr>
              <w:jc w:val="left"/>
            </w:pPr>
            <w:r>
              <w:rPr>
                <w:rFonts w:ascii="宋体" w:hAnsi="宋体" w:eastAsia="宋体" w:cs="宋体"/>
                <w:sz w:val="20"/>
              </w:rPr>
              <w:t>单位：宁夏彭阳县审批服务管理局本级</w:t>
            </w:r>
          </w:p>
        </w:tc>
        <w:tc>
          <w:tcPr>
            <w:tcW w:w="2000" w:type="dxa"/>
          </w:tcPr>
          <w:p w14:paraId="375B1EAD">
            <w:pPr>
              <w:jc w:val="center"/>
            </w:pPr>
          </w:p>
        </w:tc>
        <w:tc>
          <w:tcPr>
            <w:tcW w:w="6699" w:type="dxa"/>
          </w:tcPr>
          <w:p w14:paraId="09D77528">
            <w:pPr>
              <w:jc w:val="right"/>
            </w:pPr>
            <w:r>
              <w:rPr>
                <w:rFonts w:ascii="宋体" w:hAnsi="宋体" w:eastAsia="宋体" w:cs="宋体"/>
                <w:sz w:val="20"/>
              </w:rPr>
              <w:t>金额单位：元</w:t>
            </w:r>
          </w:p>
        </w:tc>
      </w:tr>
    </w:tbl>
    <w:p w14:paraId="2D74DDA5">
      <w:pPr>
        <w:snapToGrid w:val="0"/>
        <w:spacing w:before="0" w:after="0" w:line="0" w:lineRule="auto"/>
      </w:pPr>
      <w:r>
        <w:rPr>
          <w:sz w:val="8"/>
        </w:rPr>
        <w:t xml:space="preserve"> </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20"/>
        <w:gridCol w:w="320"/>
        <w:gridCol w:w="320"/>
        <w:gridCol w:w="3840"/>
        <w:gridCol w:w="1760"/>
        <w:gridCol w:w="1760"/>
        <w:gridCol w:w="1760"/>
        <w:gridCol w:w="1760"/>
        <w:gridCol w:w="1760"/>
        <w:gridCol w:w="1798"/>
      </w:tblGrid>
      <w:tr w14:paraId="550251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4800" w:type="dxa"/>
            <w:gridSpan w:val="4"/>
            <w:vAlign w:val="center"/>
          </w:tcPr>
          <w:p w14:paraId="52D3C40C">
            <w:pPr>
              <w:snapToGrid w:val="0"/>
              <w:jc w:val="center"/>
            </w:pPr>
            <w:r>
              <w:rPr>
                <w:rFonts w:ascii="宋体" w:hAnsi="宋体" w:eastAsia="宋体" w:cs="宋体"/>
                <w:b w:val="0"/>
                <w:i w:val="0"/>
                <w:color w:val="000000"/>
                <w:sz w:val="21"/>
              </w:rPr>
              <w:t>项目</w:t>
            </w:r>
          </w:p>
        </w:tc>
        <w:tc>
          <w:tcPr>
            <w:tcW w:w="1760" w:type="dxa"/>
            <w:vMerge w:val="restart"/>
            <w:vAlign w:val="center"/>
          </w:tcPr>
          <w:p w14:paraId="5CB7E165">
            <w:pPr>
              <w:snapToGrid w:val="0"/>
              <w:jc w:val="center"/>
            </w:pPr>
            <w:r>
              <w:rPr>
                <w:rFonts w:ascii="宋体" w:hAnsi="宋体" w:eastAsia="宋体" w:cs="宋体"/>
                <w:b w:val="0"/>
                <w:i w:val="0"/>
                <w:color w:val="000000"/>
                <w:sz w:val="21"/>
              </w:rPr>
              <w:t>本年支出合计</w:t>
            </w:r>
          </w:p>
        </w:tc>
        <w:tc>
          <w:tcPr>
            <w:tcW w:w="1760" w:type="dxa"/>
            <w:vMerge w:val="restart"/>
            <w:vAlign w:val="center"/>
          </w:tcPr>
          <w:p w14:paraId="4234B6D3">
            <w:pPr>
              <w:snapToGrid w:val="0"/>
              <w:jc w:val="center"/>
            </w:pPr>
            <w:r>
              <w:rPr>
                <w:rFonts w:ascii="宋体" w:hAnsi="宋体" w:eastAsia="宋体" w:cs="宋体"/>
                <w:b w:val="0"/>
                <w:i w:val="0"/>
                <w:color w:val="000000"/>
                <w:sz w:val="21"/>
              </w:rPr>
              <w:t>基本支出</w:t>
            </w:r>
          </w:p>
        </w:tc>
        <w:tc>
          <w:tcPr>
            <w:tcW w:w="1760" w:type="dxa"/>
            <w:vMerge w:val="restart"/>
            <w:vAlign w:val="center"/>
          </w:tcPr>
          <w:p w14:paraId="12960978">
            <w:pPr>
              <w:snapToGrid w:val="0"/>
              <w:jc w:val="center"/>
            </w:pPr>
            <w:r>
              <w:rPr>
                <w:rFonts w:ascii="宋体" w:hAnsi="宋体" w:eastAsia="宋体" w:cs="宋体"/>
                <w:b w:val="0"/>
                <w:i w:val="0"/>
                <w:color w:val="000000"/>
                <w:sz w:val="21"/>
              </w:rPr>
              <w:t>项目支出</w:t>
            </w:r>
          </w:p>
        </w:tc>
        <w:tc>
          <w:tcPr>
            <w:tcW w:w="1760" w:type="dxa"/>
            <w:vMerge w:val="restart"/>
            <w:vAlign w:val="center"/>
          </w:tcPr>
          <w:p w14:paraId="4AC0BBA4">
            <w:pPr>
              <w:snapToGrid w:val="0"/>
              <w:jc w:val="center"/>
            </w:pPr>
            <w:r>
              <w:rPr>
                <w:rFonts w:ascii="宋体" w:hAnsi="宋体" w:eastAsia="宋体" w:cs="宋体"/>
                <w:b w:val="0"/>
                <w:i w:val="0"/>
                <w:color w:val="000000"/>
                <w:sz w:val="21"/>
              </w:rPr>
              <w:t>上缴上级支出</w:t>
            </w:r>
          </w:p>
        </w:tc>
        <w:tc>
          <w:tcPr>
            <w:tcW w:w="1760" w:type="dxa"/>
            <w:vMerge w:val="restart"/>
            <w:vAlign w:val="center"/>
          </w:tcPr>
          <w:p w14:paraId="05540B6E">
            <w:pPr>
              <w:snapToGrid w:val="0"/>
              <w:jc w:val="center"/>
            </w:pPr>
            <w:r>
              <w:rPr>
                <w:rFonts w:ascii="宋体" w:hAnsi="宋体" w:eastAsia="宋体" w:cs="宋体"/>
                <w:b w:val="0"/>
                <w:i w:val="0"/>
                <w:color w:val="000000"/>
                <w:sz w:val="21"/>
              </w:rPr>
              <w:t>经营支出</w:t>
            </w:r>
          </w:p>
        </w:tc>
        <w:tc>
          <w:tcPr>
            <w:tcW w:w="1798" w:type="dxa"/>
            <w:vMerge w:val="restart"/>
            <w:vAlign w:val="center"/>
          </w:tcPr>
          <w:p w14:paraId="6E0743CD">
            <w:pPr>
              <w:snapToGrid w:val="0"/>
              <w:jc w:val="center"/>
            </w:pPr>
            <w:r>
              <w:rPr>
                <w:rFonts w:ascii="宋体" w:hAnsi="宋体" w:eastAsia="宋体" w:cs="宋体"/>
                <w:b w:val="0"/>
                <w:i w:val="0"/>
                <w:color w:val="000000"/>
                <w:sz w:val="21"/>
              </w:rPr>
              <w:t>对附属单位补助支出</w:t>
            </w:r>
          </w:p>
        </w:tc>
      </w:tr>
      <w:tr w14:paraId="657B64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Merge w:val="restart"/>
            <w:vAlign w:val="center"/>
          </w:tcPr>
          <w:p w14:paraId="2B80F9DA">
            <w:pPr>
              <w:snapToGrid w:val="0"/>
              <w:jc w:val="center"/>
            </w:pPr>
            <w:r>
              <w:rPr>
                <w:rFonts w:ascii="宋体" w:hAnsi="宋体" w:eastAsia="宋体" w:cs="宋体"/>
                <w:b w:val="0"/>
                <w:i w:val="0"/>
                <w:color w:val="000000"/>
                <w:sz w:val="21"/>
              </w:rPr>
              <w:t>功能分类科目编码</w:t>
            </w:r>
          </w:p>
        </w:tc>
        <w:tc>
          <w:tcPr>
            <w:tcW w:w="3840" w:type="dxa"/>
            <w:vMerge w:val="restart"/>
            <w:vAlign w:val="center"/>
          </w:tcPr>
          <w:p w14:paraId="0917FDA6">
            <w:pPr>
              <w:snapToGrid w:val="0"/>
              <w:jc w:val="center"/>
            </w:pPr>
            <w:r>
              <w:rPr>
                <w:rFonts w:ascii="宋体" w:hAnsi="宋体" w:eastAsia="宋体" w:cs="宋体"/>
                <w:b w:val="0"/>
                <w:i w:val="0"/>
                <w:color w:val="000000"/>
                <w:sz w:val="21"/>
              </w:rPr>
              <w:t>科目名称</w:t>
            </w:r>
          </w:p>
        </w:tc>
        <w:tc>
          <w:tcPr>
            <w:tcW w:w="1760" w:type="dxa"/>
            <w:vMerge w:val="continue"/>
            <w:vAlign w:val="center"/>
          </w:tcPr>
          <w:p w14:paraId="7EB3B842"/>
        </w:tc>
        <w:tc>
          <w:tcPr>
            <w:tcW w:w="1760" w:type="dxa"/>
            <w:vMerge w:val="continue"/>
            <w:vAlign w:val="center"/>
          </w:tcPr>
          <w:p w14:paraId="2D156DB1"/>
        </w:tc>
        <w:tc>
          <w:tcPr>
            <w:tcW w:w="1760" w:type="dxa"/>
            <w:vMerge w:val="continue"/>
            <w:vAlign w:val="center"/>
          </w:tcPr>
          <w:p w14:paraId="1B217C6E"/>
        </w:tc>
        <w:tc>
          <w:tcPr>
            <w:tcW w:w="1760" w:type="dxa"/>
            <w:vMerge w:val="continue"/>
            <w:vAlign w:val="center"/>
          </w:tcPr>
          <w:p w14:paraId="62850CB4"/>
        </w:tc>
        <w:tc>
          <w:tcPr>
            <w:tcW w:w="1760" w:type="dxa"/>
            <w:vMerge w:val="continue"/>
            <w:vAlign w:val="center"/>
          </w:tcPr>
          <w:p w14:paraId="770034F2"/>
        </w:tc>
        <w:tc>
          <w:tcPr>
            <w:tcW w:w="1798" w:type="dxa"/>
            <w:vMerge w:val="continue"/>
            <w:vAlign w:val="center"/>
          </w:tcPr>
          <w:p w14:paraId="08DE8183"/>
        </w:tc>
      </w:tr>
      <w:tr w14:paraId="145DAB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Merge w:val="continue"/>
            <w:vAlign w:val="center"/>
          </w:tcPr>
          <w:p w14:paraId="152338D8"/>
        </w:tc>
        <w:tc>
          <w:tcPr>
            <w:tcW w:w="3840" w:type="dxa"/>
            <w:vMerge w:val="continue"/>
            <w:vAlign w:val="center"/>
          </w:tcPr>
          <w:p w14:paraId="1FC4925F"/>
        </w:tc>
        <w:tc>
          <w:tcPr>
            <w:tcW w:w="1760" w:type="dxa"/>
            <w:vMerge w:val="continue"/>
            <w:vAlign w:val="center"/>
          </w:tcPr>
          <w:p w14:paraId="17D2AFAC"/>
        </w:tc>
        <w:tc>
          <w:tcPr>
            <w:tcW w:w="1760" w:type="dxa"/>
            <w:vMerge w:val="continue"/>
            <w:vAlign w:val="center"/>
          </w:tcPr>
          <w:p w14:paraId="5C65B67C"/>
        </w:tc>
        <w:tc>
          <w:tcPr>
            <w:tcW w:w="1760" w:type="dxa"/>
            <w:vMerge w:val="continue"/>
            <w:vAlign w:val="center"/>
          </w:tcPr>
          <w:p w14:paraId="70F1AD4B"/>
        </w:tc>
        <w:tc>
          <w:tcPr>
            <w:tcW w:w="1760" w:type="dxa"/>
            <w:vMerge w:val="continue"/>
            <w:vAlign w:val="center"/>
          </w:tcPr>
          <w:p w14:paraId="4139F24E"/>
        </w:tc>
        <w:tc>
          <w:tcPr>
            <w:tcW w:w="1760" w:type="dxa"/>
            <w:vMerge w:val="continue"/>
            <w:vAlign w:val="center"/>
          </w:tcPr>
          <w:p w14:paraId="49589561"/>
        </w:tc>
        <w:tc>
          <w:tcPr>
            <w:tcW w:w="1798" w:type="dxa"/>
            <w:vMerge w:val="continue"/>
            <w:vAlign w:val="center"/>
          </w:tcPr>
          <w:p w14:paraId="40BF23DF"/>
        </w:tc>
      </w:tr>
      <w:tr w14:paraId="37969E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Merge w:val="continue"/>
            <w:vAlign w:val="center"/>
          </w:tcPr>
          <w:p w14:paraId="40501540"/>
        </w:tc>
        <w:tc>
          <w:tcPr>
            <w:tcW w:w="3840" w:type="dxa"/>
            <w:vMerge w:val="continue"/>
            <w:vAlign w:val="center"/>
          </w:tcPr>
          <w:p w14:paraId="26A18C9C"/>
        </w:tc>
        <w:tc>
          <w:tcPr>
            <w:tcW w:w="1760" w:type="dxa"/>
            <w:vMerge w:val="continue"/>
            <w:vAlign w:val="center"/>
          </w:tcPr>
          <w:p w14:paraId="61680675"/>
        </w:tc>
        <w:tc>
          <w:tcPr>
            <w:tcW w:w="1760" w:type="dxa"/>
            <w:vMerge w:val="continue"/>
            <w:vAlign w:val="center"/>
          </w:tcPr>
          <w:p w14:paraId="2E98912E"/>
        </w:tc>
        <w:tc>
          <w:tcPr>
            <w:tcW w:w="1760" w:type="dxa"/>
            <w:vMerge w:val="continue"/>
            <w:vAlign w:val="center"/>
          </w:tcPr>
          <w:p w14:paraId="60708F5C"/>
        </w:tc>
        <w:tc>
          <w:tcPr>
            <w:tcW w:w="1760" w:type="dxa"/>
            <w:vMerge w:val="continue"/>
            <w:vAlign w:val="center"/>
          </w:tcPr>
          <w:p w14:paraId="29A48EE5"/>
        </w:tc>
        <w:tc>
          <w:tcPr>
            <w:tcW w:w="1760" w:type="dxa"/>
            <w:vMerge w:val="continue"/>
            <w:vAlign w:val="center"/>
          </w:tcPr>
          <w:p w14:paraId="470F8D18"/>
        </w:tc>
        <w:tc>
          <w:tcPr>
            <w:tcW w:w="1798" w:type="dxa"/>
            <w:vMerge w:val="continue"/>
            <w:vAlign w:val="center"/>
          </w:tcPr>
          <w:p w14:paraId="32AEFC33"/>
        </w:tc>
      </w:tr>
      <w:tr w14:paraId="68FEF0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20" w:type="dxa"/>
            <w:vMerge w:val="restart"/>
            <w:vAlign w:val="center"/>
          </w:tcPr>
          <w:p w14:paraId="541F970F">
            <w:pPr>
              <w:snapToGrid w:val="0"/>
              <w:jc w:val="center"/>
            </w:pPr>
            <w:r>
              <w:rPr>
                <w:rFonts w:ascii="宋体" w:hAnsi="宋体" w:eastAsia="宋体" w:cs="宋体"/>
                <w:b w:val="0"/>
                <w:i w:val="0"/>
                <w:color w:val="000000"/>
                <w:sz w:val="21"/>
              </w:rPr>
              <w:t>类</w:t>
            </w:r>
          </w:p>
        </w:tc>
        <w:tc>
          <w:tcPr>
            <w:tcW w:w="320" w:type="dxa"/>
            <w:vMerge w:val="restart"/>
            <w:vAlign w:val="center"/>
          </w:tcPr>
          <w:p w14:paraId="3088016A">
            <w:pPr>
              <w:snapToGrid w:val="0"/>
              <w:jc w:val="center"/>
            </w:pPr>
            <w:r>
              <w:rPr>
                <w:rFonts w:ascii="宋体" w:hAnsi="宋体" w:eastAsia="宋体" w:cs="宋体"/>
                <w:b w:val="0"/>
                <w:i w:val="0"/>
                <w:color w:val="000000"/>
                <w:sz w:val="21"/>
              </w:rPr>
              <w:t>款</w:t>
            </w:r>
          </w:p>
        </w:tc>
        <w:tc>
          <w:tcPr>
            <w:tcW w:w="320" w:type="dxa"/>
            <w:vMerge w:val="restart"/>
            <w:vAlign w:val="center"/>
          </w:tcPr>
          <w:p w14:paraId="78C3511B">
            <w:pPr>
              <w:snapToGrid w:val="0"/>
              <w:jc w:val="center"/>
            </w:pPr>
            <w:r>
              <w:rPr>
                <w:rFonts w:ascii="宋体" w:hAnsi="宋体" w:eastAsia="宋体" w:cs="宋体"/>
                <w:b w:val="0"/>
                <w:i w:val="0"/>
                <w:color w:val="000000"/>
                <w:sz w:val="21"/>
              </w:rPr>
              <w:t>项</w:t>
            </w:r>
          </w:p>
        </w:tc>
        <w:tc>
          <w:tcPr>
            <w:tcW w:w="3840" w:type="dxa"/>
            <w:vAlign w:val="center"/>
          </w:tcPr>
          <w:p w14:paraId="3E0EB63C">
            <w:pPr>
              <w:snapToGrid w:val="0"/>
              <w:jc w:val="center"/>
            </w:pPr>
            <w:r>
              <w:rPr>
                <w:rFonts w:ascii="宋体" w:hAnsi="宋体" w:eastAsia="宋体" w:cs="宋体"/>
                <w:b w:val="0"/>
                <w:i w:val="0"/>
                <w:color w:val="000000"/>
                <w:sz w:val="21"/>
              </w:rPr>
              <w:t>栏      次</w:t>
            </w:r>
          </w:p>
        </w:tc>
        <w:tc>
          <w:tcPr>
            <w:tcW w:w="1760" w:type="dxa"/>
            <w:vAlign w:val="center"/>
          </w:tcPr>
          <w:p w14:paraId="1193E69D">
            <w:pPr>
              <w:snapToGrid w:val="0"/>
              <w:jc w:val="center"/>
            </w:pPr>
            <w:r>
              <w:rPr>
                <w:rFonts w:ascii="宋体" w:hAnsi="宋体" w:eastAsia="宋体" w:cs="宋体"/>
                <w:b w:val="0"/>
                <w:i w:val="0"/>
                <w:color w:val="000000"/>
                <w:sz w:val="21"/>
              </w:rPr>
              <w:t>1</w:t>
            </w:r>
          </w:p>
        </w:tc>
        <w:tc>
          <w:tcPr>
            <w:tcW w:w="1760" w:type="dxa"/>
            <w:vAlign w:val="center"/>
          </w:tcPr>
          <w:p w14:paraId="1E18E633">
            <w:pPr>
              <w:snapToGrid w:val="0"/>
              <w:jc w:val="center"/>
            </w:pPr>
            <w:r>
              <w:rPr>
                <w:rFonts w:ascii="宋体" w:hAnsi="宋体" w:eastAsia="宋体" w:cs="宋体"/>
                <w:b w:val="0"/>
                <w:i w:val="0"/>
                <w:color w:val="000000"/>
                <w:sz w:val="21"/>
              </w:rPr>
              <w:t>2</w:t>
            </w:r>
          </w:p>
        </w:tc>
        <w:tc>
          <w:tcPr>
            <w:tcW w:w="1760" w:type="dxa"/>
            <w:vAlign w:val="center"/>
          </w:tcPr>
          <w:p w14:paraId="7813FED2">
            <w:pPr>
              <w:snapToGrid w:val="0"/>
              <w:jc w:val="center"/>
            </w:pPr>
            <w:r>
              <w:rPr>
                <w:rFonts w:ascii="宋体" w:hAnsi="宋体" w:eastAsia="宋体" w:cs="宋体"/>
                <w:b w:val="0"/>
                <w:i w:val="0"/>
                <w:color w:val="000000"/>
                <w:sz w:val="21"/>
              </w:rPr>
              <w:t>3</w:t>
            </w:r>
          </w:p>
        </w:tc>
        <w:tc>
          <w:tcPr>
            <w:tcW w:w="1760" w:type="dxa"/>
            <w:vAlign w:val="center"/>
          </w:tcPr>
          <w:p w14:paraId="08EA5526">
            <w:pPr>
              <w:snapToGrid w:val="0"/>
              <w:jc w:val="center"/>
            </w:pPr>
            <w:r>
              <w:rPr>
                <w:rFonts w:ascii="宋体" w:hAnsi="宋体" w:eastAsia="宋体" w:cs="宋体"/>
                <w:b w:val="0"/>
                <w:i w:val="0"/>
                <w:color w:val="000000"/>
                <w:sz w:val="21"/>
              </w:rPr>
              <w:t>4</w:t>
            </w:r>
          </w:p>
        </w:tc>
        <w:tc>
          <w:tcPr>
            <w:tcW w:w="1760" w:type="dxa"/>
            <w:vAlign w:val="center"/>
          </w:tcPr>
          <w:p w14:paraId="25EF3C29">
            <w:pPr>
              <w:snapToGrid w:val="0"/>
              <w:jc w:val="center"/>
            </w:pPr>
            <w:r>
              <w:rPr>
                <w:rFonts w:ascii="宋体" w:hAnsi="宋体" w:eastAsia="宋体" w:cs="宋体"/>
                <w:b w:val="0"/>
                <w:i w:val="0"/>
                <w:color w:val="000000"/>
                <w:sz w:val="21"/>
              </w:rPr>
              <w:t>5</w:t>
            </w:r>
          </w:p>
        </w:tc>
        <w:tc>
          <w:tcPr>
            <w:tcW w:w="1798" w:type="dxa"/>
            <w:vAlign w:val="center"/>
          </w:tcPr>
          <w:p w14:paraId="4A8025C7">
            <w:pPr>
              <w:snapToGrid w:val="0"/>
              <w:jc w:val="center"/>
            </w:pPr>
            <w:r>
              <w:rPr>
                <w:rFonts w:ascii="宋体" w:hAnsi="宋体" w:eastAsia="宋体" w:cs="宋体"/>
                <w:b w:val="0"/>
                <w:i w:val="0"/>
                <w:color w:val="000000"/>
                <w:sz w:val="21"/>
              </w:rPr>
              <w:t>6</w:t>
            </w:r>
          </w:p>
        </w:tc>
      </w:tr>
      <w:tr w14:paraId="268872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20" w:type="dxa"/>
            <w:vMerge w:val="continue"/>
            <w:vAlign w:val="center"/>
          </w:tcPr>
          <w:p w14:paraId="7E154E28"/>
        </w:tc>
        <w:tc>
          <w:tcPr>
            <w:tcW w:w="320" w:type="dxa"/>
            <w:vMerge w:val="continue"/>
            <w:vAlign w:val="center"/>
          </w:tcPr>
          <w:p w14:paraId="4B0B5720"/>
        </w:tc>
        <w:tc>
          <w:tcPr>
            <w:tcW w:w="320" w:type="dxa"/>
            <w:vMerge w:val="continue"/>
            <w:vAlign w:val="center"/>
          </w:tcPr>
          <w:p w14:paraId="3B345AAA"/>
        </w:tc>
        <w:tc>
          <w:tcPr>
            <w:tcW w:w="3840" w:type="dxa"/>
            <w:vAlign w:val="center"/>
          </w:tcPr>
          <w:p w14:paraId="09164E79">
            <w:pPr>
              <w:snapToGrid w:val="0"/>
              <w:jc w:val="center"/>
            </w:pPr>
            <w:r>
              <w:rPr>
                <w:rFonts w:ascii="宋体" w:hAnsi="宋体" w:eastAsia="宋体" w:cs="宋体"/>
                <w:b w:val="0"/>
                <w:i w:val="0"/>
                <w:color w:val="000000"/>
                <w:sz w:val="21"/>
              </w:rPr>
              <w:t>合计</w:t>
            </w:r>
          </w:p>
        </w:tc>
        <w:tc>
          <w:tcPr>
            <w:tcW w:w="1760" w:type="dxa"/>
            <w:vAlign w:val="center"/>
          </w:tcPr>
          <w:p w14:paraId="6C7E3A57">
            <w:pPr>
              <w:snapToGrid w:val="0"/>
              <w:jc w:val="center"/>
            </w:pPr>
            <w:r>
              <w:rPr>
                <w:rFonts w:ascii="宋体" w:hAnsi="宋体" w:eastAsia="宋体" w:cs="宋体"/>
                <w:b w:val="0"/>
                <w:i w:val="0"/>
                <w:color w:val="000000"/>
                <w:sz w:val="21"/>
              </w:rPr>
              <w:t>4,142,534.70</w:t>
            </w:r>
          </w:p>
        </w:tc>
        <w:tc>
          <w:tcPr>
            <w:tcW w:w="1760" w:type="dxa"/>
            <w:vAlign w:val="center"/>
          </w:tcPr>
          <w:p w14:paraId="5DCF2CFC">
            <w:pPr>
              <w:snapToGrid w:val="0"/>
              <w:jc w:val="center"/>
            </w:pPr>
            <w:r>
              <w:rPr>
                <w:rFonts w:ascii="宋体" w:hAnsi="宋体" w:eastAsia="宋体" w:cs="宋体"/>
                <w:b w:val="0"/>
                <w:i w:val="0"/>
                <w:color w:val="000000"/>
                <w:sz w:val="21"/>
              </w:rPr>
              <w:t>1,584,384.70</w:t>
            </w:r>
          </w:p>
        </w:tc>
        <w:tc>
          <w:tcPr>
            <w:tcW w:w="1760" w:type="dxa"/>
            <w:vAlign w:val="center"/>
          </w:tcPr>
          <w:p w14:paraId="744C293A">
            <w:pPr>
              <w:snapToGrid w:val="0"/>
              <w:jc w:val="center"/>
            </w:pPr>
            <w:r>
              <w:rPr>
                <w:rFonts w:ascii="宋体" w:hAnsi="宋体" w:eastAsia="宋体" w:cs="宋体"/>
                <w:b w:val="0"/>
                <w:i w:val="0"/>
                <w:color w:val="000000"/>
                <w:sz w:val="21"/>
              </w:rPr>
              <w:t>2,558,150.00</w:t>
            </w:r>
          </w:p>
        </w:tc>
        <w:tc>
          <w:tcPr>
            <w:tcW w:w="1760" w:type="dxa"/>
            <w:vAlign w:val="center"/>
          </w:tcPr>
          <w:p w14:paraId="547ABB78">
            <w:pPr>
              <w:snapToGrid w:val="0"/>
              <w:jc w:val="right"/>
            </w:pPr>
            <w:r>
              <w:rPr>
                <w:rFonts w:ascii="宋体" w:hAnsi="宋体" w:eastAsia="宋体" w:cs="宋体"/>
                <w:b w:val="0"/>
                <w:i w:val="0"/>
                <w:color w:val="000000"/>
                <w:sz w:val="21"/>
              </w:rPr>
              <w:t>0.00</w:t>
            </w:r>
          </w:p>
        </w:tc>
        <w:tc>
          <w:tcPr>
            <w:tcW w:w="1760" w:type="dxa"/>
            <w:vAlign w:val="center"/>
          </w:tcPr>
          <w:p w14:paraId="05466259">
            <w:pPr>
              <w:snapToGrid w:val="0"/>
              <w:jc w:val="right"/>
            </w:pPr>
            <w:r>
              <w:rPr>
                <w:rFonts w:ascii="宋体" w:hAnsi="宋体" w:eastAsia="宋体" w:cs="宋体"/>
                <w:b w:val="0"/>
                <w:i w:val="0"/>
                <w:color w:val="000000"/>
                <w:sz w:val="21"/>
              </w:rPr>
              <w:t>0.00</w:t>
            </w:r>
          </w:p>
        </w:tc>
        <w:tc>
          <w:tcPr>
            <w:tcW w:w="1798" w:type="dxa"/>
            <w:vAlign w:val="center"/>
          </w:tcPr>
          <w:p w14:paraId="0CB323AF">
            <w:pPr>
              <w:snapToGrid w:val="0"/>
              <w:jc w:val="right"/>
            </w:pPr>
            <w:r>
              <w:rPr>
                <w:rFonts w:ascii="宋体" w:hAnsi="宋体" w:eastAsia="宋体" w:cs="宋体"/>
                <w:b w:val="0"/>
                <w:i w:val="0"/>
                <w:color w:val="000000"/>
                <w:sz w:val="21"/>
              </w:rPr>
              <w:t>0.00</w:t>
            </w:r>
          </w:p>
        </w:tc>
      </w:tr>
      <w:tr w14:paraId="4F8B04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A7B999C">
            <w:pPr>
              <w:snapToGrid w:val="0"/>
              <w:jc w:val="left"/>
            </w:pPr>
            <w:r>
              <w:rPr>
                <w:rFonts w:ascii="宋体" w:hAnsi="宋体" w:eastAsia="宋体" w:cs="宋体"/>
                <w:b w:val="0"/>
                <w:i w:val="0"/>
                <w:color w:val="000000"/>
                <w:sz w:val="21"/>
              </w:rPr>
              <w:t>201</w:t>
            </w:r>
          </w:p>
        </w:tc>
        <w:tc>
          <w:tcPr>
            <w:tcW w:w="3840" w:type="dxa"/>
            <w:vAlign w:val="center"/>
          </w:tcPr>
          <w:p w14:paraId="4CFEA1A6">
            <w:pPr>
              <w:snapToGrid w:val="0"/>
              <w:jc w:val="left"/>
            </w:pPr>
            <w:r>
              <w:rPr>
                <w:rFonts w:ascii="宋体" w:hAnsi="宋体" w:eastAsia="宋体" w:cs="宋体"/>
                <w:b w:val="0"/>
                <w:i w:val="0"/>
                <w:color w:val="000000"/>
                <w:sz w:val="21"/>
              </w:rPr>
              <w:t>一般公共服务支出</w:t>
            </w:r>
          </w:p>
        </w:tc>
        <w:tc>
          <w:tcPr>
            <w:tcW w:w="1760" w:type="dxa"/>
            <w:vAlign w:val="center"/>
          </w:tcPr>
          <w:p w14:paraId="4C70E406">
            <w:pPr>
              <w:snapToGrid w:val="0"/>
              <w:jc w:val="right"/>
            </w:pPr>
            <w:r>
              <w:rPr>
                <w:rFonts w:ascii="宋体" w:hAnsi="宋体" w:eastAsia="宋体" w:cs="宋体"/>
                <w:b w:val="0"/>
                <w:i w:val="0"/>
                <w:color w:val="000000"/>
                <w:sz w:val="21"/>
              </w:rPr>
              <w:t>3,695,620.50</w:t>
            </w:r>
          </w:p>
        </w:tc>
        <w:tc>
          <w:tcPr>
            <w:tcW w:w="1760" w:type="dxa"/>
            <w:vAlign w:val="center"/>
          </w:tcPr>
          <w:p w14:paraId="039E8313">
            <w:pPr>
              <w:snapToGrid w:val="0"/>
              <w:jc w:val="right"/>
            </w:pPr>
            <w:r>
              <w:rPr>
                <w:rFonts w:ascii="宋体" w:hAnsi="宋体" w:eastAsia="宋体" w:cs="宋体"/>
                <w:b w:val="0"/>
                <w:i w:val="0"/>
                <w:color w:val="000000"/>
                <w:sz w:val="21"/>
              </w:rPr>
              <w:t>1,173,870.50</w:t>
            </w:r>
          </w:p>
        </w:tc>
        <w:tc>
          <w:tcPr>
            <w:tcW w:w="1760" w:type="dxa"/>
            <w:vAlign w:val="center"/>
          </w:tcPr>
          <w:p w14:paraId="3925BCA7">
            <w:pPr>
              <w:snapToGrid w:val="0"/>
              <w:jc w:val="right"/>
            </w:pPr>
            <w:r>
              <w:rPr>
                <w:rFonts w:ascii="宋体" w:hAnsi="宋体" w:eastAsia="宋体" w:cs="宋体"/>
                <w:b w:val="0"/>
                <w:i w:val="0"/>
                <w:color w:val="000000"/>
                <w:sz w:val="21"/>
              </w:rPr>
              <w:t>2,521,750.00</w:t>
            </w:r>
          </w:p>
        </w:tc>
        <w:tc>
          <w:tcPr>
            <w:tcW w:w="1760" w:type="dxa"/>
            <w:vAlign w:val="center"/>
          </w:tcPr>
          <w:p w14:paraId="65064AB5">
            <w:pPr>
              <w:snapToGrid w:val="0"/>
              <w:jc w:val="right"/>
            </w:pPr>
            <w:r>
              <w:rPr>
                <w:rFonts w:ascii="宋体" w:hAnsi="宋体" w:eastAsia="宋体" w:cs="宋体"/>
                <w:b w:val="0"/>
                <w:i w:val="0"/>
                <w:color w:val="000000"/>
                <w:sz w:val="21"/>
              </w:rPr>
              <w:t>0.00</w:t>
            </w:r>
          </w:p>
        </w:tc>
        <w:tc>
          <w:tcPr>
            <w:tcW w:w="1760" w:type="dxa"/>
            <w:vAlign w:val="center"/>
          </w:tcPr>
          <w:p w14:paraId="229D1D25">
            <w:pPr>
              <w:snapToGrid w:val="0"/>
              <w:jc w:val="right"/>
            </w:pPr>
            <w:r>
              <w:rPr>
                <w:rFonts w:ascii="宋体" w:hAnsi="宋体" w:eastAsia="宋体" w:cs="宋体"/>
                <w:b w:val="0"/>
                <w:i w:val="0"/>
                <w:color w:val="000000"/>
                <w:sz w:val="21"/>
              </w:rPr>
              <w:t>0.00</w:t>
            </w:r>
          </w:p>
        </w:tc>
        <w:tc>
          <w:tcPr>
            <w:tcW w:w="1798" w:type="dxa"/>
            <w:vAlign w:val="center"/>
          </w:tcPr>
          <w:p w14:paraId="29FFFCC3">
            <w:pPr>
              <w:snapToGrid w:val="0"/>
              <w:jc w:val="right"/>
            </w:pPr>
            <w:r>
              <w:rPr>
                <w:rFonts w:ascii="宋体" w:hAnsi="宋体" w:eastAsia="宋体" w:cs="宋体"/>
                <w:b w:val="0"/>
                <w:i w:val="0"/>
                <w:color w:val="000000"/>
                <w:sz w:val="21"/>
              </w:rPr>
              <w:t>0.00</w:t>
            </w:r>
          </w:p>
        </w:tc>
      </w:tr>
      <w:tr w14:paraId="242A1D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17127BA">
            <w:pPr>
              <w:snapToGrid w:val="0"/>
              <w:jc w:val="left"/>
            </w:pPr>
            <w:r>
              <w:rPr>
                <w:rFonts w:ascii="宋体" w:hAnsi="宋体" w:eastAsia="宋体" w:cs="宋体"/>
                <w:b w:val="0"/>
                <w:i w:val="0"/>
                <w:color w:val="000000"/>
                <w:sz w:val="21"/>
              </w:rPr>
              <w:t>20103</w:t>
            </w:r>
          </w:p>
        </w:tc>
        <w:tc>
          <w:tcPr>
            <w:tcW w:w="3840" w:type="dxa"/>
            <w:vAlign w:val="center"/>
          </w:tcPr>
          <w:p w14:paraId="1AA5781F">
            <w:pPr>
              <w:snapToGrid w:val="0"/>
              <w:jc w:val="left"/>
            </w:pPr>
            <w:r>
              <w:rPr>
                <w:rFonts w:ascii="宋体" w:hAnsi="宋体" w:eastAsia="宋体" w:cs="宋体"/>
                <w:b w:val="0"/>
                <w:i w:val="0"/>
                <w:color w:val="000000"/>
                <w:sz w:val="21"/>
              </w:rPr>
              <w:t>政府办公厅（室）及相关机构事务</w:t>
            </w:r>
          </w:p>
        </w:tc>
        <w:tc>
          <w:tcPr>
            <w:tcW w:w="1760" w:type="dxa"/>
            <w:vAlign w:val="center"/>
          </w:tcPr>
          <w:p w14:paraId="495B16DE">
            <w:pPr>
              <w:snapToGrid w:val="0"/>
              <w:jc w:val="right"/>
            </w:pPr>
            <w:r>
              <w:rPr>
                <w:rFonts w:ascii="宋体" w:hAnsi="宋体" w:eastAsia="宋体" w:cs="宋体"/>
                <w:b w:val="0"/>
                <w:i w:val="0"/>
                <w:color w:val="000000"/>
                <w:sz w:val="21"/>
              </w:rPr>
              <w:t>1,243,870.50</w:t>
            </w:r>
          </w:p>
        </w:tc>
        <w:tc>
          <w:tcPr>
            <w:tcW w:w="1760" w:type="dxa"/>
            <w:vAlign w:val="center"/>
          </w:tcPr>
          <w:p w14:paraId="748BEE20">
            <w:pPr>
              <w:snapToGrid w:val="0"/>
              <w:jc w:val="right"/>
            </w:pPr>
            <w:r>
              <w:rPr>
                <w:rFonts w:ascii="宋体" w:hAnsi="宋体" w:eastAsia="宋体" w:cs="宋体"/>
                <w:b w:val="0"/>
                <w:i w:val="0"/>
                <w:color w:val="000000"/>
                <w:sz w:val="21"/>
              </w:rPr>
              <w:t>1,173,870.50</w:t>
            </w:r>
          </w:p>
        </w:tc>
        <w:tc>
          <w:tcPr>
            <w:tcW w:w="1760" w:type="dxa"/>
            <w:vAlign w:val="center"/>
          </w:tcPr>
          <w:p w14:paraId="5BE70B7E">
            <w:pPr>
              <w:snapToGrid w:val="0"/>
              <w:jc w:val="right"/>
            </w:pPr>
            <w:r>
              <w:rPr>
                <w:rFonts w:ascii="宋体" w:hAnsi="宋体" w:eastAsia="宋体" w:cs="宋体"/>
                <w:b w:val="0"/>
                <w:i w:val="0"/>
                <w:color w:val="000000"/>
                <w:sz w:val="21"/>
              </w:rPr>
              <w:t>70,000.00</w:t>
            </w:r>
          </w:p>
        </w:tc>
        <w:tc>
          <w:tcPr>
            <w:tcW w:w="1760" w:type="dxa"/>
            <w:vAlign w:val="center"/>
          </w:tcPr>
          <w:p w14:paraId="7ACAFB8D">
            <w:pPr>
              <w:snapToGrid w:val="0"/>
              <w:jc w:val="right"/>
            </w:pPr>
            <w:r>
              <w:rPr>
                <w:rFonts w:ascii="宋体" w:hAnsi="宋体" w:eastAsia="宋体" w:cs="宋体"/>
                <w:b w:val="0"/>
                <w:i w:val="0"/>
                <w:color w:val="000000"/>
                <w:sz w:val="21"/>
              </w:rPr>
              <w:t>0.00</w:t>
            </w:r>
          </w:p>
        </w:tc>
        <w:tc>
          <w:tcPr>
            <w:tcW w:w="1760" w:type="dxa"/>
            <w:vAlign w:val="center"/>
          </w:tcPr>
          <w:p w14:paraId="1EAB9573">
            <w:pPr>
              <w:snapToGrid w:val="0"/>
              <w:jc w:val="right"/>
            </w:pPr>
            <w:r>
              <w:rPr>
                <w:rFonts w:ascii="宋体" w:hAnsi="宋体" w:eastAsia="宋体" w:cs="宋体"/>
                <w:b w:val="0"/>
                <w:i w:val="0"/>
                <w:color w:val="000000"/>
                <w:sz w:val="21"/>
              </w:rPr>
              <w:t>0.00</w:t>
            </w:r>
          </w:p>
        </w:tc>
        <w:tc>
          <w:tcPr>
            <w:tcW w:w="1798" w:type="dxa"/>
            <w:vAlign w:val="center"/>
          </w:tcPr>
          <w:p w14:paraId="3CC9379A">
            <w:pPr>
              <w:snapToGrid w:val="0"/>
              <w:jc w:val="right"/>
            </w:pPr>
            <w:r>
              <w:rPr>
                <w:rFonts w:ascii="宋体" w:hAnsi="宋体" w:eastAsia="宋体" w:cs="宋体"/>
                <w:b w:val="0"/>
                <w:i w:val="0"/>
                <w:color w:val="000000"/>
                <w:sz w:val="21"/>
              </w:rPr>
              <w:t>0.00</w:t>
            </w:r>
          </w:p>
        </w:tc>
      </w:tr>
      <w:tr w14:paraId="1F246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E3317D4">
            <w:pPr>
              <w:snapToGrid w:val="0"/>
              <w:jc w:val="left"/>
            </w:pPr>
            <w:r>
              <w:rPr>
                <w:rFonts w:ascii="宋体" w:hAnsi="宋体" w:eastAsia="宋体" w:cs="宋体"/>
                <w:b w:val="0"/>
                <w:i w:val="0"/>
                <w:color w:val="000000"/>
                <w:sz w:val="21"/>
              </w:rPr>
              <w:t>2010301</w:t>
            </w:r>
          </w:p>
        </w:tc>
        <w:tc>
          <w:tcPr>
            <w:tcW w:w="3840" w:type="dxa"/>
            <w:vAlign w:val="center"/>
          </w:tcPr>
          <w:p w14:paraId="4B35EC56">
            <w:pPr>
              <w:snapToGrid w:val="0"/>
              <w:jc w:val="left"/>
            </w:pPr>
            <w:r>
              <w:rPr>
                <w:rFonts w:ascii="宋体" w:hAnsi="宋体" w:eastAsia="宋体" w:cs="宋体"/>
                <w:b w:val="0"/>
                <w:i w:val="0"/>
                <w:color w:val="000000"/>
                <w:sz w:val="21"/>
              </w:rPr>
              <w:t>行政运行</w:t>
            </w:r>
          </w:p>
        </w:tc>
        <w:tc>
          <w:tcPr>
            <w:tcW w:w="1760" w:type="dxa"/>
            <w:vAlign w:val="center"/>
          </w:tcPr>
          <w:p w14:paraId="1C283420">
            <w:pPr>
              <w:snapToGrid w:val="0"/>
              <w:jc w:val="right"/>
            </w:pPr>
            <w:r>
              <w:rPr>
                <w:rFonts w:ascii="宋体" w:hAnsi="宋体" w:eastAsia="宋体" w:cs="宋体"/>
                <w:b w:val="0"/>
                <w:i w:val="0"/>
                <w:color w:val="000000"/>
                <w:sz w:val="21"/>
              </w:rPr>
              <w:t>1,173,870.50</w:t>
            </w:r>
          </w:p>
        </w:tc>
        <w:tc>
          <w:tcPr>
            <w:tcW w:w="1760" w:type="dxa"/>
            <w:vAlign w:val="center"/>
          </w:tcPr>
          <w:p w14:paraId="706D10C3">
            <w:pPr>
              <w:snapToGrid w:val="0"/>
              <w:jc w:val="right"/>
            </w:pPr>
            <w:r>
              <w:rPr>
                <w:rFonts w:ascii="宋体" w:hAnsi="宋体" w:eastAsia="宋体" w:cs="宋体"/>
                <w:b w:val="0"/>
                <w:i w:val="0"/>
                <w:color w:val="000000"/>
                <w:sz w:val="21"/>
              </w:rPr>
              <w:t>1,173,870.50</w:t>
            </w:r>
          </w:p>
        </w:tc>
        <w:tc>
          <w:tcPr>
            <w:tcW w:w="1760" w:type="dxa"/>
            <w:vAlign w:val="center"/>
          </w:tcPr>
          <w:p w14:paraId="3789253C">
            <w:pPr>
              <w:snapToGrid w:val="0"/>
              <w:jc w:val="right"/>
            </w:pPr>
            <w:r>
              <w:rPr>
                <w:rFonts w:ascii="宋体" w:hAnsi="宋体" w:eastAsia="宋体" w:cs="宋体"/>
                <w:b w:val="0"/>
                <w:i w:val="0"/>
                <w:color w:val="000000"/>
                <w:sz w:val="21"/>
              </w:rPr>
              <w:t>0.00</w:t>
            </w:r>
          </w:p>
        </w:tc>
        <w:tc>
          <w:tcPr>
            <w:tcW w:w="1760" w:type="dxa"/>
            <w:vAlign w:val="center"/>
          </w:tcPr>
          <w:p w14:paraId="40B5C5B2">
            <w:pPr>
              <w:snapToGrid w:val="0"/>
              <w:jc w:val="right"/>
            </w:pPr>
            <w:r>
              <w:rPr>
                <w:rFonts w:ascii="宋体" w:hAnsi="宋体" w:eastAsia="宋体" w:cs="宋体"/>
                <w:b w:val="0"/>
                <w:i w:val="0"/>
                <w:color w:val="000000"/>
                <w:sz w:val="21"/>
              </w:rPr>
              <w:t>0.00</w:t>
            </w:r>
          </w:p>
        </w:tc>
        <w:tc>
          <w:tcPr>
            <w:tcW w:w="1760" w:type="dxa"/>
            <w:vAlign w:val="center"/>
          </w:tcPr>
          <w:p w14:paraId="424A8330">
            <w:pPr>
              <w:snapToGrid w:val="0"/>
              <w:jc w:val="right"/>
            </w:pPr>
            <w:r>
              <w:rPr>
                <w:rFonts w:ascii="宋体" w:hAnsi="宋体" w:eastAsia="宋体" w:cs="宋体"/>
                <w:b w:val="0"/>
                <w:i w:val="0"/>
                <w:color w:val="000000"/>
                <w:sz w:val="21"/>
              </w:rPr>
              <w:t>0.00</w:t>
            </w:r>
          </w:p>
        </w:tc>
        <w:tc>
          <w:tcPr>
            <w:tcW w:w="1798" w:type="dxa"/>
            <w:vAlign w:val="center"/>
          </w:tcPr>
          <w:p w14:paraId="075FA030">
            <w:pPr>
              <w:snapToGrid w:val="0"/>
              <w:jc w:val="right"/>
            </w:pPr>
            <w:r>
              <w:rPr>
                <w:rFonts w:ascii="宋体" w:hAnsi="宋体" w:eastAsia="宋体" w:cs="宋体"/>
                <w:b w:val="0"/>
                <w:i w:val="0"/>
                <w:color w:val="000000"/>
                <w:sz w:val="21"/>
              </w:rPr>
              <w:t>0.00</w:t>
            </w:r>
          </w:p>
        </w:tc>
      </w:tr>
      <w:tr w14:paraId="13399D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4C39B33D">
            <w:pPr>
              <w:snapToGrid w:val="0"/>
              <w:jc w:val="left"/>
            </w:pPr>
            <w:r>
              <w:rPr>
                <w:rFonts w:ascii="宋体" w:hAnsi="宋体" w:eastAsia="宋体" w:cs="宋体"/>
                <w:b w:val="0"/>
                <w:i w:val="0"/>
                <w:color w:val="000000"/>
                <w:sz w:val="21"/>
              </w:rPr>
              <w:t>2010302</w:t>
            </w:r>
          </w:p>
        </w:tc>
        <w:tc>
          <w:tcPr>
            <w:tcW w:w="3840" w:type="dxa"/>
            <w:vAlign w:val="center"/>
          </w:tcPr>
          <w:p w14:paraId="03F96943">
            <w:pPr>
              <w:snapToGrid w:val="0"/>
              <w:jc w:val="left"/>
            </w:pPr>
            <w:r>
              <w:rPr>
                <w:rFonts w:ascii="宋体" w:hAnsi="宋体" w:eastAsia="宋体" w:cs="宋体"/>
                <w:b w:val="0"/>
                <w:i w:val="0"/>
                <w:color w:val="000000"/>
                <w:sz w:val="21"/>
              </w:rPr>
              <w:t>一般行政管理事务</w:t>
            </w:r>
          </w:p>
        </w:tc>
        <w:tc>
          <w:tcPr>
            <w:tcW w:w="1760" w:type="dxa"/>
            <w:vAlign w:val="center"/>
          </w:tcPr>
          <w:p w14:paraId="34AEED64">
            <w:pPr>
              <w:snapToGrid w:val="0"/>
              <w:jc w:val="right"/>
            </w:pPr>
            <w:r>
              <w:rPr>
                <w:rFonts w:ascii="宋体" w:hAnsi="宋体" w:eastAsia="宋体" w:cs="宋体"/>
                <w:b w:val="0"/>
                <w:i w:val="0"/>
                <w:color w:val="000000"/>
                <w:sz w:val="21"/>
              </w:rPr>
              <w:t>70,000.00</w:t>
            </w:r>
          </w:p>
        </w:tc>
        <w:tc>
          <w:tcPr>
            <w:tcW w:w="1760" w:type="dxa"/>
            <w:vAlign w:val="center"/>
          </w:tcPr>
          <w:p w14:paraId="0E214215">
            <w:pPr>
              <w:snapToGrid w:val="0"/>
              <w:jc w:val="right"/>
            </w:pPr>
            <w:r>
              <w:rPr>
                <w:rFonts w:ascii="宋体" w:hAnsi="宋体" w:eastAsia="宋体" w:cs="宋体"/>
                <w:b w:val="0"/>
                <w:i w:val="0"/>
                <w:color w:val="000000"/>
                <w:sz w:val="21"/>
              </w:rPr>
              <w:t>0.00</w:t>
            </w:r>
          </w:p>
        </w:tc>
        <w:tc>
          <w:tcPr>
            <w:tcW w:w="1760" w:type="dxa"/>
            <w:vAlign w:val="center"/>
          </w:tcPr>
          <w:p w14:paraId="1BAEEA35">
            <w:pPr>
              <w:snapToGrid w:val="0"/>
              <w:jc w:val="right"/>
            </w:pPr>
            <w:r>
              <w:rPr>
                <w:rFonts w:ascii="宋体" w:hAnsi="宋体" w:eastAsia="宋体" w:cs="宋体"/>
                <w:b w:val="0"/>
                <w:i w:val="0"/>
                <w:color w:val="000000"/>
                <w:sz w:val="21"/>
              </w:rPr>
              <w:t>70,000.00</w:t>
            </w:r>
          </w:p>
        </w:tc>
        <w:tc>
          <w:tcPr>
            <w:tcW w:w="1760" w:type="dxa"/>
            <w:vAlign w:val="center"/>
          </w:tcPr>
          <w:p w14:paraId="7F3C57EA">
            <w:pPr>
              <w:snapToGrid w:val="0"/>
              <w:jc w:val="right"/>
            </w:pPr>
            <w:r>
              <w:rPr>
                <w:rFonts w:ascii="宋体" w:hAnsi="宋体" w:eastAsia="宋体" w:cs="宋体"/>
                <w:b w:val="0"/>
                <w:i w:val="0"/>
                <w:color w:val="000000"/>
                <w:sz w:val="21"/>
              </w:rPr>
              <w:t>0.00</w:t>
            </w:r>
          </w:p>
        </w:tc>
        <w:tc>
          <w:tcPr>
            <w:tcW w:w="1760" w:type="dxa"/>
            <w:vAlign w:val="center"/>
          </w:tcPr>
          <w:p w14:paraId="5A52C516">
            <w:pPr>
              <w:snapToGrid w:val="0"/>
              <w:jc w:val="right"/>
            </w:pPr>
            <w:r>
              <w:rPr>
                <w:rFonts w:ascii="宋体" w:hAnsi="宋体" w:eastAsia="宋体" w:cs="宋体"/>
                <w:b w:val="0"/>
                <w:i w:val="0"/>
                <w:color w:val="000000"/>
                <w:sz w:val="21"/>
              </w:rPr>
              <w:t>0.00</w:t>
            </w:r>
          </w:p>
        </w:tc>
        <w:tc>
          <w:tcPr>
            <w:tcW w:w="1798" w:type="dxa"/>
            <w:vAlign w:val="center"/>
          </w:tcPr>
          <w:p w14:paraId="3DFECE97">
            <w:pPr>
              <w:snapToGrid w:val="0"/>
              <w:jc w:val="right"/>
            </w:pPr>
            <w:r>
              <w:rPr>
                <w:rFonts w:ascii="宋体" w:hAnsi="宋体" w:eastAsia="宋体" w:cs="宋体"/>
                <w:b w:val="0"/>
                <w:i w:val="0"/>
                <w:color w:val="000000"/>
                <w:sz w:val="21"/>
              </w:rPr>
              <w:t>0.00</w:t>
            </w:r>
          </w:p>
        </w:tc>
      </w:tr>
      <w:tr w14:paraId="4BC2C6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6D68276C">
            <w:pPr>
              <w:snapToGrid w:val="0"/>
              <w:jc w:val="left"/>
            </w:pPr>
            <w:r>
              <w:rPr>
                <w:rFonts w:ascii="宋体" w:hAnsi="宋体" w:eastAsia="宋体" w:cs="宋体"/>
                <w:b w:val="0"/>
                <w:i w:val="0"/>
                <w:color w:val="000000"/>
                <w:sz w:val="21"/>
              </w:rPr>
              <w:t>20199</w:t>
            </w:r>
          </w:p>
        </w:tc>
        <w:tc>
          <w:tcPr>
            <w:tcW w:w="3840" w:type="dxa"/>
            <w:vAlign w:val="center"/>
          </w:tcPr>
          <w:p w14:paraId="5CB9901B">
            <w:pPr>
              <w:snapToGrid w:val="0"/>
              <w:jc w:val="left"/>
            </w:pPr>
            <w:r>
              <w:rPr>
                <w:rFonts w:ascii="宋体" w:hAnsi="宋体" w:eastAsia="宋体" w:cs="宋体"/>
                <w:b w:val="0"/>
                <w:i w:val="0"/>
                <w:color w:val="000000"/>
                <w:sz w:val="21"/>
              </w:rPr>
              <w:t>其他一般公共服务支出</w:t>
            </w:r>
          </w:p>
        </w:tc>
        <w:tc>
          <w:tcPr>
            <w:tcW w:w="1760" w:type="dxa"/>
            <w:vAlign w:val="center"/>
          </w:tcPr>
          <w:p w14:paraId="4000889C">
            <w:pPr>
              <w:snapToGrid w:val="0"/>
              <w:jc w:val="right"/>
            </w:pPr>
            <w:r>
              <w:rPr>
                <w:rFonts w:ascii="宋体" w:hAnsi="宋体" w:eastAsia="宋体" w:cs="宋体"/>
                <w:b w:val="0"/>
                <w:i w:val="0"/>
                <w:color w:val="000000"/>
                <w:sz w:val="21"/>
              </w:rPr>
              <w:t>2,451,750.00</w:t>
            </w:r>
          </w:p>
        </w:tc>
        <w:tc>
          <w:tcPr>
            <w:tcW w:w="1760" w:type="dxa"/>
            <w:vAlign w:val="center"/>
          </w:tcPr>
          <w:p w14:paraId="2FDD5877">
            <w:pPr>
              <w:snapToGrid w:val="0"/>
              <w:jc w:val="right"/>
            </w:pPr>
            <w:r>
              <w:rPr>
                <w:rFonts w:ascii="宋体" w:hAnsi="宋体" w:eastAsia="宋体" w:cs="宋体"/>
                <w:b w:val="0"/>
                <w:i w:val="0"/>
                <w:color w:val="000000"/>
                <w:sz w:val="21"/>
              </w:rPr>
              <w:t>0.00</w:t>
            </w:r>
          </w:p>
        </w:tc>
        <w:tc>
          <w:tcPr>
            <w:tcW w:w="1760" w:type="dxa"/>
            <w:vAlign w:val="center"/>
          </w:tcPr>
          <w:p w14:paraId="4CC263B8">
            <w:pPr>
              <w:snapToGrid w:val="0"/>
              <w:jc w:val="right"/>
            </w:pPr>
            <w:r>
              <w:rPr>
                <w:rFonts w:ascii="宋体" w:hAnsi="宋体" w:eastAsia="宋体" w:cs="宋体"/>
                <w:b w:val="0"/>
                <w:i w:val="0"/>
                <w:color w:val="000000"/>
                <w:sz w:val="21"/>
              </w:rPr>
              <w:t>2,451,750.00</w:t>
            </w:r>
          </w:p>
        </w:tc>
        <w:tc>
          <w:tcPr>
            <w:tcW w:w="1760" w:type="dxa"/>
            <w:vAlign w:val="center"/>
          </w:tcPr>
          <w:p w14:paraId="7634F3EF">
            <w:pPr>
              <w:snapToGrid w:val="0"/>
              <w:jc w:val="right"/>
            </w:pPr>
            <w:r>
              <w:rPr>
                <w:rFonts w:ascii="宋体" w:hAnsi="宋体" w:eastAsia="宋体" w:cs="宋体"/>
                <w:b w:val="0"/>
                <w:i w:val="0"/>
                <w:color w:val="000000"/>
                <w:sz w:val="21"/>
              </w:rPr>
              <w:t>0.00</w:t>
            </w:r>
          </w:p>
        </w:tc>
        <w:tc>
          <w:tcPr>
            <w:tcW w:w="1760" w:type="dxa"/>
            <w:vAlign w:val="center"/>
          </w:tcPr>
          <w:p w14:paraId="617265E2">
            <w:pPr>
              <w:snapToGrid w:val="0"/>
              <w:jc w:val="right"/>
            </w:pPr>
            <w:r>
              <w:rPr>
                <w:rFonts w:ascii="宋体" w:hAnsi="宋体" w:eastAsia="宋体" w:cs="宋体"/>
                <w:b w:val="0"/>
                <w:i w:val="0"/>
                <w:color w:val="000000"/>
                <w:sz w:val="21"/>
              </w:rPr>
              <w:t>0.00</w:t>
            </w:r>
          </w:p>
        </w:tc>
        <w:tc>
          <w:tcPr>
            <w:tcW w:w="1798" w:type="dxa"/>
            <w:vAlign w:val="center"/>
          </w:tcPr>
          <w:p w14:paraId="68EEDF61">
            <w:pPr>
              <w:snapToGrid w:val="0"/>
              <w:jc w:val="right"/>
            </w:pPr>
            <w:r>
              <w:rPr>
                <w:rFonts w:ascii="宋体" w:hAnsi="宋体" w:eastAsia="宋体" w:cs="宋体"/>
                <w:b w:val="0"/>
                <w:i w:val="0"/>
                <w:color w:val="000000"/>
                <w:sz w:val="21"/>
              </w:rPr>
              <w:t>0.00</w:t>
            </w:r>
          </w:p>
        </w:tc>
      </w:tr>
      <w:tr w14:paraId="4C7710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A5F49CE">
            <w:pPr>
              <w:snapToGrid w:val="0"/>
              <w:jc w:val="left"/>
            </w:pPr>
            <w:r>
              <w:rPr>
                <w:rFonts w:ascii="宋体" w:hAnsi="宋体" w:eastAsia="宋体" w:cs="宋体"/>
                <w:b w:val="0"/>
                <w:i w:val="0"/>
                <w:color w:val="000000"/>
                <w:sz w:val="21"/>
              </w:rPr>
              <w:t>2019999</w:t>
            </w:r>
          </w:p>
        </w:tc>
        <w:tc>
          <w:tcPr>
            <w:tcW w:w="3840" w:type="dxa"/>
            <w:vAlign w:val="center"/>
          </w:tcPr>
          <w:p w14:paraId="7ECE0BA6">
            <w:pPr>
              <w:snapToGrid w:val="0"/>
              <w:jc w:val="left"/>
            </w:pPr>
            <w:r>
              <w:rPr>
                <w:rFonts w:ascii="宋体" w:hAnsi="宋体" w:eastAsia="宋体" w:cs="宋体"/>
                <w:b w:val="0"/>
                <w:i w:val="0"/>
                <w:color w:val="000000"/>
                <w:sz w:val="21"/>
              </w:rPr>
              <w:t>其他一般公共服务支出</w:t>
            </w:r>
          </w:p>
        </w:tc>
        <w:tc>
          <w:tcPr>
            <w:tcW w:w="1760" w:type="dxa"/>
            <w:vAlign w:val="center"/>
          </w:tcPr>
          <w:p w14:paraId="55D0467F">
            <w:pPr>
              <w:snapToGrid w:val="0"/>
              <w:jc w:val="right"/>
            </w:pPr>
            <w:r>
              <w:rPr>
                <w:rFonts w:ascii="宋体" w:hAnsi="宋体" w:eastAsia="宋体" w:cs="宋体"/>
                <w:b w:val="0"/>
                <w:i w:val="0"/>
                <w:color w:val="000000"/>
                <w:sz w:val="21"/>
              </w:rPr>
              <w:t>2,451,750.00</w:t>
            </w:r>
          </w:p>
        </w:tc>
        <w:tc>
          <w:tcPr>
            <w:tcW w:w="1760" w:type="dxa"/>
            <w:vAlign w:val="center"/>
          </w:tcPr>
          <w:p w14:paraId="4C334A44">
            <w:pPr>
              <w:snapToGrid w:val="0"/>
              <w:jc w:val="right"/>
            </w:pPr>
            <w:r>
              <w:rPr>
                <w:rFonts w:ascii="宋体" w:hAnsi="宋体" w:eastAsia="宋体" w:cs="宋体"/>
                <w:b w:val="0"/>
                <w:i w:val="0"/>
                <w:color w:val="000000"/>
                <w:sz w:val="21"/>
              </w:rPr>
              <w:t>0.00</w:t>
            </w:r>
          </w:p>
        </w:tc>
        <w:tc>
          <w:tcPr>
            <w:tcW w:w="1760" w:type="dxa"/>
            <w:vAlign w:val="center"/>
          </w:tcPr>
          <w:p w14:paraId="14056AE3">
            <w:pPr>
              <w:snapToGrid w:val="0"/>
              <w:jc w:val="right"/>
            </w:pPr>
            <w:r>
              <w:rPr>
                <w:rFonts w:ascii="宋体" w:hAnsi="宋体" w:eastAsia="宋体" w:cs="宋体"/>
                <w:b w:val="0"/>
                <w:i w:val="0"/>
                <w:color w:val="000000"/>
                <w:sz w:val="21"/>
              </w:rPr>
              <w:t>2,451,750.00</w:t>
            </w:r>
          </w:p>
        </w:tc>
        <w:tc>
          <w:tcPr>
            <w:tcW w:w="1760" w:type="dxa"/>
            <w:vAlign w:val="center"/>
          </w:tcPr>
          <w:p w14:paraId="4F9093A6">
            <w:pPr>
              <w:snapToGrid w:val="0"/>
              <w:jc w:val="right"/>
            </w:pPr>
            <w:r>
              <w:rPr>
                <w:rFonts w:ascii="宋体" w:hAnsi="宋体" w:eastAsia="宋体" w:cs="宋体"/>
                <w:b w:val="0"/>
                <w:i w:val="0"/>
                <w:color w:val="000000"/>
                <w:sz w:val="21"/>
              </w:rPr>
              <w:t>0.00</w:t>
            </w:r>
          </w:p>
        </w:tc>
        <w:tc>
          <w:tcPr>
            <w:tcW w:w="1760" w:type="dxa"/>
            <w:vAlign w:val="center"/>
          </w:tcPr>
          <w:p w14:paraId="7234E97A">
            <w:pPr>
              <w:snapToGrid w:val="0"/>
              <w:jc w:val="right"/>
            </w:pPr>
            <w:r>
              <w:rPr>
                <w:rFonts w:ascii="宋体" w:hAnsi="宋体" w:eastAsia="宋体" w:cs="宋体"/>
                <w:b w:val="0"/>
                <w:i w:val="0"/>
                <w:color w:val="000000"/>
                <w:sz w:val="21"/>
              </w:rPr>
              <w:t>0.00</w:t>
            </w:r>
          </w:p>
        </w:tc>
        <w:tc>
          <w:tcPr>
            <w:tcW w:w="1798" w:type="dxa"/>
            <w:vAlign w:val="center"/>
          </w:tcPr>
          <w:p w14:paraId="502B2C2B">
            <w:pPr>
              <w:snapToGrid w:val="0"/>
              <w:jc w:val="right"/>
            </w:pPr>
            <w:r>
              <w:rPr>
                <w:rFonts w:ascii="宋体" w:hAnsi="宋体" w:eastAsia="宋体" w:cs="宋体"/>
                <w:b w:val="0"/>
                <w:i w:val="0"/>
                <w:color w:val="000000"/>
                <w:sz w:val="21"/>
              </w:rPr>
              <w:t>0.00</w:t>
            </w:r>
          </w:p>
        </w:tc>
      </w:tr>
      <w:tr w14:paraId="11DBEA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2FFA2242">
            <w:pPr>
              <w:snapToGrid w:val="0"/>
              <w:jc w:val="left"/>
            </w:pPr>
            <w:r>
              <w:rPr>
                <w:rFonts w:ascii="宋体" w:hAnsi="宋体" w:eastAsia="宋体" w:cs="宋体"/>
                <w:b w:val="0"/>
                <w:i w:val="0"/>
                <w:color w:val="000000"/>
                <w:sz w:val="21"/>
              </w:rPr>
              <w:t>208</w:t>
            </w:r>
          </w:p>
        </w:tc>
        <w:tc>
          <w:tcPr>
            <w:tcW w:w="3840" w:type="dxa"/>
            <w:vAlign w:val="center"/>
          </w:tcPr>
          <w:p w14:paraId="559A1959">
            <w:pPr>
              <w:snapToGrid w:val="0"/>
              <w:jc w:val="left"/>
            </w:pPr>
            <w:r>
              <w:rPr>
                <w:rFonts w:ascii="宋体" w:hAnsi="宋体" w:eastAsia="宋体" w:cs="宋体"/>
                <w:b w:val="0"/>
                <w:i w:val="0"/>
                <w:color w:val="000000"/>
                <w:sz w:val="21"/>
              </w:rPr>
              <w:t>社会保障和就业支出</w:t>
            </w:r>
          </w:p>
        </w:tc>
        <w:tc>
          <w:tcPr>
            <w:tcW w:w="1760" w:type="dxa"/>
            <w:vAlign w:val="center"/>
          </w:tcPr>
          <w:p w14:paraId="0EC65633">
            <w:pPr>
              <w:snapToGrid w:val="0"/>
              <w:jc w:val="right"/>
            </w:pPr>
            <w:r>
              <w:rPr>
                <w:rFonts w:ascii="宋体" w:hAnsi="宋体" w:eastAsia="宋体" w:cs="宋体"/>
                <w:b w:val="0"/>
                <w:i w:val="0"/>
                <w:color w:val="000000"/>
                <w:sz w:val="21"/>
              </w:rPr>
              <w:t>174,737.94</w:t>
            </w:r>
          </w:p>
        </w:tc>
        <w:tc>
          <w:tcPr>
            <w:tcW w:w="1760" w:type="dxa"/>
            <w:vAlign w:val="center"/>
          </w:tcPr>
          <w:p w14:paraId="42B63E3A">
            <w:pPr>
              <w:snapToGrid w:val="0"/>
              <w:jc w:val="right"/>
            </w:pPr>
            <w:r>
              <w:rPr>
                <w:rFonts w:ascii="宋体" w:hAnsi="宋体" w:eastAsia="宋体" w:cs="宋体"/>
                <w:b w:val="0"/>
                <w:i w:val="0"/>
                <w:color w:val="000000"/>
                <w:sz w:val="21"/>
              </w:rPr>
              <w:t>174,737.94</w:t>
            </w:r>
          </w:p>
        </w:tc>
        <w:tc>
          <w:tcPr>
            <w:tcW w:w="1760" w:type="dxa"/>
            <w:vAlign w:val="center"/>
          </w:tcPr>
          <w:p w14:paraId="245AC3B8">
            <w:pPr>
              <w:snapToGrid w:val="0"/>
              <w:jc w:val="right"/>
            </w:pPr>
            <w:r>
              <w:rPr>
                <w:rFonts w:ascii="宋体" w:hAnsi="宋体" w:eastAsia="宋体" w:cs="宋体"/>
                <w:b w:val="0"/>
                <w:i w:val="0"/>
                <w:color w:val="000000"/>
                <w:sz w:val="21"/>
              </w:rPr>
              <w:t>0.00</w:t>
            </w:r>
          </w:p>
        </w:tc>
        <w:tc>
          <w:tcPr>
            <w:tcW w:w="1760" w:type="dxa"/>
            <w:vAlign w:val="center"/>
          </w:tcPr>
          <w:p w14:paraId="5770E7F4">
            <w:pPr>
              <w:snapToGrid w:val="0"/>
              <w:jc w:val="right"/>
            </w:pPr>
            <w:r>
              <w:rPr>
                <w:rFonts w:ascii="宋体" w:hAnsi="宋体" w:eastAsia="宋体" w:cs="宋体"/>
                <w:b w:val="0"/>
                <w:i w:val="0"/>
                <w:color w:val="000000"/>
                <w:sz w:val="21"/>
              </w:rPr>
              <w:t>0.00</w:t>
            </w:r>
          </w:p>
        </w:tc>
        <w:tc>
          <w:tcPr>
            <w:tcW w:w="1760" w:type="dxa"/>
            <w:vAlign w:val="center"/>
          </w:tcPr>
          <w:p w14:paraId="474F2B5E">
            <w:pPr>
              <w:snapToGrid w:val="0"/>
              <w:jc w:val="right"/>
            </w:pPr>
            <w:r>
              <w:rPr>
                <w:rFonts w:ascii="宋体" w:hAnsi="宋体" w:eastAsia="宋体" w:cs="宋体"/>
                <w:b w:val="0"/>
                <w:i w:val="0"/>
                <w:color w:val="000000"/>
                <w:sz w:val="21"/>
              </w:rPr>
              <w:t>0.00</w:t>
            </w:r>
          </w:p>
        </w:tc>
        <w:tc>
          <w:tcPr>
            <w:tcW w:w="1798" w:type="dxa"/>
            <w:vAlign w:val="center"/>
          </w:tcPr>
          <w:p w14:paraId="07F9BCED">
            <w:pPr>
              <w:snapToGrid w:val="0"/>
              <w:jc w:val="right"/>
            </w:pPr>
            <w:r>
              <w:rPr>
                <w:rFonts w:ascii="宋体" w:hAnsi="宋体" w:eastAsia="宋体" w:cs="宋体"/>
                <w:b w:val="0"/>
                <w:i w:val="0"/>
                <w:color w:val="000000"/>
                <w:sz w:val="21"/>
              </w:rPr>
              <w:t>0.00</w:t>
            </w:r>
          </w:p>
        </w:tc>
      </w:tr>
      <w:tr w14:paraId="2AAD16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4521DB37">
            <w:pPr>
              <w:snapToGrid w:val="0"/>
              <w:jc w:val="left"/>
            </w:pPr>
            <w:r>
              <w:rPr>
                <w:rFonts w:ascii="宋体" w:hAnsi="宋体" w:eastAsia="宋体" w:cs="宋体"/>
                <w:b w:val="0"/>
                <w:i w:val="0"/>
                <w:color w:val="000000"/>
                <w:sz w:val="21"/>
              </w:rPr>
              <w:t>20805</w:t>
            </w:r>
          </w:p>
        </w:tc>
        <w:tc>
          <w:tcPr>
            <w:tcW w:w="3840" w:type="dxa"/>
            <w:vAlign w:val="center"/>
          </w:tcPr>
          <w:p w14:paraId="6157E3D4">
            <w:pPr>
              <w:snapToGrid w:val="0"/>
              <w:jc w:val="left"/>
            </w:pPr>
            <w:r>
              <w:rPr>
                <w:rFonts w:ascii="宋体" w:hAnsi="宋体" w:eastAsia="宋体" w:cs="宋体"/>
                <w:b w:val="0"/>
                <w:i w:val="0"/>
                <w:color w:val="000000"/>
                <w:sz w:val="21"/>
              </w:rPr>
              <w:t>行政事业单位养老支出</w:t>
            </w:r>
          </w:p>
        </w:tc>
        <w:tc>
          <w:tcPr>
            <w:tcW w:w="1760" w:type="dxa"/>
            <w:vAlign w:val="center"/>
          </w:tcPr>
          <w:p w14:paraId="651AB322">
            <w:pPr>
              <w:snapToGrid w:val="0"/>
              <w:jc w:val="right"/>
            </w:pPr>
            <w:r>
              <w:rPr>
                <w:rFonts w:ascii="宋体" w:hAnsi="宋体" w:eastAsia="宋体" w:cs="宋体"/>
                <w:b w:val="0"/>
                <w:i w:val="0"/>
                <w:color w:val="000000"/>
                <w:sz w:val="21"/>
              </w:rPr>
              <w:t>174,737.94</w:t>
            </w:r>
          </w:p>
        </w:tc>
        <w:tc>
          <w:tcPr>
            <w:tcW w:w="1760" w:type="dxa"/>
            <w:vAlign w:val="center"/>
          </w:tcPr>
          <w:p w14:paraId="55C8FB8C">
            <w:pPr>
              <w:snapToGrid w:val="0"/>
              <w:jc w:val="right"/>
            </w:pPr>
            <w:r>
              <w:rPr>
                <w:rFonts w:ascii="宋体" w:hAnsi="宋体" w:eastAsia="宋体" w:cs="宋体"/>
                <w:b w:val="0"/>
                <w:i w:val="0"/>
                <w:color w:val="000000"/>
                <w:sz w:val="21"/>
              </w:rPr>
              <w:t>174,737.94</w:t>
            </w:r>
          </w:p>
        </w:tc>
        <w:tc>
          <w:tcPr>
            <w:tcW w:w="1760" w:type="dxa"/>
            <w:vAlign w:val="center"/>
          </w:tcPr>
          <w:p w14:paraId="2EA097DA">
            <w:pPr>
              <w:snapToGrid w:val="0"/>
              <w:jc w:val="right"/>
            </w:pPr>
            <w:r>
              <w:rPr>
                <w:rFonts w:ascii="宋体" w:hAnsi="宋体" w:eastAsia="宋体" w:cs="宋体"/>
                <w:b w:val="0"/>
                <w:i w:val="0"/>
                <w:color w:val="000000"/>
                <w:sz w:val="21"/>
              </w:rPr>
              <w:t>0.00</w:t>
            </w:r>
          </w:p>
        </w:tc>
        <w:tc>
          <w:tcPr>
            <w:tcW w:w="1760" w:type="dxa"/>
            <w:vAlign w:val="center"/>
          </w:tcPr>
          <w:p w14:paraId="42D3ECDE">
            <w:pPr>
              <w:snapToGrid w:val="0"/>
              <w:jc w:val="right"/>
            </w:pPr>
            <w:r>
              <w:rPr>
                <w:rFonts w:ascii="宋体" w:hAnsi="宋体" w:eastAsia="宋体" w:cs="宋体"/>
                <w:b w:val="0"/>
                <w:i w:val="0"/>
                <w:color w:val="000000"/>
                <w:sz w:val="21"/>
              </w:rPr>
              <w:t>0.00</w:t>
            </w:r>
          </w:p>
        </w:tc>
        <w:tc>
          <w:tcPr>
            <w:tcW w:w="1760" w:type="dxa"/>
            <w:vAlign w:val="center"/>
          </w:tcPr>
          <w:p w14:paraId="79513542">
            <w:pPr>
              <w:snapToGrid w:val="0"/>
              <w:jc w:val="right"/>
            </w:pPr>
            <w:r>
              <w:rPr>
                <w:rFonts w:ascii="宋体" w:hAnsi="宋体" w:eastAsia="宋体" w:cs="宋体"/>
                <w:b w:val="0"/>
                <w:i w:val="0"/>
                <w:color w:val="000000"/>
                <w:sz w:val="21"/>
              </w:rPr>
              <w:t>0.00</w:t>
            </w:r>
          </w:p>
        </w:tc>
        <w:tc>
          <w:tcPr>
            <w:tcW w:w="1798" w:type="dxa"/>
            <w:vAlign w:val="center"/>
          </w:tcPr>
          <w:p w14:paraId="4F6E658A">
            <w:pPr>
              <w:snapToGrid w:val="0"/>
              <w:jc w:val="right"/>
            </w:pPr>
            <w:r>
              <w:rPr>
                <w:rFonts w:ascii="宋体" w:hAnsi="宋体" w:eastAsia="宋体" w:cs="宋体"/>
                <w:b w:val="0"/>
                <w:i w:val="0"/>
                <w:color w:val="000000"/>
                <w:sz w:val="21"/>
              </w:rPr>
              <w:t>0.00</w:t>
            </w:r>
          </w:p>
        </w:tc>
      </w:tr>
      <w:tr w14:paraId="3A652D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54BADCF8">
            <w:pPr>
              <w:snapToGrid w:val="0"/>
              <w:jc w:val="left"/>
            </w:pPr>
            <w:r>
              <w:rPr>
                <w:rFonts w:ascii="宋体" w:hAnsi="宋体" w:eastAsia="宋体" w:cs="宋体"/>
                <w:b w:val="0"/>
                <w:i w:val="0"/>
                <w:color w:val="000000"/>
                <w:sz w:val="21"/>
              </w:rPr>
              <w:t>2080501</w:t>
            </w:r>
          </w:p>
        </w:tc>
        <w:tc>
          <w:tcPr>
            <w:tcW w:w="3840" w:type="dxa"/>
            <w:vAlign w:val="center"/>
          </w:tcPr>
          <w:p w14:paraId="0F1E4825">
            <w:pPr>
              <w:snapToGrid w:val="0"/>
              <w:jc w:val="left"/>
            </w:pPr>
            <w:r>
              <w:rPr>
                <w:rFonts w:ascii="宋体" w:hAnsi="宋体" w:eastAsia="宋体" w:cs="宋体"/>
                <w:b w:val="0"/>
                <w:i w:val="0"/>
                <w:color w:val="000000"/>
                <w:sz w:val="21"/>
              </w:rPr>
              <w:t>行政单位离退休</w:t>
            </w:r>
          </w:p>
        </w:tc>
        <w:tc>
          <w:tcPr>
            <w:tcW w:w="1760" w:type="dxa"/>
            <w:vAlign w:val="center"/>
          </w:tcPr>
          <w:p w14:paraId="066A018C">
            <w:pPr>
              <w:snapToGrid w:val="0"/>
              <w:jc w:val="right"/>
            </w:pPr>
            <w:r>
              <w:rPr>
                <w:rFonts w:ascii="宋体" w:hAnsi="宋体" w:eastAsia="宋体" w:cs="宋体"/>
                <w:b w:val="0"/>
                <w:i w:val="0"/>
                <w:color w:val="000000"/>
                <w:sz w:val="21"/>
              </w:rPr>
              <w:t>434.58</w:t>
            </w:r>
          </w:p>
        </w:tc>
        <w:tc>
          <w:tcPr>
            <w:tcW w:w="1760" w:type="dxa"/>
            <w:vAlign w:val="center"/>
          </w:tcPr>
          <w:p w14:paraId="45EFCD36">
            <w:pPr>
              <w:snapToGrid w:val="0"/>
              <w:jc w:val="right"/>
            </w:pPr>
            <w:r>
              <w:rPr>
                <w:rFonts w:ascii="宋体" w:hAnsi="宋体" w:eastAsia="宋体" w:cs="宋体"/>
                <w:b w:val="0"/>
                <w:i w:val="0"/>
                <w:color w:val="000000"/>
                <w:sz w:val="21"/>
              </w:rPr>
              <w:t>434.58</w:t>
            </w:r>
          </w:p>
        </w:tc>
        <w:tc>
          <w:tcPr>
            <w:tcW w:w="1760" w:type="dxa"/>
            <w:vAlign w:val="center"/>
          </w:tcPr>
          <w:p w14:paraId="3FD590B3">
            <w:pPr>
              <w:snapToGrid w:val="0"/>
              <w:jc w:val="right"/>
            </w:pPr>
            <w:r>
              <w:rPr>
                <w:rFonts w:ascii="宋体" w:hAnsi="宋体" w:eastAsia="宋体" w:cs="宋体"/>
                <w:b w:val="0"/>
                <w:i w:val="0"/>
                <w:color w:val="000000"/>
                <w:sz w:val="21"/>
              </w:rPr>
              <w:t>0.00</w:t>
            </w:r>
          </w:p>
        </w:tc>
        <w:tc>
          <w:tcPr>
            <w:tcW w:w="1760" w:type="dxa"/>
            <w:vAlign w:val="center"/>
          </w:tcPr>
          <w:p w14:paraId="75325975">
            <w:pPr>
              <w:snapToGrid w:val="0"/>
              <w:jc w:val="right"/>
            </w:pPr>
            <w:r>
              <w:rPr>
                <w:rFonts w:ascii="宋体" w:hAnsi="宋体" w:eastAsia="宋体" w:cs="宋体"/>
                <w:b w:val="0"/>
                <w:i w:val="0"/>
                <w:color w:val="000000"/>
                <w:sz w:val="21"/>
              </w:rPr>
              <w:t>0.00</w:t>
            </w:r>
          </w:p>
        </w:tc>
        <w:tc>
          <w:tcPr>
            <w:tcW w:w="1760" w:type="dxa"/>
            <w:vAlign w:val="center"/>
          </w:tcPr>
          <w:p w14:paraId="0CDDB2F7">
            <w:pPr>
              <w:snapToGrid w:val="0"/>
              <w:jc w:val="right"/>
            </w:pPr>
            <w:r>
              <w:rPr>
                <w:rFonts w:ascii="宋体" w:hAnsi="宋体" w:eastAsia="宋体" w:cs="宋体"/>
                <w:b w:val="0"/>
                <w:i w:val="0"/>
                <w:color w:val="000000"/>
                <w:sz w:val="21"/>
              </w:rPr>
              <w:t>0.00</w:t>
            </w:r>
          </w:p>
        </w:tc>
        <w:tc>
          <w:tcPr>
            <w:tcW w:w="1798" w:type="dxa"/>
            <w:vAlign w:val="center"/>
          </w:tcPr>
          <w:p w14:paraId="1D9B1933">
            <w:pPr>
              <w:snapToGrid w:val="0"/>
              <w:jc w:val="right"/>
            </w:pPr>
            <w:r>
              <w:rPr>
                <w:rFonts w:ascii="宋体" w:hAnsi="宋体" w:eastAsia="宋体" w:cs="宋体"/>
                <w:b w:val="0"/>
                <w:i w:val="0"/>
                <w:color w:val="000000"/>
                <w:sz w:val="21"/>
              </w:rPr>
              <w:t>0.00</w:t>
            </w:r>
          </w:p>
        </w:tc>
      </w:tr>
      <w:tr w14:paraId="5C2794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4ABA153C">
            <w:pPr>
              <w:snapToGrid w:val="0"/>
              <w:jc w:val="left"/>
            </w:pPr>
            <w:r>
              <w:rPr>
                <w:rFonts w:ascii="宋体" w:hAnsi="宋体" w:eastAsia="宋体" w:cs="宋体"/>
                <w:b w:val="0"/>
                <w:i w:val="0"/>
                <w:color w:val="000000"/>
                <w:sz w:val="21"/>
              </w:rPr>
              <w:t>2080505</w:t>
            </w:r>
          </w:p>
        </w:tc>
        <w:tc>
          <w:tcPr>
            <w:tcW w:w="3840" w:type="dxa"/>
            <w:vAlign w:val="center"/>
          </w:tcPr>
          <w:p w14:paraId="3EE83AB8">
            <w:pPr>
              <w:snapToGrid w:val="0"/>
              <w:jc w:val="left"/>
            </w:pPr>
            <w:r>
              <w:rPr>
                <w:rFonts w:ascii="宋体" w:hAnsi="宋体" w:eastAsia="宋体" w:cs="宋体"/>
                <w:b w:val="0"/>
                <w:i w:val="0"/>
                <w:color w:val="000000"/>
                <w:sz w:val="21"/>
              </w:rPr>
              <w:t>机关事业单位基本养老保险缴费支出</w:t>
            </w:r>
          </w:p>
        </w:tc>
        <w:tc>
          <w:tcPr>
            <w:tcW w:w="1760" w:type="dxa"/>
            <w:vAlign w:val="center"/>
          </w:tcPr>
          <w:p w14:paraId="710F9A3F">
            <w:pPr>
              <w:snapToGrid w:val="0"/>
              <w:jc w:val="right"/>
            </w:pPr>
            <w:r>
              <w:rPr>
                <w:rFonts w:ascii="宋体" w:hAnsi="宋体" w:eastAsia="宋体" w:cs="宋体"/>
                <w:b w:val="0"/>
                <w:i w:val="0"/>
                <w:color w:val="000000"/>
                <w:sz w:val="21"/>
              </w:rPr>
              <w:t>116,202.24</w:t>
            </w:r>
          </w:p>
        </w:tc>
        <w:tc>
          <w:tcPr>
            <w:tcW w:w="1760" w:type="dxa"/>
            <w:vAlign w:val="center"/>
          </w:tcPr>
          <w:p w14:paraId="336B9535">
            <w:pPr>
              <w:snapToGrid w:val="0"/>
              <w:jc w:val="right"/>
            </w:pPr>
            <w:r>
              <w:rPr>
                <w:rFonts w:ascii="宋体" w:hAnsi="宋体" w:eastAsia="宋体" w:cs="宋体"/>
                <w:b w:val="0"/>
                <w:i w:val="0"/>
                <w:color w:val="000000"/>
                <w:sz w:val="21"/>
              </w:rPr>
              <w:t>116,202.24</w:t>
            </w:r>
          </w:p>
        </w:tc>
        <w:tc>
          <w:tcPr>
            <w:tcW w:w="1760" w:type="dxa"/>
            <w:vAlign w:val="center"/>
          </w:tcPr>
          <w:p w14:paraId="5F74EABF">
            <w:pPr>
              <w:snapToGrid w:val="0"/>
              <w:jc w:val="right"/>
            </w:pPr>
            <w:r>
              <w:rPr>
                <w:rFonts w:ascii="宋体" w:hAnsi="宋体" w:eastAsia="宋体" w:cs="宋体"/>
                <w:b w:val="0"/>
                <w:i w:val="0"/>
                <w:color w:val="000000"/>
                <w:sz w:val="21"/>
              </w:rPr>
              <w:t>0.00</w:t>
            </w:r>
          </w:p>
        </w:tc>
        <w:tc>
          <w:tcPr>
            <w:tcW w:w="1760" w:type="dxa"/>
            <w:vAlign w:val="center"/>
          </w:tcPr>
          <w:p w14:paraId="28442814">
            <w:pPr>
              <w:snapToGrid w:val="0"/>
              <w:jc w:val="right"/>
            </w:pPr>
            <w:r>
              <w:rPr>
                <w:rFonts w:ascii="宋体" w:hAnsi="宋体" w:eastAsia="宋体" w:cs="宋体"/>
                <w:b w:val="0"/>
                <w:i w:val="0"/>
                <w:color w:val="000000"/>
                <w:sz w:val="21"/>
              </w:rPr>
              <w:t>0.00</w:t>
            </w:r>
          </w:p>
        </w:tc>
        <w:tc>
          <w:tcPr>
            <w:tcW w:w="1760" w:type="dxa"/>
            <w:vAlign w:val="center"/>
          </w:tcPr>
          <w:p w14:paraId="3D343789">
            <w:pPr>
              <w:snapToGrid w:val="0"/>
              <w:jc w:val="right"/>
            </w:pPr>
            <w:r>
              <w:rPr>
                <w:rFonts w:ascii="宋体" w:hAnsi="宋体" w:eastAsia="宋体" w:cs="宋体"/>
                <w:b w:val="0"/>
                <w:i w:val="0"/>
                <w:color w:val="000000"/>
                <w:sz w:val="21"/>
              </w:rPr>
              <w:t>0.00</w:t>
            </w:r>
          </w:p>
        </w:tc>
        <w:tc>
          <w:tcPr>
            <w:tcW w:w="1798" w:type="dxa"/>
            <w:vAlign w:val="center"/>
          </w:tcPr>
          <w:p w14:paraId="469CFA76">
            <w:pPr>
              <w:snapToGrid w:val="0"/>
              <w:jc w:val="right"/>
            </w:pPr>
            <w:r>
              <w:rPr>
                <w:rFonts w:ascii="宋体" w:hAnsi="宋体" w:eastAsia="宋体" w:cs="宋体"/>
                <w:b w:val="0"/>
                <w:i w:val="0"/>
                <w:color w:val="000000"/>
                <w:sz w:val="21"/>
              </w:rPr>
              <w:t>0.00</w:t>
            </w:r>
          </w:p>
        </w:tc>
      </w:tr>
      <w:tr w14:paraId="33CBB2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702A884B">
            <w:pPr>
              <w:snapToGrid w:val="0"/>
              <w:jc w:val="left"/>
            </w:pPr>
            <w:r>
              <w:rPr>
                <w:rFonts w:ascii="宋体" w:hAnsi="宋体" w:eastAsia="宋体" w:cs="宋体"/>
                <w:b w:val="0"/>
                <w:i w:val="0"/>
                <w:color w:val="000000"/>
                <w:sz w:val="21"/>
              </w:rPr>
              <w:t>2080506</w:t>
            </w:r>
          </w:p>
        </w:tc>
        <w:tc>
          <w:tcPr>
            <w:tcW w:w="3840" w:type="dxa"/>
            <w:vAlign w:val="center"/>
          </w:tcPr>
          <w:p w14:paraId="6EC95F58">
            <w:pPr>
              <w:snapToGrid w:val="0"/>
              <w:jc w:val="left"/>
            </w:pPr>
            <w:r>
              <w:rPr>
                <w:rFonts w:ascii="宋体" w:hAnsi="宋体" w:eastAsia="宋体" w:cs="宋体"/>
                <w:b w:val="0"/>
                <w:i w:val="0"/>
                <w:color w:val="000000"/>
                <w:sz w:val="21"/>
              </w:rPr>
              <w:t>机关事业单位职业年金缴费支出</w:t>
            </w:r>
          </w:p>
        </w:tc>
        <w:tc>
          <w:tcPr>
            <w:tcW w:w="1760" w:type="dxa"/>
            <w:vAlign w:val="center"/>
          </w:tcPr>
          <w:p w14:paraId="11DBBDD7">
            <w:pPr>
              <w:snapToGrid w:val="0"/>
              <w:jc w:val="right"/>
            </w:pPr>
            <w:r>
              <w:rPr>
                <w:rFonts w:ascii="宋体" w:hAnsi="宋体" w:eastAsia="宋体" w:cs="宋体"/>
                <w:b w:val="0"/>
                <w:i w:val="0"/>
                <w:color w:val="000000"/>
                <w:sz w:val="21"/>
              </w:rPr>
              <w:t>58,101.12</w:t>
            </w:r>
          </w:p>
        </w:tc>
        <w:tc>
          <w:tcPr>
            <w:tcW w:w="1760" w:type="dxa"/>
            <w:vAlign w:val="center"/>
          </w:tcPr>
          <w:p w14:paraId="7D61B5E9">
            <w:pPr>
              <w:snapToGrid w:val="0"/>
              <w:jc w:val="right"/>
            </w:pPr>
            <w:r>
              <w:rPr>
                <w:rFonts w:ascii="宋体" w:hAnsi="宋体" w:eastAsia="宋体" w:cs="宋体"/>
                <w:b w:val="0"/>
                <w:i w:val="0"/>
                <w:color w:val="000000"/>
                <w:sz w:val="21"/>
              </w:rPr>
              <w:t>58,101.12</w:t>
            </w:r>
          </w:p>
        </w:tc>
        <w:tc>
          <w:tcPr>
            <w:tcW w:w="1760" w:type="dxa"/>
            <w:vAlign w:val="center"/>
          </w:tcPr>
          <w:p w14:paraId="26FEBFCC">
            <w:pPr>
              <w:snapToGrid w:val="0"/>
              <w:jc w:val="right"/>
            </w:pPr>
            <w:r>
              <w:rPr>
                <w:rFonts w:ascii="宋体" w:hAnsi="宋体" w:eastAsia="宋体" w:cs="宋体"/>
                <w:b w:val="0"/>
                <w:i w:val="0"/>
                <w:color w:val="000000"/>
                <w:sz w:val="21"/>
              </w:rPr>
              <w:t>0.00</w:t>
            </w:r>
          </w:p>
        </w:tc>
        <w:tc>
          <w:tcPr>
            <w:tcW w:w="1760" w:type="dxa"/>
            <w:vAlign w:val="center"/>
          </w:tcPr>
          <w:p w14:paraId="7C66A500">
            <w:pPr>
              <w:snapToGrid w:val="0"/>
              <w:jc w:val="right"/>
            </w:pPr>
            <w:r>
              <w:rPr>
                <w:rFonts w:ascii="宋体" w:hAnsi="宋体" w:eastAsia="宋体" w:cs="宋体"/>
                <w:b w:val="0"/>
                <w:i w:val="0"/>
                <w:color w:val="000000"/>
                <w:sz w:val="21"/>
              </w:rPr>
              <w:t>0.00</w:t>
            </w:r>
          </w:p>
        </w:tc>
        <w:tc>
          <w:tcPr>
            <w:tcW w:w="1760" w:type="dxa"/>
            <w:vAlign w:val="center"/>
          </w:tcPr>
          <w:p w14:paraId="3BC6CBCA">
            <w:pPr>
              <w:snapToGrid w:val="0"/>
              <w:jc w:val="right"/>
            </w:pPr>
            <w:r>
              <w:rPr>
                <w:rFonts w:ascii="宋体" w:hAnsi="宋体" w:eastAsia="宋体" w:cs="宋体"/>
                <w:b w:val="0"/>
                <w:i w:val="0"/>
                <w:color w:val="000000"/>
                <w:sz w:val="21"/>
              </w:rPr>
              <w:t>0.00</w:t>
            </w:r>
          </w:p>
        </w:tc>
        <w:tc>
          <w:tcPr>
            <w:tcW w:w="1798" w:type="dxa"/>
            <w:vAlign w:val="center"/>
          </w:tcPr>
          <w:p w14:paraId="0C2DEF4C">
            <w:pPr>
              <w:snapToGrid w:val="0"/>
              <w:jc w:val="right"/>
            </w:pPr>
            <w:r>
              <w:rPr>
                <w:rFonts w:ascii="宋体" w:hAnsi="宋体" w:eastAsia="宋体" w:cs="宋体"/>
                <w:b w:val="0"/>
                <w:i w:val="0"/>
                <w:color w:val="000000"/>
                <w:sz w:val="21"/>
              </w:rPr>
              <w:t>0.00</w:t>
            </w:r>
          </w:p>
        </w:tc>
      </w:tr>
      <w:tr w14:paraId="11DF2D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1EA7A82">
            <w:pPr>
              <w:snapToGrid w:val="0"/>
              <w:jc w:val="left"/>
            </w:pPr>
            <w:r>
              <w:rPr>
                <w:rFonts w:ascii="宋体" w:hAnsi="宋体" w:eastAsia="宋体" w:cs="宋体"/>
                <w:b w:val="0"/>
                <w:i w:val="0"/>
                <w:color w:val="000000"/>
                <w:sz w:val="21"/>
              </w:rPr>
              <w:t>210</w:t>
            </w:r>
          </w:p>
        </w:tc>
        <w:tc>
          <w:tcPr>
            <w:tcW w:w="3840" w:type="dxa"/>
            <w:vAlign w:val="center"/>
          </w:tcPr>
          <w:p w14:paraId="34191279">
            <w:pPr>
              <w:snapToGrid w:val="0"/>
              <w:jc w:val="left"/>
            </w:pPr>
            <w:r>
              <w:rPr>
                <w:rFonts w:ascii="宋体" w:hAnsi="宋体" w:eastAsia="宋体" w:cs="宋体"/>
                <w:b w:val="0"/>
                <w:i w:val="0"/>
                <w:color w:val="000000"/>
                <w:sz w:val="21"/>
              </w:rPr>
              <w:t>卫生健康支出</w:t>
            </w:r>
          </w:p>
        </w:tc>
        <w:tc>
          <w:tcPr>
            <w:tcW w:w="1760" w:type="dxa"/>
            <w:vAlign w:val="center"/>
          </w:tcPr>
          <w:p w14:paraId="27DE4D04">
            <w:pPr>
              <w:snapToGrid w:val="0"/>
              <w:jc w:val="right"/>
            </w:pPr>
            <w:r>
              <w:rPr>
                <w:rFonts w:ascii="宋体" w:hAnsi="宋体" w:eastAsia="宋体" w:cs="宋体"/>
                <w:b w:val="0"/>
                <w:i w:val="0"/>
                <w:color w:val="000000"/>
                <w:sz w:val="21"/>
              </w:rPr>
              <w:t>67,542.72</w:t>
            </w:r>
          </w:p>
        </w:tc>
        <w:tc>
          <w:tcPr>
            <w:tcW w:w="1760" w:type="dxa"/>
            <w:vAlign w:val="center"/>
          </w:tcPr>
          <w:p w14:paraId="1D1EB7E3">
            <w:pPr>
              <w:snapToGrid w:val="0"/>
              <w:jc w:val="right"/>
            </w:pPr>
            <w:r>
              <w:rPr>
                <w:rFonts w:ascii="宋体" w:hAnsi="宋体" w:eastAsia="宋体" w:cs="宋体"/>
                <w:b w:val="0"/>
                <w:i w:val="0"/>
                <w:color w:val="000000"/>
                <w:sz w:val="21"/>
              </w:rPr>
              <w:t>67,542.72</w:t>
            </w:r>
          </w:p>
        </w:tc>
        <w:tc>
          <w:tcPr>
            <w:tcW w:w="1760" w:type="dxa"/>
            <w:vAlign w:val="center"/>
          </w:tcPr>
          <w:p w14:paraId="47E078FD">
            <w:pPr>
              <w:snapToGrid w:val="0"/>
              <w:jc w:val="right"/>
            </w:pPr>
            <w:r>
              <w:rPr>
                <w:rFonts w:ascii="宋体" w:hAnsi="宋体" w:eastAsia="宋体" w:cs="宋体"/>
                <w:b w:val="0"/>
                <w:i w:val="0"/>
                <w:color w:val="000000"/>
                <w:sz w:val="21"/>
              </w:rPr>
              <w:t>0.00</w:t>
            </w:r>
          </w:p>
        </w:tc>
        <w:tc>
          <w:tcPr>
            <w:tcW w:w="1760" w:type="dxa"/>
            <w:vAlign w:val="center"/>
          </w:tcPr>
          <w:p w14:paraId="6C53CF01">
            <w:pPr>
              <w:snapToGrid w:val="0"/>
              <w:jc w:val="right"/>
            </w:pPr>
            <w:r>
              <w:rPr>
                <w:rFonts w:ascii="宋体" w:hAnsi="宋体" w:eastAsia="宋体" w:cs="宋体"/>
                <w:b w:val="0"/>
                <w:i w:val="0"/>
                <w:color w:val="000000"/>
                <w:sz w:val="21"/>
              </w:rPr>
              <w:t>0.00</w:t>
            </w:r>
          </w:p>
        </w:tc>
        <w:tc>
          <w:tcPr>
            <w:tcW w:w="1760" w:type="dxa"/>
            <w:vAlign w:val="center"/>
          </w:tcPr>
          <w:p w14:paraId="37BE57DB">
            <w:pPr>
              <w:snapToGrid w:val="0"/>
              <w:jc w:val="right"/>
            </w:pPr>
            <w:r>
              <w:rPr>
                <w:rFonts w:ascii="宋体" w:hAnsi="宋体" w:eastAsia="宋体" w:cs="宋体"/>
                <w:b w:val="0"/>
                <w:i w:val="0"/>
                <w:color w:val="000000"/>
                <w:sz w:val="21"/>
              </w:rPr>
              <w:t>0.00</w:t>
            </w:r>
          </w:p>
        </w:tc>
        <w:tc>
          <w:tcPr>
            <w:tcW w:w="1798" w:type="dxa"/>
            <w:vAlign w:val="center"/>
          </w:tcPr>
          <w:p w14:paraId="31F2A229">
            <w:pPr>
              <w:snapToGrid w:val="0"/>
              <w:jc w:val="right"/>
            </w:pPr>
            <w:r>
              <w:rPr>
                <w:rFonts w:ascii="宋体" w:hAnsi="宋体" w:eastAsia="宋体" w:cs="宋体"/>
                <w:b w:val="0"/>
                <w:i w:val="0"/>
                <w:color w:val="000000"/>
                <w:sz w:val="21"/>
              </w:rPr>
              <w:t>0.00</w:t>
            </w:r>
          </w:p>
        </w:tc>
      </w:tr>
      <w:tr w14:paraId="5133A2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5019626F">
            <w:pPr>
              <w:snapToGrid w:val="0"/>
              <w:jc w:val="left"/>
            </w:pPr>
            <w:r>
              <w:rPr>
                <w:rFonts w:ascii="宋体" w:hAnsi="宋体" w:eastAsia="宋体" w:cs="宋体"/>
                <w:b w:val="0"/>
                <w:i w:val="0"/>
                <w:color w:val="000000"/>
                <w:sz w:val="21"/>
              </w:rPr>
              <w:t>21011</w:t>
            </w:r>
          </w:p>
        </w:tc>
        <w:tc>
          <w:tcPr>
            <w:tcW w:w="3840" w:type="dxa"/>
            <w:vAlign w:val="center"/>
          </w:tcPr>
          <w:p w14:paraId="753B8ADE">
            <w:pPr>
              <w:snapToGrid w:val="0"/>
              <w:jc w:val="left"/>
            </w:pPr>
            <w:r>
              <w:rPr>
                <w:rFonts w:ascii="宋体" w:hAnsi="宋体" w:eastAsia="宋体" w:cs="宋体"/>
                <w:b w:val="0"/>
                <w:i w:val="0"/>
                <w:color w:val="000000"/>
                <w:sz w:val="21"/>
              </w:rPr>
              <w:t>行政事业单位医疗</w:t>
            </w:r>
          </w:p>
        </w:tc>
        <w:tc>
          <w:tcPr>
            <w:tcW w:w="1760" w:type="dxa"/>
            <w:vAlign w:val="center"/>
          </w:tcPr>
          <w:p w14:paraId="758AC61E">
            <w:pPr>
              <w:snapToGrid w:val="0"/>
              <w:jc w:val="right"/>
            </w:pPr>
            <w:r>
              <w:rPr>
                <w:rFonts w:ascii="宋体" w:hAnsi="宋体" w:eastAsia="宋体" w:cs="宋体"/>
                <w:b w:val="0"/>
                <w:i w:val="0"/>
                <w:color w:val="000000"/>
                <w:sz w:val="21"/>
              </w:rPr>
              <w:t>67,542.72</w:t>
            </w:r>
          </w:p>
        </w:tc>
        <w:tc>
          <w:tcPr>
            <w:tcW w:w="1760" w:type="dxa"/>
            <w:vAlign w:val="center"/>
          </w:tcPr>
          <w:p w14:paraId="3DCFBD04">
            <w:pPr>
              <w:snapToGrid w:val="0"/>
              <w:jc w:val="right"/>
            </w:pPr>
            <w:r>
              <w:rPr>
                <w:rFonts w:ascii="宋体" w:hAnsi="宋体" w:eastAsia="宋体" w:cs="宋体"/>
                <w:b w:val="0"/>
                <w:i w:val="0"/>
                <w:color w:val="000000"/>
                <w:sz w:val="21"/>
              </w:rPr>
              <w:t>67,542.72</w:t>
            </w:r>
          </w:p>
        </w:tc>
        <w:tc>
          <w:tcPr>
            <w:tcW w:w="1760" w:type="dxa"/>
            <w:vAlign w:val="center"/>
          </w:tcPr>
          <w:p w14:paraId="302F8554">
            <w:pPr>
              <w:snapToGrid w:val="0"/>
              <w:jc w:val="right"/>
            </w:pPr>
            <w:r>
              <w:rPr>
                <w:rFonts w:ascii="宋体" w:hAnsi="宋体" w:eastAsia="宋体" w:cs="宋体"/>
                <w:b w:val="0"/>
                <w:i w:val="0"/>
                <w:color w:val="000000"/>
                <w:sz w:val="21"/>
              </w:rPr>
              <w:t>0.00</w:t>
            </w:r>
          </w:p>
        </w:tc>
        <w:tc>
          <w:tcPr>
            <w:tcW w:w="1760" w:type="dxa"/>
            <w:vAlign w:val="center"/>
          </w:tcPr>
          <w:p w14:paraId="19D3CDE3">
            <w:pPr>
              <w:snapToGrid w:val="0"/>
              <w:jc w:val="right"/>
            </w:pPr>
            <w:r>
              <w:rPr>
                <w:rFonts w:ascii="宋体" w:hAnsi="宋体" w:eastAsia="宋体" w:cs="宋体"/>
                <w:b w:val="0"/>
                <w:i w:val="0"/>
                <w:color w:val="000000"/>
                <w:sz w:val="21"/>
              </w:rPr>
              <w:t>0.00</w:t>
            </w:r>
          </w:p>
        </w:tc>
        <w:tc>
          <w:tcPr>
            <w:tcW w:w="1760" w:type="dxa"/>
            <w:vAlign w:val="center"/>
          </w:tcPr>
          <w:p w14:paraId="59479D5B">
            <w:pPr>
              <w:snapToGrid w:val="0"/>
              <w:jc w:val="right"/>
            </w:pPr>
            <w:r>
              <w:rPr>
                <w:rFonts w:ascii="宋体" w:hAnsi="宋体" w:eastAsia="宋体" w:cs="宋体"/>
                <w:b w:val="0"/>
                <w:i w:val="0"/>
                <w:color w:val="000000"/>
                <w:sz w:val="21"/>
              </w:rPr>
              <w:t>0.00</w:t>
            </w:r>
          </w:p>
        </w:tc>
        <w:tc>
          <w:tcPr>
            <w:tcW w:w="1798" w:type="dxa"/>
            <w:vAlign w:val="center"/>
          </w:tcPr>
          <w:p w14:paraId="2D33D60F">
            <w:pPr>
              <w:snapToGrid w:val="0"/>
              <w:jc w:val="right"/>
            </w:pPr>
            <w:r>
              <w:rPr>
                <w:rFonts w:ascii="宋体" w:hAnsi="宋体" w:eastAsia="宋体" w:cs="宋体"/>
                <w:b w:val="0"/>
                <w:i w:val="0"/>
                <w:color w:val="000000"/>
                <w:sz w:val="21"/>
              </w:rPr>
              <w:t>0.00</w:t>
            </w:r>
          </w:p>
        </w:tc>
      </w:tr>
      <w:tr w14:paraId="59C230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596F0279">
            <w:pPr>
              <w:snapToGrid w:val="0"/>
              <w:jc w:val="left"/>
            </w:pPr>
            <w:r>
              <w:rPr>
                <w:rFonts w:ascii="宋体" w:hAnsi="宋体" w:eastAsia="宋体" w:cs="宋体"/>
                <w:b w:val="0"/>
                <w:i w:val="0"/>
                <w:color w:val="000000"/>
                <w:sz w:val="21"/>
              </w:rPr>
              <w:t>2101101</w:t>
            </w:r>
          </w:p>
        </w:tc>
        <w:tc>
          <w:tcPr>
            <w:tcW w:w="3840" w:type="dxa"/>
            <w:vAlign w:val="center"/>
          </w:tcPr>
          <w:p w14:paraId="3C9EB580">
            <w:pPr>
              <w:snapToGrid w:val="0"/>
              <w:jc w:val="left"/>
            </w:pPr>
            <w:r>
              <w:rPr>
                <w:rFonts w:ascii="宋体" w:hAnsi="宋体" w:eastAsia="宋体" w:cs="宋体"/>
                <w:b w:val="0"/>
                <w:i w:val="0"/>
                <w:color w:val="000000"/>
                <w:sz w:val="21"/>
              </w:rPr>
              <w:t>行政单位医疗</w:t>
            </w:r>
          </w:p>
        </w:tc>
        <w:tc>
          <w:tcPr>
            <w:tcW w:w="1760" w:type="dxa"/>
            <w:vAlign w:val="center"/>
          </w:tcPr>
          <w:p w14:paraId="74B7FAF1">
            <w:pPr>
              <w:snapToGrid w:val="0"/>
              <w:jc w:val="right"/>
            </w:pPr>
            <w:r>
              <w:rPr>
                <w:rFonts w:ascii="宋体" w:hAnsi="宋体" w:eastAsia="宋体" w:cs="宋体"/>
                <w:b w:val="0"/>
                <w:i w:val="0"/>
                <w:color w:val="000000"/>
                <w:sz w:val="21"/>
              </w:rPr>
              <w:t>63,911.16</w:t>
            </w:r>
          </w:p>
        </w:tc>
        <w:tc>
          <w:tcPr>
            <w:tcW w:w="1760" w:type="dxa"/>
            <w:vAlign w:val="center"/>
          </w:tcPr>
          <w:p w14:paraId="4022C0DA">
            <w:pPr>
              <w:snapToGrid w:val="0"/>
              <w:jc w:val="right"/>
            </w:pPr>
            <w:r>
              <w:rPr>
                <w:rFonts w:ascii="宋体" w:hAnsi="宋体" w:eastAsia="宋体" w:cs="宋体"/>
                <w:b w:val="0"/>
                <w:i w:val="0"/>
                <w:color w:val="000000"/>
                <w:sz w:val="21"/>
              </w:rPr>
              <w:t>63,911.16</w:t>
            </w:r>
          </w:p>
        </w:tc>
        <w:tc>
          <w:tcPr>
            <w:tcW w:w="1760" w:type="dxa"/>
            <w:vAlign w:val="center"/>
          </w:tcPr>
          <w:p w14:paraId="3F5C20FA">
            <w:pPr>
              <w:snapToGrid w:val="0"/>
              <w:jc w:val="right"/>
            </w:pPr>
            <w:r>
              <w:rPr>
                <w:rFonts w:ascii="宋体" w:hAnsi="宋体" w:eastAsia="宋体" w:cs="宋体"/>
                <w:b w:val="0"/>
                <w:i w:val="0"/>
                <w:color w:val="000000"/>
                <w:sz w:val="21"/>
              </w:rPr>
              <w:t>0.00</w:t>
            </w:r>
          </w:p>
        </w:tc>
        <w:tc>
          <w:tcPr>
            <w:tcW w:w="1760" w:type="dxa"/>
            <w:vAlign w:val="center"/>
          </w:tcPr>
          <w:p w14:paraId="3B410C7F">
            <w:pPr>
              <w:snapToGrid w:val="0"/>
              <w:jc w:val="right"/>
            </w:pPr>
            <w:r>
              <w:rPr>
                <w:rFonts w:ascii="宋体" w:hAnsi="宋体" w:eastAsia="宋体" w:cs="宋体"/>
                <w:b w:val="0"/>
                <w:i w:val="0"/>
                <w:color w:val="000000"/>
                <w:sz w:val="21"/>
              </w:rPr>
              <w:t>0.00</w:t>
            </w:r>
          </w:p>
        </w:tc>
        <w:tc>
          <w:tcPr>
            <w:tcW w:w="1760" w:type="dxa"/>
            <w:vAlign w:val="center"/>
          </w:tcPr>
          <w:p w14:paraId="7E78D0C5">
            <w:pPr>
              <w:snapToGrid w:val="0"/>
              <w:jc w:val="right"/>
            </w:pPr>
            <w:r>
              <w:rPr>
                <w:rFonts w:ascii="宋体" w:hAnsi="宋体" w:eastAsia="宋体" w:cs="宋体"/>
                <w:b w:val="0"/>
                <w:i w:val="0"/>
                <w:color w:val="000000"/>
                <w:sz w:val="21"/>
              </w:rPr>
              <w:t>0.00</w:t>
            </w:r>
          </w:p>
        </w:tc>
        <w:tc>
          <w:tcPr>
            <w:tcW w:w="1798" w:type="dxa"/>
            <w:vAlign w:val="center"/>
          </w:tcPr>
          <w:p w14:paraId="05271A27">
            <w:pPr>
              <w:snapToGrid w:val="0"/>
              <w:jc w:val="right"/>
            </w:pPr>
            <w:r>
              <w:rPr>
                <w:rFonts w:ascii="宋体" w:hAnsi="宋体" w:eastAsia="宋体" w:cs="宋体"/>
                <w:b w:val="0"/>
                <w:i w:val="0"/>
                <w:color w:val="000000"/>
                <w:sz w:val="21"/>
              </w:rPr>
              <w:t>0.00</w:t>
            </w:r>
          </w:p>
        </w:tc>
      </w:tr>
      <w:tr w14:paraId="3E0FB7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6D157C9D">
            <w:pPr>
              <w:snapToGrid w:val="0"/>
              <w:jc w:val="left"/>
            </w:pPr>
            <w:r>
              <w:rPr>
                <w:rFonts w:ascii="宋体" w:hAnsi="宋体" w:eastAsia="宋体" w:cs="宋体"/>
                <w:b w:val="0"/>
                <w:i w:val="0"/>
                <w:color w:val="000000"/>
                <w:sz w:val="21"/>
              </w:rPr>
              <w:t>2101103</w:t>
            </w:r>
          </w:p>
        </w:tc>
        <w:tc>
          <w:tcPr>
            <w:tcW w:w="3840" w:type="dxa"/>
            <w:vAlign w:val="center"/>
          </w:tcPr>
          <w:p w14:paraId="5C4112B5">
            <w:pPr>
              <w:snapToGrid w:val="0"/>
              <w:jc w:val="left"/>
            </w:pPr>
            <w:r>
              <w:rPr>
                <w:rFonts w:ascii="宋体" w:hAnsi="宋体" w:eastAsia="宋体" w:cs="宋体"/>
                <w:b w:val="0"/>
                <w:i w:val="0"/>
                <w:color w:val="000000"/>
                <w:sz w:val="21"/>
              </w:rPr>
              <w:t>公务员医疗补助</w:t>
            </w:r>
          </w:p>
        </w:tc>
        <w:tc>
          <w:tcPr>
            <w:tcW w:w="1760" w:type="dxa"/>
            <w:vAlign w:val="center"/>
          </w:tcPr>
          <w:p w14:paraId="198F0DFC">
            <w:pPr>
              <w:snapToGrid w:val="0"/>
              <w:jc w:val="right"/>
            </w:pPr>
            <w:r>
              <w:rPr>
                <w:rFonts w:ascii="宋体" w:hAnsi="宋体" w:eastAsia="宋体" w:cs="宋体"/>
                <w:b w:val="0"/>
                <w:i w:val="0"/>
                <w:color w:val="000000"/>
                <w:sz w:val="21"/>
              </w:rPr>
              <w:t>3,631.56</w:t>
            </w:r>
          </w:p>
        </w:tc>
        <w:tc>
          <w:tcPr>
            <w:tcW w:w="1760" w:type="dxa"/>
            <w:vAlign w:val="center"/>
          </w:tcPr>
          <w:p w14:paraId="47CF6633">
            <w:pPr>
              <w:snapToGrid w:val="0"/>
              <w:jc w:val="right"/>
            </w:pPr>
            <w:r>
              <w:rPr>
                <w:rFonts w:ascii="宋体" w:hAnsi="宋体" w:eastAsia="宋体" w:cs="宋体"/>
                <w:b w:val="0"/>
                <w:i w:val="0"/>
                <w:color w:val="000000"/>
                <w:sz w:val="21"/>
              </w:rPr>
              <w:t>3,631.56</w:t>
            </w:r>
          </w:p>
        </w:tc>
        <w:tc>
          <w:tcPr>
            <w:tcW w:w="1760" w:type="dxa"/>
            <w:vAlign w:val="center"/>
          </w:tcPr>
          <w:p w14:paraId="00D16842">
            <w:pPr>
              <w:snapToGrid w:val="0"/>
              <w:jc w:val="right"/>
            </w:pPr>
            <w:r>
              <w:rPr>
                <w:rFonts w:ascii="宋体" w:hAnsi="宋体" w:eastAsia="宋体" w:cs="宋体"/>
                <w:b w:val="0"/>
                <w:i w:val="0"/>
                <w:color w:val="000000"/>
                <w:sz w:val="21"/>
              </w:rPr>
              <w:t>0.00</w:t>
            </w:r>
          </w:p>
        </w:tc>
        <w:tc>
          <w:tcPr>
            <w:tcW w:w="1760" w:type="dxa"/>
            <w:vAlign w:val="center"/>
          </w:tcPr>
          <w:p w14:paraId="34D70D86">
            <w:pPr>
              <w:snapToGrid w:val="0"/>
              <w:jc w:val="right"/>
            </w:pPr>
            <w:r>
              <w:rPr>
                <w:rFonts w:ascii="宋体" w:hAnsi="宋体" w:eastAsia="宋体" w:cs="宋体"/>
                <w:b w:val="0"/>
                <w:i w:val="0"/>
                <w:color w:val="000000"/>
                <w:sz w:val="21"/>
              </w:rPr>
              <w:t>0.00</w:t>
            </w:r>
          </w:p>
        </w:tc>
        <w:tc>
          <w:tcPr>
            <w:tcW w:w="1760" w:type="dxa"/>
            <w:vAlign w:val="center"/>
          </w:tcPr>
          <w:p w14:paraId="1B322CC7">
            <w:pPr>
              <w:snapToGrid w:val="0"/>
              <w:jc w:val="right"/>
            </w:pPr>
            <w:r>
              <w:rPr>
                <w:rFonts w:ascii="宋体" w:hAnsi="宋体" w:eastAsia="宋体" w:cs="宋体"/>
                <w:b w:val="0"/>
                <w:i w:val="0"/>
                <w:color w:val="000000"/>
                <w:sz w:val="21"/>
              </w:rPr>
              <w:t>0.00</w:t>
            </w:r>
          </w:p>
        </w:tc>
        <w:tc>
          <w:tcPr>
            <w:tcW w:w="1798" w:type="dxa"/>
            <w:vAlign w:val="center"/>
          </w:tcPr>
          <w:p w14:paraId="52501B05">
            <w:pPr>
              <w:snapToGrid w:val="0"/>
              <w:jc w:val="right"/>
            </w:pPr>
            <w:r>
              <w:rPr>
                <w:rFonts w:ascii="宋体" w:hAnsi="宋体" w:eastAsia="宋体" w:cs="宋体"/>
                <w:b w:val="0"/>
                <w:i w:val="0"/>
                <w:color w:val="000000"/>
                <w:sz w:val="21"/>
              </w:rPr>
              <w:t>0.00</w:t>
            </w:r>
          </w:p>
        </w:tc>
      </w:tr>
      <w:tr w14:paraId="31CFD3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7F034D85">
            <w:pPr>
              <w:snapToGrid w:val="0"/>
              <w:jc w:val="left"/>
            </w:pPr>
            <w:r>
              <w:rPr>
                <w:rFonts w:ascii="宋体" w:hAnsi="宋体" w:eastAsia="宋体" w:cs="宋体"/>
                <w:b w:val="0"/>
                <w:i w:val="0"/>
                <w:color w:val="000000"/>
                <w:sz w:val="21"/>
              </w:rPr>
              <w:t>213</w:t>
            </w:r>
          </w:p>
        </w:tc>
        <w:tc>
          <w:tcPr>
            <w:tcW w:w="3840" w:type="dxa"/>
            <w:vAlign w:val="center"/>
          </w:tcPr>
          <w:p w14:paraId="06740E7F">
            <w:pPr>
              <w:snapToGrid w:val="0"/>
              <w:jc w:val="left"/>
            </w:pPr>
            <w:r>
              <w:rPr>
                <w:rFonts w:ascii="宋体" w:hAnsi="宋体" w:eastAsia="宋体" w:cs="宋体"/>
                <w:b w:val="0"/>
                <w:i w:val="0"/>
                <w:color w:val="000000"/>
                <w:sz w:val="21"/>
              </w:rPr>
              <w:t>农林水支出</w:t>
            </w:r>
          </w:p>
        </w:tc>
        <w:tc>
          <w:tcPr>
            <w:tcW w:w="1760" w:type="dxa"/>
            <w:vAlign w:val="center"/>
          </w:tcPr>
          <w:p w14:paraId="3CEF8FF5">
            <w:pPr>
              <w:snapToGrid w:val="0"/>
              <w:jc w:val="right"/>
            </w:pPr>
            <w:r>
              <w:rPr>
                <w:rFonts w:ascii="宋体" w:hAnsi="宋体" w:eastAsia="宋体" w:cs="宋体"/>
                <w:b w:val="0"/>
                <w:i w:val="0"/>
                <w:color w:val="000000"/>
                <w:sz w:val="21"/>
              </w:rPr>
              <w:t>36,400.00</w:t>
            </w:r>
          </w:p>
        </w:tc>
        <w:tc>
          <w:tcPr>
            <w:tcW w:w="1760" w:type="dxa"/>
            <w:vAlign w:val="center"/>
          </w:tcPr>
          <w:p w14:paraId="02D3E83A">
            <w:pPr>
              <w:snapToGrid w:val="0"/>
              <w:jc w:val="right"/>
            </w:pPr>
            <w:r>
              <w:rPr>
                <w:rFonts w:ascii="宋体" w:hAnsi="宋体" w:eastAsia="宋体" w:cs="宋体"/>
                <w:b w:val="0"/>
                <w:i w:val="0"/>
                <w:color w:val="000000"/>
                <w:sz w:val="21"/>
              </w:rPr>
              <w:t>0.00</w:t>
            </w:r>
          </w:p>
        </w:tc>
        <w:tc>
          <w:tcPr>
            <w:tcW w:w="1760" w:type="dxa"/>
            <w:vAlign w:val="center"/>
          </w:tcPr>
          <w:p w14:paraId="191C3B2C">
            <w:pPr>
              <w:snapToGrid w:val="0"/>
              <w:jc w:val="right"/>
            </w:pPr>
            <w:r>
              <w:rPr>
                <w:rFonts w:ascii="宋体" w:hAnsi="宋体" w:eastAsia="宋体" w:cs="宋体"/>
                <w:b w:val="0"/>
                <w:i w:val="0"/>
                <w:color w:val="000000"/>
                <w:sz w:val="21"/>
              </w:rPr>
              <w:t>36,400.00</w:t>
            </w:r>
          </w:p>
        </w:tc>
        <w:tc>
          <w:tcPr>
            <w:tcW w:w="1760" w:type="dxa"/>
            <w:vAlign w:val="center"/>
          </w:tcPr>
          <w:p w14:paraId="6D27E085">
            <w:pPr>
              <w:snapToGrid w:val="0"/>
              <w:jc w:val="right"/>
            </w:pPr>
            <w:r>
              <w:rPr>
                <w:rFonts w:ascii="宋体" w:hAnsi="宋体" w:eastAsia="宋体" w:cs="宋体"/>
                <w:b w:val="0"/>
                <w:i w:val="0"/>
                <w:color w:val="000000"/>
                <w:sz w:val="21"/>
              </w:rPr>
              <w:t>0.00</w:t>
            </w:r>
          </w:p>
        </w:tc>
        <w:tc>
          <w:tcPr>
            <w:tcW w:w="1760" w:type="dxa"/>
            <w:vAlign w:val="center"/>
          </w:tcPr>
          <w:p w14:paraId="0DB9A820">
            <w:pPr>
              <w:snapToGrid w:val="0"/>
              <w:jc w:val="right"/>
            </w:pPr>
            <w:r>
              <w:rPr>
                <w:rFonts w:ascii="宋体" w:hAnsi="宋体" w:eastAsia="宋体" w:cs="宋体"/>
                <w:b w:val="0"/>
                <w:i w:val="0"/>
                <w:color w:val="000000"/>
                <w:sz w:val="21"/>
              </w:rPr>
              <w:t>0.00</w:t>
            </w:r>
          </w:p>
        </w:tc>
        <w:tc>
          <w:tcPr>
            <w:tcW w:w="1798" w:type="dxa"/>
            <w:vAlign w:val="center"/>
          </w:tcPr>
          <w:p w14:paraId="3B7CEAB1">
            <w:pPr>
              <w:snapToGrid w:val="0"/>
              <w:jc w:val="right"/>
            </w:pPr>
            <w:r>
              <w:rPr>
                <w:rFonts w:ascii="宋体" w:hAnsi="宋体" w:eastAsia="宋体" w:cs="宋体"/>
                <w:b w:val="0"/>
                <w:i w:val="0"/>
                <w:color w:val="000000"/>
                <w:sz w:val="21"/>
              </w:rPr>
              <w:t>0.00</w:t>
            </w:r>
          </w:p>
        </w:tc>
      </w:tr>
      <w:tr w14:paraId="36BD3E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6D97D65C">
            <w:pPr>
              <w:snapToGrid w:val="0"/>
              <w:jc w:val="left"/>
            </w:pPr>
            <w:r>
              <w:rPr>
                <w:rFonts w:ascii="宋体" w:hAnsi="宋体" w:eastAsia="宋体" w:cs="宋体"/>
                <w:b w:val="0"/>
                <w:i w:val="0"/>
                <w:color w:val="000000"/>
                <w:sz w:val="21"/>
              </w:rPr>
              <w:t>21307</w:t>
            </w:r>
          </w:p>
        </w:tc>
        <w:tc>
          <w:tcPr>
            <w:tcW w:w="3840" w:type="dxa"/>
            <w:vAlign w:val="center"/>
          </w:tcPr>
          <w:p w14:paraId="5AE95867">
            <w:pPr>
              <w:snapToGrid w:val="0"/>
              <w:jc w:val="left"/>
            </w:pPr>
            <w:r>
              <w:rPr>
                <w:rFonts w:ascii="宋体" w:hAnsi="宋体" w:eastAsia="宋体" w:cs="宋体"/>
                <w:b w:val="0"/>
                <w:i w:val="0"/>
                <w:color w:val="000000"/>
                <w:sz w:val="21"/>
              </w:rPr>
              <w:t>农村综合改革</w:t>
            </w:r>
          </w:p>
        </w:tc>
        <w:tc>
          <w:tcPr>
            <w:tcW w:w="1760" w:type="dxa"/>
            <w:vAlign w:val="center"/>
          </w:tcPr>
          <w:p w14:paraId="1111A73D">
            <w:pPr>
              <w:snapToGrid w:val="0"/>
              <w:jc w:val="right"/>
            </w:pPr>
            <w:r>
              <w:rPr>
                <w:rFonts w:ascii="宋体" w:hAnsi="宋体" w:eastAsia="宋体" w:cs="宋体"/>
                <w:b w:val="0"/>
                <w:i w:val="0"/>
                <w:color w:val="000000"/>
                <w:sz w:val="21"/>
              </w:rPr>
              <w:t>36,400.00</w:t>
            </w:r>
          </w:p>
        </w:tc>
        <w:tc>
          <w:tcPr>
            <w:tcW w:w="1760" w:type="dxa"/>
            <w:vAlign w:val="center"/>
          </w:tcPr>
          <w:p w14:paraId="24B829EA">
            <w:pPr>
              <w:snapToGrid w:val="0"/>
              <w:jc w:val="right"/>
            </w:pPr>
            <w:r>
              <w:rPr>
                <w:rFonts w:ascii="宋体" w:hAnsi="宋体" w:eastAsia="宋体" w:cs="宋体"/>
                <w:b w:val="0"/>
                <w:i w:val="0"/>
                <w:color w:val="000000"/>
                <w:sz w:val="21"/>
              </w:rPr>
              <w:t>0.00</w:t>
            </w:r>
          </w:p>
        </w:tc>
        <w:tc>
          <w:tcPr>
            <w:tcW w:w="1760" w:type="dxa"/>
            <w:vAlign w:val="center"/>
          </w:tcPr>
          <w:p w14:paraId="1527681D">
            <w:pPr>
              <w:snapToGrid w:val="0"/>
              <w:jc w:val="right"/>
            </w:pPr>
            <w:r>
              <w:rPr>
                <w:rFonts w:ascii="宋体" w:hAnsi="宋体" w:eastAsia="宋体" w:cs="宋体"/>
                <w:b w:val="0"/>
                <w:i w:val="0"/>
                <w:color w:val="000000"/>
                <w:sz w:val="21"/>
              </w:rPr>
              <w:t>36,400.00</w:t>
            </w:r>
          </w:p>
        </w:tc>
        <w:tc>
          <w:tcPr>
            <w:tcW w:w="1760" w:type="dxa"/>
            <w:vAlign w:val="center"/>
          </w:tcPr>
          <w:p w14:paraId="0206C2AC">
            <w:pPr>
              <w:snapToGrid w:val="0"/>
              <w:jc w:val="right"/>
            </w:pPr>
            <w:r>
              <w:rPr>
                <w:rFonts w:ascii="宋体" w:hAnsi="宋体" w:eastAsia="宋体" w:cs="宋体"/>
                <w:b w:val="0"/>
                <w:i w:val="0"/>
                <w:color w:val="000000"/>
                <w:sz w:val="21"/>
              </w:rPr>
              <w:t>0.00</w:t>
            </w:r>
          </w:p>
        </w:tc>
        <w:tc>
          <w:tcPr>
            <w:tcW w:w="1760" w:type="dxa"/>
            <w:vAlign w:val="center"/>
          </w:tcPr>
          <w:p w14:paraId="74A37606">
            <w:pPr>
              <w:snapToGrid w:val="0"/>
              <w:jc w:val="right"/>
            </w:pPr>
            <w:r>
              <w:rPr>
                <w:rFonts w:ascii="宋体" w:hAnsi="宋体" w:eastAsia="宋体" w:cs="宋体"/>
                <w:b w:val="0"/>
                <w:i w:val="0"/>
                <w:color w:val="000000"/>
                <w:sz w:val="21"/>
              </w:rPr>
              <w:t>0.00</w:t>
            </w:r>
          </w:p>
        </w:tc>
        <w:tc>
          <w:tcPr>
            <w:tcW w:w="1798" w:type="dxa"/>
            <w:vAlign w:val="center"/>
          </w:tcPr>
          <w:p w14:paraId="001B3548">
            <w:pPr>
              <w:snapToGrid w:val="0"/>
              <w:jc w:val="right"/>
            </w:pPr>
            <w:r>
              <w:rPr>
                <w:rFonts w:ascii="宋体" w:hAnsi="宋体" w:eastAsia="宋体" w:cs="宋体"/>
                <w:b w:val="0"/>
                <w:i w:val="0"/>
                <w:color w:val="000000"/>
                <w:sz w:val="21"/>
              </w:rPr>
              <w:t>0.00</w:t>
            </w:r>
          </w:p>
        </w:tc>
      </w:tr>
      <w:tr w14:paraId="2F5CB8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41D15584">
            <w:pPr>
              <w:snapToGrid w:val="0"/>
              <w:jc w:val="left"/>
            </w:pPr>
            <w:r>
              <w:rPr>
                <w:rFonts w:ascii="宋体" w:hAnsi="宋体" w:eastAsia="宋体" w:cs="宋体"/>
                <w:b w:val="0"/>
                <w:i w:val="0"/>
                <w:color w:val="000000"/>
                <w:sz w:val="21"/>
              </w:rPr>
              <w:t>2130705</w:t>
            </w:r>
          </w:p>
        </w:tc>
        <w:tc>
          <w:tcPr>
            <w:tcW w:w="3840" w:type="dxa"/>
            <w:vAlign w:val="center"/>
          </w:tcPr>
          <w:p w14:paraId="290B79F1">
            <w:pPr>
              <w:snapToGrid w:val="0"/>
              <w:jc w:val="left"/>
            </w:pPr>
            <w:r>
              <w:rPr>
                <w:rFonts w:ascii="宋体" w:hAnsi="宋体" w:eastAsia="宋体" w:cs="宋体"/>
                <w:b w:val="0"/>
                <w:i w:val="0"/>
                <w:color w:val="000000"/>
                <w:sz w:val="21"/>
              </w:rPr>
              <w:t>对村民委员会和村党支部的补助</w:t>
            </w:r>
          </w:p>
        </w:tc>
        <w:tc>
          <w:tcPr>
            <w:tcW w:w="1760" w:type="dxa"/>
            <w:vAlign w:val="center"/>
          </w:tcPr>
          <w:p w14:paraId="36A9DCC5">
            <w:pPr>
              <w:snapToGrid w:val="0"/>
              <w:jc w:val="right"/>
            </w:pPr>
            <w:r>
              <w:rPr>
                <w:rFonts w:ascii="宋体" w:hAnsi="宋体" w:eastAsia="宋体" w:cs="宋体"/>
                <w:b w:val="0"/>
                <w:i w:val="0"/>
                <w:color w:val="000000"/>
                <w:sz w:val="21"/>
              </w:rPr>
              <w:t>36,400.00</w:t>
            </w:r>
          </w:p>
        </w:tc>
        <w:tc>
          <w:tcPr>
            <w:tcW w:w="1760" w:type="dxa"/>
            <w:vAlign w:val="center"/>
          </w:tcPr>
          <w:p w14:paraId="6E92C4AC">
            <w:pPr>
              <w:snapToGrid w:val="0"/>
              <w:jc w:val="right"/>
            </w:pPr>
            <w:r>
              <w:rPr>
                <w:rFonts w:ascii="宋体" w:hAnsi="宋体" w:eastAsia="宋体" w:cs="宋体"/>
                <w:b w:val="0"/>
                <w:i w:val="0"/>
                <w:color w:val="000000"/>
                <w:sz w:val="21"/>
              </w:rPr>
              <w:t>0.00</w:t>
            </w:r>
          </w:p>
        </w:tc>
        <w:tc>
          <w:tcPr>
            <w:tcW w:w="1760" w:type="dxa"/>
            <w:vAlign w:val="center"/>
          </w:tcPr>
          <w:p w14:paraId="669E6815">
            <w:pPr>
              <w:snapToGrid w:val="0"/>
              <w:jc w:val="right"/>
            </w:pPr>
            <w:r>
              <w:rPr>
                <w:rFonts w:ascii="宋体" w:hAnsi="宋体" w:eastAsia="宋体" w:cs="宋体"/>
                <w:b w:val="0"/>
                <w:i w:val="0"/>
                <w:color w:val="000000"/>
                <w:sz w:val="21"/>
              </w:rPr>
              <w:t>36,400.00</w:t>
            </w:r>
          </w:p>
        </w:tc>
        <w:tc>
          <w:tcPr>
            <w:tcW w:w="1760" w:type="dxa"/>
            <w:vAlign w:val="center"/>
          </w:tcPr>
          <w:p w14:paraId="6B38F559">
            <w:pPr>
              <w:snapToGrid w:val="0"/>
              <w:jc w:val="right"/>
            </w:pPr>
            <w:r>
              <w:rPr>
                <w:rFonts w:ascii="宋体" w:hAnsi="宋体" w:eastAsia="宋体" w:cs="宋体"/>
                <w:b w:val="0"/>
                <w:i w:val="0"/>
                <w:color w:val="000000"/>
                <w:sz w:val="21"/>
              </w:rPr>
              <w:t>0.00</w:t>
            </w:r>
          </w:p>
        </w:tc>
        <w:tc>
          <w:tcPr>
            <w:tcW w:w="1760" w:type="dxa"/>
            <w:vAlign w:val="center"/>
          </w:tcPr>
          <w:p w14:paraId="26CE9684">
            <w:pPr>
              <w:snapToGrid w:val="0"/>
              <w:jc w:val="right"/>
            </w:pPr>
            <w:r>
              <w:rPr>
                <w:rFonts w:ascii="宋体" w:hAnsi="宋体" w:eastAsia="宋体" w:cs="宋体"/>
                <w:b w:val="0"/>
                <w:i w:val="0"/>
                <w:color w:val="000000"/>
                <w:sz w:val="21"/>
              </w:rPr>
              <w:t>0.00</w:t>
            </w:r>
          </w:p>
        </w:tc>
        <w:tc>
          <w:tcPr>
            <w:tcW w:w="1798" w:type="dxa"/>
            <w:vAlign w:val="center"/>
          </w:tcPr>
          <w:p w14:paraId="01B2302D">
            <w:pPr>
              <w:snapToGrid w:val="0"/>
              <w:jc w:val="right"/>
            </w:pPr>
            <w:r>
              <w:rPr>
                <w:rFonts w:ascii="宋体" w:hAnsi="宋体" w:eastAsia="宋体" w:cs="宋体"/>
                <w:b w:val="0"/>
                <w:i w:val="0"/>
                <w:color w:val="000000"/>
                <w:sz w:val="21"/>
              </w:rPr>
              <w:t>0.00</w:t>
            </w:r>
          </w:p>
        </w:tc>
      </w:tr>
      <w:tr w14:paraId="7E812E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0F2761C">
            <w:pPr>
              <w:snapToGrid w:val="0"/>
              <w:jc w:val="left"/>
            </w:pPr>
            <w:r>
              <w:rPr>
                <w:rFonts w:ascii="宋体" w:hAnsi="宋体" w:eastAsia="宋体" w:cs="宋体"/>
                <w:b w:val="0"/>
                <w:i w:val="0"/>
                <w:color w:val="000000"/>
                <w:sz w:val="21"/>
              </w:rPr>
              <w:t>221</w:t>
            </w:r>
          </w:p>
        </w:tc>
        <w:tc>
          <w:tcPr>
            <w:tcW w:w="3840" w:type="dxa"/>
            <w:vAlign w:val="center"/>
          </w:tcPr>
          <w:p w14:paraId="35DB7EC2">
            <w:pPr>
              <w:snapToGrid w:val="0"/>
              <w:jc w:val="left"/>
            </w:pPr>
            <w:r>
              <w:rPr>
                <w:rFonts w:ascii="宋体" w:hAnsi="宋体" w:eastAsia="宋体" w:cs="宋体"/>
                <w:b w:val="0"/>
                <w:i w:val="0"/>
                <w:color w:val="000000"/>
                <w:sz w:val="21"/>
              </w:rPr>
              <w:t>住房保障支出</w:t>
            </w:r>
          </w:p>
        </w:tc>
        <w:tc>
          <w:tcPr>
            <w:tcW w:w="1760" w:type="dxa"/>
            <w:vAlign w:val="center"/>
          </w:tcPr>
          <w:p w14:paraId="6833FAEE">
            <w:pPr>
              <w:snapToGrid w:val="0"/>
              <w:jc w:val="right"/>
            </w:pPr>
            <w:r>
              <w:rPr>
                <w:rFonts w:ascii="宋体" w:hAnsi="宋体" w:eastAsia="宋体" w:cs="宋体"/>
                <w:b w:val="0"/>
                <w:i w:val="0"/>
                <w:color w:val="000000"/>
                <w:sz w:val="21"/>
              </w:rPr>
              <w:t>168,233.54</w:t>
            </w:r>
          </w:p>
        </w:tc>
        <w:tc>
          <w:tcPr>
            <w:tcW w:w="1760" w:type="dxa"/>
            <w:vAlign w:val="center"/>
          </w:tcPr>
          <w:p w14:paraId="2BD5F85E">
            <w:pPr>
              <w:snapToGrid w:val="0"/>
              <w:jc w:val="right"/>
            </w:pPr>
            <w:r>
              <w:rPr>
                <w:rFonts w:ascii="宋体" w:hAnsi="宋体" w:eastAsia="宋体" w:cs="宋体"/>
                <w:b w:val="0"/>
                <w:i w:val="0"/>
                <w:color w:val="000000"/>
                <w:sz w:val="21"/>
              </w:rPr>
              <w:t>168,233.54</w:t>
            </w:r>
          </w:p>
        </w:tc>
        <w:tc>
          <w:tcPr>
            <w:tcW w:w="1760" w:type="dxa"/>
            <w:vAlign w:val="center"/>
          </w:tcPr>
          <w:p w14:paraId="48E28441">
            <w:pPr>
              <w:snapToGrid w:val="0"/>
              <w:jc w:val="right"/>
            </w:pPr>
            <w:r>
              <w:rPr>
                <w:rFonts w:ascii="宋体" w:hAnsi="宋体" w:eastAsia="宋体" w:cs="宋体"/>
                <w:b w:val="0"/>
                <w:i w:val="0"/>
                <w:color w:val="000000"/>
                <w:sz w:val="21"/>
              </w:rPr>
              <w:t>0.00</w:t>
            </w:r>
          </w:p>
        </w:tc>
        <w:tc>
          <w:tcPr>
            <w:tcW w:w="1760" w:type="dxa"/>
            <w:vAlign w:val="center"/>
          </w:tcPr>
          <w:p w14:paraId="6C1BC899">
            <w:pPr>
              <w:snapToGrid w:val="0"/>
              <w:jc w:val="right"/>
            </w:pPr>
            <w:r>
              <w:rPr>
                <w:rFonts w:ascii="宋体" w:hAnsi="宋体" w:eastAsia="宋体" w:cs="宋体"/>
                <w:b w:val="0"/>
                <w:i w:val="0"/>
                <w:color w:val="000000"/>
                <w:sz w:val="21"/>
              </w:rPr>
              <w:t>0.00</w:t>
            </w:r>
          </w:p>
        </w:tc>
        <w:tc>
          <w:tcPr>
            <w:tcW w:w="1760" w:type="dxa"/>
            <w:vAlign w:val="center"/>
          </w:tcPr>
          <w:p w14:paraId="4F0B024B">
            <w:pPr>
              <w:snapToGrid w:val="0"/>
              <w:jc w:val="right"/>
            </w:pPr>
            <w:r>
              <w:rPr>
                <w:rFonts w:ascii="宋体" w:hAnsi="宋体" w:eastAsia="宋体" w:cs="宋体"/>
                <w:b w:val="0"/>
                <w:i w:val="0"/>
                <w:color w:val="000000"/>
                <w:sz w:val="21"/>
              </w:rPr>
              <w:t>0.00</w:t>
            </w:r>
          </w:p>
        </w:tc>
        <w:tc>
          <w:tcPr>
            <w:tcW w:w="1798" w:type="dxa"/>
            <w:vAlign w:val="center"/>
          </w:tcPr>
          <w:p w14:paraId="2E9FE798">
            <w:pPr>
              <w:snapToGrid w:val="0"/>
              <w:jc w:val="right"/>
            </w:pPr>
            <w:r>
              <w:rPr>
                <w:rFonts w:ascii="宋体" w:hAnsi="宋体" w:eastAsia="宋体" w:cs="宋体"/>
                <w:b w:val="0"/>
                <w:i w:val="0"/>
                <w:color w:val="000000"/>
                <w:sz w:val="21"/>
              </w:rPr>
              <w:t>0.00</w:t>
            </w:r>
          </w:p>
        </w:tc>
      </w:tr>
      <w:tr w14:paraId="56640E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DC1F461">
            <w:pPr>
              <w:snapToGrid w:val="0"/>
              <w:jc w:val="left"/>
            </w:pPr>
            <w:r>
              <w:rPr>
                <w:rFonts w:ascii="宋体" w:hAnsi="宋体" w:eastAsia="宋体" w:cs="宋体"/>
                <w:b w:val="0"/>
                <w:i w:val="0"/>
                <w:color w:val="000000"/>
                <w:sz w:val="21"/>
              </w:rPr>
              <w:t>22102</w:t>
            </w:r>
          </w:p>
        </w:tc>
        <w:tc>
          <w:tcPr>
            <w:tcW w:w="3840" w:type="dxa"/>
            <w:vAlign w:val="center"/>
          </w:tcPr>
          <w:p w14:paraId="1705D56F">
            <w:pPr>
              <w:snapToGrid w:val="0"/>
              <w:jc w:val="left"/>
            </w:pPr>
            <w:r>
              <w:rPr>
                <w:rFonts w:ascii="宋体" w:hAnsi="宋体" w:eastAsia="宋体" w:cs="宋体"/>
                <w:b w:val="0"/>
                <w:i w:val="0"/>
                <w:color w:val="000000"/>
                <w:sz w:val="21"/>
              </w:rPr>
              <w:t>住房改革支出</w:t>
            </w:r>
          </w:p>
        </w:tc>
        <w:tc>
          <w:tcPr>
            <w:tcW w:w="1760" w:type="dxa"/>
            <w:vAlign w:val="center"/>
          </w:tcPr>
          <w:p w14:paraId="51941C09">
            <w:pPr>
              <w:snapToGrid w:val="0"/>
              <w:jc w:val="right"/>
            </w:pPr>
            <w:r>
              <w:rPr>
                <w:rFonts w:ascii="宋体" w:hAnsi="宋体" w:eastAsia="宋体" w:cs="宋体"/>
                <w:b w:val="0"/>
                <w:i w:val="0"/>
                <w:color w:val="000000"/>
                <w:sz w:val="21"/>
              </w:rPr>
              <w:t>168,233.54</w:t>
            </w:r>
          </w:p>
        </w:tc>
        <w:tc>
          <w:tcPr>
            <w:tcW w:w="1760" w:type="dxa"/>
            <w:vAlign w:val="center"/>
          </w:tcPr>
          <w:p w14:paraId="59EF7D07">
            <w:pPr>
              <w:snapToGrid w:val="0"/>
              <w:jc w:val="right"/>
            </w:pPr>
            <w:r>
              <w:rPr>
                <w:rFonts w:ascii="宋体" w:hAnsi="宋体" w:eastAsia="宋体" w:cs="宋体"/>
                <w:b w:val="0"/>
                <w:i w:val="0"/>
                <w:color w:val="000000"/>
                <w:sz w:val="21"/>
              </w:rPr>
              <w:t>168,233.54</w:t>
            </w:r>
          </w:p>
        </w:tc>
        <w:tc>
          <w:tcPr>
            <w:tcW w:w="1760" w:type="dxa"/>
            <w:vAlign w:val="center"/>
          </w:tcPr>
          <w:p w14:paraId="44E5C01D">
            <w:pPr>
              <w:snapToGrid w:val="0"/>
              <w:jc w:val="right"/>
            </w:pPr>
            <w:r>
              <w:rPr>
                <w:rFonts w:ascii="宋体" w:hAnsi="宋体" w:eastAsia="宋体" w:cs="宋体"/>
                <w:b w:val="0"/>
                <w:i w:val="0"/>
                <w:color w:val="000000"/>
                <w:sz w:val="21"/>
              </w:rPr>
              <w:t>0.00</w:t>
            </w:r>
          </w:p>
        </w:tc>
        <w:tc>
          <w:tcPr>
            <w:tcW w:w="1760" w:type="dxa"/>
            <w:vAlign w:val="center"/>
          </w:tcPr>
          <w:p w14:paraId="3263C78F">
            <w:pPr>
              <w:snapToGrid w:val="0"/>
              <w:jc w:val="right"/>
            </w:pPr>
            <w:r>
              <w:rPr>
                <w:rFonts w:ascii="宋体" w:hAnsi="宋体" w:eastAsia="宋体" w:cs="宋体"/>
                <w:b w:val="0"/>
                <w:i w:val="0"/>
                <w:color w:val="000000"/>
                <w:sz w:val="21"/>
              </w:rPr>
              <w:t>0.00</w:t>
            </w:r>
          </w:p>
        </w:tc>
        <w:tc>
          <w:tcPr>
            <w:tcW w:w="1760" w:type="dxa"/>
            <w:vAlign w:val="center"/>
          </w:tcPr>
          <w:p w14:paraId="060CD6F5">
            <w:pPr>
              <w:snapToGrid w:val="0"/>
              <w:jc w:val="right"/>
            </w:pPr>
            <w:r>
              <w:rPr>
                <w:rFonts w:ascii="宋体" w:hAnsi="宋体" w:eastAsia="宋体" w:cs="宋体"/>
                <w:b w:val="0"/>
                <w:i w:val="0"/>
                <w:color w:val="000000"/>
                <w:sz w:val="21"/>
              </w:rPr>
              <w:t>0.00</w:t>
            </w:r>
          </w:p>
        </w:tc>
        <w:tc>
          <w:tcPr>
            <w:tcW w:w="1798" w:type="dxa"/>
            <w:vAlign w:val="center"/>
          </w:tcPr>
          <w:p w14:paraId="2C71F0FF">
            <w:pPr>
              <w:snapToGrid w:val="0"/>
              <w:jc w:val="right"/>
            </w:pPr>
            <w:r>
              <w:rPr>
                <w:rFonts w:ascii="宋体" w:hAnsi="宋体" w:eastAsia="宋体" w:cs="宋体"/>
                <w:b w:val="0"/>
                <w:i w:val="0"/>
                <w:color w:val="000000"/>
                <w:sz w:val="21"/>
              </w:rPr>
              <w:t>0.00</w:t>
            </w:r>
          </w:p>
        </w:tc>
      </w:tr>
      <w:tr w14:paraId="64EE37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75A04342">
            <w:pPr>
              <w:snapToGrid w:val="0"/>
              <w:jc w:val="left"/>
            </w:pPr>
            <w:r>
              <w:rPr>
                <w:rFonts w:ascii="宋体" w:hAnsi="宋体" w:eastAsia="宋体" w:cs="宋体"/>
                <w:b w:val="0"/>
                <w:i w:val="0"/>
                <w:color w:val="000000"/>
                <w:sz w:val="21"/>
              </w:rPr>
              <w:t>2210201</w:t>
            </w:r>
          </w:p>
        </w:tc>
        <w:tc>
          <w:tcPr>
            <w:tcW w:w="3840" w:type="dxa"/>
            <w:vAlign w:val="center"/>
          </w:tcPr>
          <w:p w14:paraId="6E3F38A8">
            <w:pPr>
              <w:snapToGrid w:val="0"/>
              <w:jc w:val="left"/>
            </w:pPr>
            <w:r>
              <w:rPr>
                <w:rFonts w:ascii="宋体" w:hAnsi="宋体" w:eastAsia="宋体" w:cs="宋体"/>
                <w:b w:val="0"/>
                <w:i w:val="0"/>
                <w:color w:val="000000"/>
                <w:sz w:val="21"/>
              </w:rPr>
              <w:t>住房公积金</w:t>
            </w:r>
          </w:p>
        </w:tc>
        <w:tc>
          <w:tcPr>
            <w:tcW w:w="1760" w:type="dxa"/>
            <w:vAlign w:val="center"/>
          </w:tcPr>
          <w:p w14:paraId="1D6D471C">
            <w:pPr>
              <w:snapToGrid w:val="0"/>
              <w:jc w:val="right"/>
            </w:pPr>
            <w:r>
              <w:rPr>
                <w:rFonts w:ascii="宋体" w:hAnsi="宋体" w:eastAsia="宋体" w:cs="宋体"/>
                <w:b w:val="0"/>
                <w:i w:val="0"/>
                <w:color w:val="000000"/>
                <w:sz w:val="21"/>
              </w:rPr>
              <w:t>100,701.54</w:t>
            </w:r>
          </w:p>
        </w:tc>
        <w:tc>
          <w:tcPr>
            <w:tcW w:w="1760" w:type="dxa"/>
            <w:vAlign w:val="center"/>
          </w:tcPr>
          <w:p w14:paraId="729315E5">
            <w:pPr>
              <w:snapToGrid w:val="0"/>
              <w:jc w:val="right"/>
            </w:pPr>
            <w:r>
              <w:rPr>
                <w:rFonts w:ascii="宋体" w:hAnsi="宋体" w:eastAsia="宋体" w:cs="宋体"/>
                <w:b w:val="0"/>
                <w:i w:val="0"/>
                <w:color w:val="000000"/>
                <w:sz w:val="21"/>
              </w:rPr>
              <w:t>100,701.54</w:t>
            </w:r>
          </w:p>
        </w:tc>
        <w:tc>
          <w:tcPr>
            <w:tcW w:w="1760" w:type="dxa"/>
            <w:vAlign w:val="center"/>
          </w:tcPr>
          <w:p w14:paraId="0F50F421">
            <w:pPr>
              <w:snapToGrid w:val="0"/>
              <w:jc w:val="right"/>
            </w:pPr>
            <w:r>
              <w:rPr>
                <w:rFonts w:ascii="宋体" w:hAnsi="宋体" w:eastAsia="宋体" w:cs="宋体"/>
                <w:b w:val="0"/>
                <w:i w:val="0"/>
                <w:color w:val="000000"/>
                <w:sz w:val="21"/>
              </w:rPr>
              <w:t>0.00</w:t>
            </w:r>
          </w:p>
        </w:tc>
        <w:tc>
          <w:tcPr>
            <w:tcW w:w="1760" w:type="dxa"/>
            <w:vAlign w:val="center"/>
          </w:tcPr>
          <w:p w14:paraId="6CC67D2F">
            <w:pPr>
              <w:snapToGrid w:val="0"/>
              <w:jc w:val="right"/>
            </w:pPr>
            <w:r>
              <w:rPr>
                <w:rFonts w:ascii="宋体" w:hAnsi="宋体" w:eastAsia="宋体" w:cs="宋体"/>
                <w:b w:val="0"/>
                <w:i w:val="0"/>
                <w:color w:val="000000"/>
                <w:sz w:val="21"/>
              </w:rPr>
              <w:t>0.00</w:t>
            </w:r>
          </w:p>
        </w:tc>
        <w:tc>
          <w:tcPr>
            <w:tcW w:w="1760" w:type="dxa"/>
            <w:vAlign w:val="center"/>
          </w:tcPr>
          <w:p w14:paraId="223C9927">
            <w:pPr>
              <w:snapToGrid w:val="0"/>
              <w:jc w:val="right"/>
            </w:pPr>
            <w:r>
              <w:rPr>
                <w:rFonts w:ascii="宋体" w:hAnsi="宋体" w:eastAsia="宋体" w:cs="宋体"/>
                <w:b w:val="0"/>
                <w:i w:val="0"/>
                <w:color w:val="000000"/>
                <w:sz w:val="21"/>
              </w:rPr>
              <w:t>0.00</w:t>
            </w:r>
          </w:p>
        </w:tc>
        <w:tc>
          <w:tcPr>
            <w:tcW w:w="1798" w:type="dxa"/>
            <w:vAlign w:val="center"/>
          </w:tcPr>
          <w:p w14:paraId="53526AE6">
            <w:pPr>
              <w:snapToGrid w:val="0"/>
              <w:jc w:val="right"/>
            </w:pPr>
            <w:r>
              <w:rPr>
                <w:rFonts w:ascii="宋体" w:hAnsi="宋体" w:eastAsia="宋体" w:cs="宋体"/>
                <w:b w:val="0"/>
                <w:i w:val="0"/>
                <w:color w:val="000000"/>
                <w:sz w:val="21"/>
              </w:rPr>
              <w:t>0.00</w:t>
            </w:r>
          </w:p>
        </w:tc>
      </w:tr>
      <w:tr w14:paraId="290E30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9245B23">
            <w:pPr>
              <w:snapToGrid w:val="0"/>
              <w:jc w:val="left"/>
            </w:pPr>
            <w:r>
              <w:rPr>
                <w:rFonts w:ascii="宋体" w:hAnsi="宋体" w:eastAsia="宋体" w:cs="宋体"/>
                <w:b w:val="0"/>
                <w:i w:val="0"/>
                <w:color w:val="000000"/>
                <w:sz w:val="21"/>
              </w:rPr>
              <w:t>2210203</w:t>
            </w:r>
          </w:p>
        </w:tc>
        <w:tc>
          <w:tcPr>
            <w:tcW w:w="3840" w:type="dxa"/>
            <w:vAlign w:val="center"/>
          </w:tcPr>
          <w:p w14:paraId="62B30EBF">
            <w:pPr>
              <w:snapToGrid w:val="0"/>
              <w:jc w:val="left"/>
            </w:pPr>
            <w:r>
              <w:rPr>
                <w:rFonts w:ascii="宋体" w:hAnsi="宋体" w:eastAsia="宋体" w:cs="宋体"/>
                <w:b w:val="0"/>
                <w:i w:val="0"/>
                <w:color w:val="000000"/>
                <w:sz w:val="21"/>
              </w:rPr>
              <w:t>购房补贴</w:t>
            </w:r>
          </w:p>
        </w:tc>
        <w:tc>
          <w:tcPr>
            <w:tcW w:w="1760" w:type="dxa"/>
            <w:vAlign w:val="center"/>
          </w:tcPr>
          <w:p w14:paraId="2BB1B873">
            <w:pPr>
              <w:snapToGrid w:val="0"/>
              <w:jc w:val="right"/>
            </w:pPr>
            <w:r>
              <w:rPr>
                <w:rFonts w:ascii="宋体" w:hAnsi="宋体" w:eastAsia="宋体" w:cs="宋体"/>
                <w:b w:val="0"/>
                <w:i w:val="0"/>
                <w:color w:val="000000"/>
                <w:sz w:val="21"/>
              </w:rPr>
              <w:t>67,532.00</w:t>
            </w:r>
          </w:p>
        </w:tc>
        <w:tc>
          <w:tcPr>
            <w:tcW w:w="1760" w:type="dxa"/>
            <w:vAlign w:val="center"/>
          </w:tcPr>
          <w:p w14:paraId="34E5AD4B">
            <w:pPr>
              <w:snapToGrid w:val="0"/>
              <w:jc w:val="right"/>
            </w:pPr>
            <w:r>
              <w:rPr>
                <w:rFonts w:ascii="宋体" w:hAnsi="宋体" w:eastAsia="宋体" w:cs="宋体"/>
                <w:b w:val="0"/>
                <w:i w:val="0"/>
                <w:color w:val="000000"/>
                <w:sz w:val="21"/>
              </w:rPr>
              <w:t>67,532.00</w:t>
            </w:r>
          </w:p>
        </w:tc>
        <w:tc>
          <w:tcPr>
            <w:tcW w:w="1760" w:type="dxa"/>
            <w:vAlign w:val="center"/>
          </w:tcPr>
          <w:p w14:paraId="7E84420E">
            <w:pPr>
              <w:snapToGrid w:val="0"/>
              <w:jc w:val="right"/>
            </w:pPr>
            <w:r>
              <w:rPr>
                <w:rFonts w:ascii="宋体" w:hAnsi="宋体" w:eastAsia="宋体" w:cs="宋体"/>
                <w:b w:val="0"/>
                <w:i w:val="0"/>
                <w:color w:val="000000"/>
                <w:sz w:val="21"/>
              </w:rPr>
              <w:t>0.00</w:t>
            </w:r>
          </w:p>
        </w:tc>
        <w:tc>
          <w:tcPr>
            <w:tcW w:w="1760" w:type="dxa"/>
            <w:vAlign w:val="center"/>
          </w:tcPr>
          <w:p w14:paraId="14F84289">
            <w:pPr>
              <w:snapToGrid w:val="0"/>
              <w:jc w:val="right"/>
            </w:pPr>
            <w:r>
              <w:rPr>
                <w:rFonts w:ascii="宋体" w:hAnsi="宋体" w:eastAsia="宋体" w:cs="宋体"/>
                <w:b w:val="0"/>
                <w:i w:val="0"/>
                <w:color w:val="000000"/>
                <w:sz w:val="21"/>
              </w:rPr>
              <w:t>0.00</w:t>
            </w:r>
          </w:p>
        </w:tc>
        <w:tc>
          <w:tcPr>
            <w:tcW w:w="1760" w:type="dxa"/>
            <w:vAlign w:val="center"/>
          </w:tcPr>
          <w:p w14:paraId="7FCBEE6A">
            <w:pPr>
              <w:snapToGrid w:val="0"/>
              <w:jc w:val="right"/>
            </w:pPr>
            <w:r>
              <w:rPr>
                <w:rFonts w:ascii="宋体" w:hAnsi="宋体" w:eastAsia="宋体" w:cs="宋体"/>
                <w:b w:val="0"/>
                <w:i w:val="0"/>
                <w:color w:val="000000"/>
                <w:sz w:val="21"/>
              </w:rPr>
              <w:t>0.00</w:t>
            </w:r>
          </w:p>
        </w:tc>
        <w:tc>
          <w:tcPr>
            <w:tcW w:w="1798" w:type="dxa"/>
            <w:vAlign w:val="center"/>
          </w:tcPr>
          <w:p w14:paraId="1C9781BE">
            <w:pPr>
              <w:snapToGrid w:val="0"/>
              <w:jc w:val="right"/>
            </w:pPr>
            <w:r>
              <w:rPr>
                <w:rFonts w:ascii="宋体" w:hAnsi="宋体" w:eastAsia="宋体" w:cs="宋体"/>
                <w:b w:val="0"/>
                <w:i w:val="0"/>
                <w:color w:val="000000"/>
                <w:sz w:val="21"/>
              </w:rPr>
              <w:t>0.00</w:t>
            </w:r>
          </w:p>
        </w:tc>
      </w:tr>
      <w:tr w14:paraId="7BE9C2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15398" w:type="dxa"/>
            <w:gridSpan w:val="10"/>
            <w:tcBorders>
              <w:left w:val="nil"/>
              <w:bottom w:val="nil"/>
              <w:right w:val="nil"/>
              <w:insideH w:val="single" w:sz="4" w:space="0"/>
              <w:insideV w:val="single" w:sz="4" w:space="0"/>
            </w:tcBorders>
            <w:vAlign w:val="center"/>
          </w:tcPr>
          <w:p w14:paraId="3AF0E4FD">
            <w:pPr>
              <w:snapToGrid w:val="0"/>
              <w:jc w:val="left"/>
            </w:pPr>
            <w:r>
              <w:rPr>
                <w:rFonts w:ascii="宋体" w:hAnsi="宋体" w:eastAsia="宋体" w:cs="宋体"/>
                <w:b w:val="0"/>
                <w:i w:val="0"/>
                <w:color w:val="000000"/>
                <w:sz w:val="21"/>
              </w:rPr>
              <w:t>注：本表反映部门本年度各项支出情况，数据取自财决04表</w:t>
            </w:r>
          </w:p>
        </w:tc>
      </w:tr>
    </w:tbl>
    <w:p w14:paraId="3FF1D30A">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2AC9124C">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default" w:eastAsiaTheme="minorEastAsia"/>
          <w:lang w:val="en-US" w:eastAsia="zh-CN"/>
        </w:rPr>
      </w:pPr>
      <w:r>
        <w:rPr>
          <w:rFonts w:hint="eastAsia" w:ascii="宋体" w:hAnsi="宋体" w:eastAsia="宋体" w:cs="宋体"/>
          <w:b/>
          <w:bCs/>
          <w:kern w:val="0"/>
          <w:sz w:val="36"/>
          <w:szCs w:val="36"/>
          <w:lang w:val="en-US" w:eastAsia="zh-CN"/>
        </w:rPr>
        <w:t>财政拨款收入支出决算总表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7B1742A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6083F721">
            <w:pPr>
              <w:jc w:val="right"/>
            </w:pPr>
            <w:r>
              <w:rPr>
                <w:rFonts w:ascii="宋体" w:hAnsi="宋体" w:eastAsia="宋体" w:cs="宋体"/>
                <w:sz w:val="20"/>
              </w:rPr>
              <w:t>公开04表</w:t>
            </w:r>
          </w:p>
        </w:tc>
      </w:tr>
      <w:tr w14:paraId="1EB03C2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3578B1CD">
            <w:pPr>
              <w:jc w:val="left"/>
            </w:pPr>
            <w:r>
              <w:rPr>
                <w:rFonts w:ascii="宋体" w:hAnsi="宋体" w:eastAsia="宋体" w:cs="宋体"/>
                <w:sz w:val="20"/>
              </w:rPr>
              <w:t>单位：宁夏彭阳县审批服务管理局本级</w:t>
            </w:r>
          </w:p>
        </w:tc>
        <w:tc>
          <w:tcPr>
            <w:tcW w:w="2000" w:type="dxa"/>
          </w:tcPr>
          <w:p w14:paraId="061B0DD3">
            <w:pPr>
              <w:jc w:val="center"/>
            </w:pPr>
          </w:p>
        </w:tc>
        <w:tc>
          <w:tcPr>
            <w:tcW w:w="6699" w:type="dxa"/>
          </w:tcPr>
          <w:p w14:paraId="786EBA28">
            <w:pPr>
              <w:jc w:val="right"/>
            </w:pPr>
            <w:r>
              <w:rPr>
                <w:rFonts w:ascii="宋体" w:hAnsi="宋体" w:eastAsia="宋体" w:cs="宋体"/>
                <w:sz w:val="20"/>
              </w:rPr>
              <w:t>金额单位：元</w:t>
            </w:r>
          </w:p>
        </w:tc>
      </w:tr>
    </w:tbl>
    <w:p w14:paraId="6F72BCB5">
      <w:pPr>
        <w:snapToGrid w:val="0"/>
        <w:spacing w:before="0" w:after="0" w:line="0" w:lineRule="auto"/>
      </w:pPr>
      <w:r>
        <w:rPr>
          <w:sz w:val="8"/>
        </w:rPr>
        <w:t xml:space="preserve"> </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040"/>
        <w:gridCol w:w="520"/>
        <w:gridCol w:w="1560"/>
        <w:gridCol w:w="3400"/>
        <w:gridCol w:w="520"/>
        <w:gridCol w:w="1560"/>
        <w:gridCol w:w="1560"/>
        <w:gridCol w:w="1560"/>
        <w:gridCol w:w="1678"/>
      </w:tblGrid>
      <w:tr w14:paraId="19DE2C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5120" w:type="dxa"/>
            <w:gridSpan w:val="3"/>
            <w:vAlign w:val="center"/>
          </w:tcPr>
          <w:p w14:paraId="3C9A50D7">
            <w:pPr>
              <w:snapToGrid w:val="0"/>
              <w:jc w:val="center"/>
            </w:pPr>
            <w:r>
              <w:rPr>
                <w:rFonts w:ascii="宋体" w:hAnsi="宋体" w:eastAsia="宋体" w:cs="宋体"/>
                <w:b w:val="0"/>
                <w:i w:val="0"/>
                <w:color w:val="000000"/>
                <w:sz w:val="19"/>
              </w:rPr>
              <w:t>收     入</w:t>
            </w:r>
          </w:p>
        </w:tc>
        <w:tc>
          <w:tcPr>
            <w:tcW w:w="10278" w:type="dxa"/>
            <w:gridSpan w:val="6"/>
            <w:vAlign w:val="center"/>
          </w:tcPr>
          <w:p w14:paraId="35273AF2">
            <w:pPr>
              <w:snapToGrid w:val="0"/>
              <w:jc w:val="center"/>
            </w:pPr>
            <w:r>
              <w:rPr>
                <w:rFonts w:ascii="宋体" w:hAnsi="宋体" w:eastAsia="宋体" w:cs="宋体"/>
                <w:b w:val="0"/>
                <w:i w:val="0"/>
                <w:color w:val="000000"/>
                <w:sz w:val="19"/>
              </w:rPr>
              <w:t>支     出</w:t>
            </w:r>
          </w:p>
        </w:tc>
      </w:tr>
      <w:tr w14:paraId="4B95CE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7" w:hRule="exact"/>
          <w:jc w:val="center"/>
        </w:trPr>
        <w:tc>
          <w:tcPr>
            <w:tcW w:w="3040" w:type="dxa"/>
            <w:vMerge w:val="restart"/>
            <w:vAlign w:val="center"/>
          </w:tcPr>
          <w:p w14:paraId="545DCB22">
            <w:pPr>
              <w:snapToGrid w:val="0"/>
              <w:jc w:val="center"/>
            </w:pPr>
            <w:r>
              <w:rPr>
                <w:rFonts w:ascii="宋体" w:hAnsi="宋体" w:eastAsia="宋体" w:cs="宋体"/>
                <w:b w:val="0"/>
                <w:i w:val="0"/>
                <w:color w:val="000000"/>
                <w:sz w:val="19"/>
              </w:rPr>
              <w:t>项目</w:t>
            </w:r>
          </w:p>
        </w:tc>
        <w:tc>
          <w:tcPr>
            <w:tcW w:w="520" w:type="dxa"/>
            <w:vMerge w:val="restart"/>
            <w:vAlign w:val="center"/>
          </w:tcPr>
          <w:p w14:paraId="6835E39E">
            <w:pPr>
              <w:snapToGrid w:val="0"/>
              <w:jc w:val="center"/>
            </w:pPr>
            <w:r>
              <w:rPr>
                <w:rFonts w:ascii="宋体" w:hAnsi="宋体" w:eastAsia="宋体" w:cs="宋体"/>
                <w:b w:val="0"/>
                <w:i w:val="0"/>
                <w:color w:val="000000"/>
                <w:sz w:val="19"/>
              </w:rPr>
              <w:t>行次</w:t>
            </w:r>
          </w:p>
        </w:tc>
        <w:tc>
          <w:tcPr>
            <w:tcW w:w="1560" w:type="dxa"/>
            <w:vMerge w:val="restart"/>
            <w:vAlign w:val="center"/>
          </w:tcPr>
          <w:p w14:paraId="186AE1D8">
            <w:pPr>
              <w:snapToGrid w:val="0"/>
              <w:jc w:val="center"/>
            </w:pPr>
            <w:r>
              <w:rPr>
                <w:rFonts w:ascii="宋体" w:hAnsi="宋体" w:eastAsia="宋体" w:cs="宋体"/>
                <w:b w:val="0"/>
                <w:i w:val="0"/>
                <w:color w:val="000000"/>
                <w:sz w:val="19"/>
              </w:rPr>
              <w:t>决算数</w:t>
            </w:r>
          </w:p>
        </w:tc>
        <w:tc>
          <w:tcPr>
            <w:tcW w:w="3400" w:type="dxa"/>
            <w:vMerge w:val="restart"/>
            <w:vAlign w:val="center"/>
          </w:tcPr>
          <w:p w14:paraId="75EB72F8">
            <w:pPr>
              <w:snapToGrid w:val="0"/>
              <w:jc w:val="center"/>
            </w:pPr>
            <w:r>
              <w:rPr>
                <w:rFonts w:ascii="宋体" w:hAnsi="宋体" w:eastAsia="宋体" w:cs="宋体"/>
                <w:b w:val="0"/>
                <w:i w:val="0"/>
                <w:color w:val="000000"/>
                <w:sz w:val="19"/>
              </w:rPr>
              <w:t>项目</w:t>
            </w:r>
          </w:p>
        </w:tc>
        <w:tc>
          <w:tcPr>
            <w:tcW w:w="520" w:type="dxa"/>
            <w:vMerge w:val="restart"/>
            <w:vAlign w:val="center"/>
          </w:tcPr>
          <w:p w14:paraId="49914773">
            <w:pPr>
              <w:snapToGrid w:val="0"/>
              <w:jc w:val="center"/>
            </w:pPr>
            <w:r>
              <w:rPr>
                <w:rFonts w:ascii="宋体" w:hAnsi="宋体" w:eastAsia="宋体" w:cs="宋体"/>
                <w:b w:val="0"/>
                <w:i w:val="0"/>
                <w:color w:val="000000"/>
                <w:sz w:val="19"/>
              </w:rPr>
              <w:t>行次</w:t>
            </w:r>
          </w:p>
        </w:tc>
        <w:tc>
          <w:tcPr>
            <w:tcW w:w="6358" w:type="dxa"/>
            <w:gridSpan w:val="4"/>
            <w:vAlign w:val="center"/>
          </w:tcPr>
          <w:p w14:paraId="1B1621D9">
            <w:pPr>
              <w:snapToGrid w:val="0"/>
              <w:jc w:val="center"/>
            </w:pPr>
            <w:r>
              <w:rPr>
                <w:rFonts w:ascii="宋体" w:hAnsi="宋体" w:eastAsia="宋体" w:cs="宋体"/>
                <w:b w:val="0"/>
                <w:i w:val="0"/>
                <w:color w:val="000000"/>
                <w:sz w:val="19"/>
              </w:rPr>
              <w:t>决算数</w:t>
            </w:r>
          </w:p>
        </w:tc>
      </w:tr>
      <w:tr w14:paraId="6EA6C9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35" w:hRule="exact"/>
          <w:jc w:val="center"/>
        </w:trPr>
        <w:tc>
          <w:tcPr>
            <w:tcW w:w="3040" w:type="dxa"/>
            <w:vMerge w:val="continue"/>
            <w:vAlign w:val="center"/>
          </w:tcPr>
          <w:p w14:paraId="5C7CAA5F"/>
        </w:tc>
        <w:tc>
          <w:tcPr>
            <w:tcW w:w="520" w:type="dxa"/>
            <w:vMerge w:val="continue"/>
            <w:vAlign w:val="center"/>
          </w:tcPr>
          <w:p w14:paraId="4F3D4211"/>
        </w:tc>
        <w:tc>
          <w:tcPr>
            <w:tcW w:w="1560" w:type="dxa"/>
            <w:vMerge w:val="continue"/>
            <w:vAlign w:val="center"/>
          </w:tcPr>
          <w:p w14:paraId="10C54F1A"/>
        </w:tc>
        <w:tc>
          <w:tcPr>
            <w:tcW w:w="3400" w:type="dxa"/>
            <w:vMerge w:val="continue"/>
            <w:vAlign w:val="center"/>
          </w:tcPr>
          <w:p w14:paraId="1D98A4D2"/>
        </w:tc>
        <w:tc>
          <w:tcPr>
            <w:tcW w:w="520" w:type="dxa"/>
            <w:vMerge w:val="continue"/>
            <w:vAlign w:val="center"/>
          </w:tcPr>
          <w:p w14:paraId="463206D8"/>
        </w:tc>
        <w:tc>
          <w:tcPr>
            <w:tcW w:w="1560" w:type="dxa"/>
            <w:vAlign w:val="center"/>
          </w:tcPr>
          <w:p w14:paraId="7714A1EA">
            <w:pPr>
              <w:snapToGrid w:val="0"/>
              <w:jc w:val="center"/>
            </w:pPr>
            <w:r>
              <w:rPr>
                <w:rFonts w:ascii="宋体" w:hAnsi="宋体" w:eastAsia="宋体" w:cs="宋体"/>
                <w:b w:val="0"/>
                <w:i w:val="0"/>
                <w:color w:val="000000"/>
                <w:sz w:val="19"/>
              </w:rPr>
              <w:t>合计</w:t>
            </w:r>
          </w:p>
        </w:tc>
        <w:tc>
          <w:tcPr>
            <w:tcW w:w="1560" w:type="dxa"/>
            <w:vAlign w:val="center"/>
          </w:tcPr>
          <w:p w14:paraId="423BE586">
            <w:pPr>
              <w:snapToGrid w:val="0"/>
              <w:jc w:val="center"/>
            </w:pPr>
            <w:r>
              <w:rPr>
                <w:rFonts w:ascii="宋体" w:hAnsi="宋体" w:eastAsia="宋体" w:cs="宋体"/>
                <w:b w:val="0"/>
                <w:i w:val="0"/>
                <w:color w:val="000000"/>
                <w:sz w:val="19"/>
              </w:rPr>
              <w:t>一般公共预算财政拨款</w:t>
            </w:r>
          </w:p>
        </w:tc>
        <w:tc>
          <w:tcPr>
            <w:tcW w:w="1560" w:type="dxa"/>
            <w:vAlign w:val="center"/>
          </w:tcPr>
          <w:p w14:paraId="0D597EB5">
            <w:pPr>
              <w:snapToGrid w:val="0"/>
              <w:jc w:val="center"/>
            </w:pPr>
            <w:r>
              <w:rPr>
                <w:rFonts w:ascii="宋体" w:hAnsi="宋体" w:eastAsia="宋体" w:cs="宋体"/>
                <w:b w:val="0"/>
                <w:i w:val="0"/>
                <w:color w:val="000000"/>
                <w:sz w:val="19"/>
              </w:rPr>
              <w:t>政府性基金预算财政拨款</w:t>
            </w:r>
          </w:p>
        </w:tc>
        <w:tc>
          <w:tcPr>
            <w:tcW w:w="1678" w:type="dxa"/>
            <w:vAlign w:val="center"/>
          </w:tcPr>
          <w:p w14:paraId="63EEA348">
            <w:pPr>
              <w:snapToGrid w:val="0"/>
              <w:jc w:val="center"/>
            </w:pPr>
            <w:r>
              <w:rPr>
                <w:rFonts w:ascii="宋体" w:hAnsi="宋体" w:eastAsia="宋体" w:cs="宋体"/>
                <w:b w:val="0"/>
                <w:i w:val="0"/>
                <w:color w:val="000000"/>
                <w:sz w:val="19"/>
              </w:rPr>
              <w:t>国有资本经营预算财政拨款</w:t>
            </w:r>
          </w:p>
        </w:tc>
      </w:tr>
      <w:tr w14:paraId="3F733C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28D5DC9F">
            <w:pPr>
              <w:snapToGrid w:val="0"/>
              <w:jc w:val="center"/>
            </w:pPr>
            <w:r>
              <w:rPr>
                <w:rFonts w:ascii="宋体" w:hAnsi="宋体" w:eastAsia="宋体" w:cs="宋体"/>
                <w:b w:val="0"/>
                <w:i w:val="0"/>
                <w:color w:val="000000"/>
                <w:sz w:val="19"/>
              </w:rPr>
              <w:t>栏次</w:t>
            </w:r>
          </w:p>
        </w:tc>
        <w:tc>
          <w:tcPr>
            <w:tcW w:w="520" w:type="dxa"/>
            <w:vAlign w:val="center"/>
          </w:tcPr>
          <w:p w14:paraId="09EAA0C6"/>
        </w:tc>
        <w:tc>
          <w:tcPr>
            <w:tcW w:w="1560" w:type="dxa"/>
            <w:vAlign w:val="center"/>
          </w:tcPr>
          <w:p w14:paraId="0B96DD2A">
            <w:pPr>
              <w:snapToGrid w:val="0"/>
              <w:jc w:val="center"/>
            </w:pPr>
            <w:r>
              <w:rPr>
                <w:rFonts w:ascii="宋体" w:hAnsi="宋体" w:eastAsia="宋体" w:cs="宋体"/>
                <w:b w:val="0"/>
                <w:i w:val="0"/>
                <w:color w:val="000000"/>
                <w:sz w:val="19"/>
              </w:rPr>
              <w:t>1</w:t>
            </w:r>
          </w:p>
        </w:tc>
        <w:tc>
          <w:tcPr>
            <w:tcW w:w="3400" w:type="dxa"/>
            <w:vAlign w:val="center"/>
          </w:tcPr>
          <w:p w14:paraId="70FF2974">
            <w:pPr>
              <w:snapToGrid w:val="0"/>
              <w:jc w:val="center"/>
            </w:pPr>
            <w:r>
              <w:rPr>
                <w:rFonts w:ascii="宋体" w:hAnsi="宋体" w:eastAsia="宋体" w:cs="宋体"/>
                <w:b w:val="0"/>
                <w:i w:val="0"/>
                <w:color w:val="000000"/>
                <w:sz w:val="19"/>
              </w:rPr>
              <w:t>栏次</w:t>
            </w:r>
          </w:p>
        </w:tc>
        <w:tc>
          <w:tcPr>
            <w:tcW w:w="520" w:type="dxa"/>
            <w:vAlign w:val="center"/>
          </w:tcPr>
          <w:p w14:paraId="014671F3"/>
        </w:tc>
        <w:tc>
          <w:tcPr>
            <w:tcW w:w="1560" w:type="dxa"/>
            <w:vAlign w:val="center"/>
          </w:tcPr>
          <w:p w14:paraId="12E4F274">
            <w:pPr>
              <w:snapToGrid w:val="0"/>
              <w:jc w:val="center"/>
            </w:pPr>
            <w:r>
              <w:rPr>
                <w:rFonts w:ascii="宋体" w:hAnsi="宋体" w:eastAsia="宋体" w:cs="宋体"/>
                <w:b w:val="0"/>
                <w:i w:val="0"/>
                <w:color w:val="000000"/>
                <w:sz w:val="19"/>
              </w:rPr>
              <w:t>2</w:t>
            </w:r>
          </w:p>
        </w:tc>
        <w:tc>
          <w:tcPr>
            <w:tcW w:w="1560" w:type="dxa"/>
            <w:vAlign w:val="center"/>
          </w:tcPr>
          <w:p w14:paraId="39905DAF">
            <w:pPr>
              <w:snapToGrid w:val="0"/>
              <w:jc w:val="center"/>
            </w:pPr>
            <w:r>
              <w:rPr>
                <w:rFonts w:ascii="宋体" w:hAnsi="宋体" w:eastAsia="宋体" w:cs="宋体"/>
                <w:b w:val="0"/>
                <w:i w:val="0"/>
                <w:color w:val="000000"/>
                <w:sz w:val="19"/>
              </w:rPr>
              <w:t>3</w:t>
            </w:r>
          </w:p>
        </w:tc>
        <w:tc>
          <w:tcPr>
            <w:tcW w:w="1560" w:type="dxa"/>
            <w:vAlign w:val="center"/>
          </w:tcPr>
          <w:p w14:paraId="23D2146D">
            <w:pPr>
              <w:snapToGrid w:val="0"/>
              <w:jc w:val="center"/>
            </w:pPr>
            <w:r>
              <w:rPr>
                <w:rFonts w:ascii="宋体" w:hAnsi="宋体" w:eastAsia="宋体" w:cs="宋体"/>
                <w:b w:val="0"/>
                <w:i w:val="0"/>
                <w:color w:val="000000"/>
                <w:sz w:val="19"/>
              </w:rPr>
              <w:t>4</w:t>
            </w:r>
          </w:p>
        </w:tc>
        <w:tc>
          <w:tcPr>
            <w:tcW w:w="1678" w:type="dxa"/>
            <w:vAlign w:val="center"/>
          </w:tcPr>
          <w:p w14:paraId="3025704F">
            <w:pPr>
              <w:snapToGrid w:val="0"/>
              <w:jc w:val="center"/>
            </w:pPr>
            <w:r>
              <w:rPr>
                <w:rFonts w:ascii="宋体" w:hAnsi="宋体" w:eastAsia="宋体" w:cs="宋体"/>
                <w:b w:val="0"/>
                <w:i w:val="0"/>
                <w:color w:val="000000"/>
                <w:sz w:val="19"/>
              </w:rPr>
              <w:t>5</w:t>
            </w:r>
          </w:p>
        </w:tc>
      </w:tr>
      <w:tr w14:paraId="711E16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459FD4FB">
            <w:pPr>
              <w:snapToGrid w:val="0"/>
              <w:jc w:val="left"/>
            </w:pPr>
            <w:r>
              <w:rPr>
                <w:rFonts w:ascii="宋体" w:hAnsi="宋体" w:eastAsia="宋体" w:cs="宋体"/>
                <w:b w:val="0"/>
                <w:i w:val="0"/>
                <w:color w:val="000000"/>
                <w:sz w:val="19"/>
              </w:rPr>
              <w:t>一、一般公共预算财政拨款</w:t>
            </w:r>
          </w:p>
        </w:tc>
        <w:tc>
          <w:tcPr>
            <w:tcW w:w="520" w:type="dxa"/>
            <w:vAlign w:val="center"/>
          </w:tcPr>
          <w:p w14:paraId="3BD22EC9">
            <w:pPr>
              <w:snapToGrid w:val="0"/>
              <w:jc w:val="center"/>
            </w:pPr>
            <w:r>
              <w:rPr>
                <w:rFonts w:ascii="宋体" w:hAnsi="宋体" w:eastAsia="宋体" w:cs="宋体"/>
                <w:b w:val="0"/>
                <w:i w:val="0"/>
                <w:color w:val="000000"/>
                <w:sz w:val="19"/>
              </w:rPr>
              <w:t>1</w:t>
            </w:r>
          </w:p>
        </w:tc>
        <w:tc>
          <w:tcPr>
            <w:tcW w:w="1560" w:type="dxa"/>
            <w:vAlign w:val="center"/>
          </w:tcPr>
          <w:p w14:paraId="5359E72E">
            <w:pPr>
              <w:snapToGrid w:val="0"/>
              <w:jc w:val="right"/>
            </w:pPr>
            <w:r>
              <w:rPr>
                <w:rFonts w:ascii="宋体" w:hAnsi="宋体" w:eastAsia="宋体" w:cs="宋体"/>
                <w:b w:val="0"/>
                <w:i w:val="0"/>
                <w:color w:val="000000"/>
                <w:sz w:val="19"/>
              </w:rPr>
              <w:t>4,141,284.70</w:t>
            </w:r>
          </w:p>
        </w:tc>
        <w:tc>
          <w:tcPr>
            <w:tcW w:w="3400" w:type="dxa"/>
            <w:vAlign w:val="center"/>
          </w:tcPr>
          <w:p w14:paraId="447F8AF8">
            <w:pPr>
              <w:snapToGrid w:val="0"/>
              <w:jc w:val="left"/>
            </w:pPr>
            <w:r>
              <w:rPr>
                <w:rFonts w:ascii="宋体" w:hAnsi="宋体" w:eastAsia="宋体" w:cs="宋体"/>
                <w:b w:val="0"/>
                <w:i w:val="0"/>
                <w:color w:val="000000"/>
                <w:sz w:val="19"/>
              </w:rPr>
              <w:t>一、一般公共服务支出</w:t>
            </w:r>
          </w:p>
        </w:tc>
        <w:tc>
          <w:tcPr>
            <w:tcW w:w="520" w:type="dxa"/>
            <w:vAlign w:val="center"/>
          </w:tcPr>
          <w:p w14:paraId="74F032BD">
            <w:pPr>
              <w:snapToGrid w:val="0"/>
              <w:jc w:val="center"/>
            </w:pPr>
            <w:r>
              <w:rPr>
                <w:rFonts w:ascii="宋体" w:hAnsi="宋体" w:eastAsia="宋体" w:cs="宋体"/>
                <w:b w:val="0"/>
                <w:i w:val="0"/>
                <w:color w:val="000000"/>
                <w:sz w:val="19"/>
              </w:rPr>
              <w:t>33</w:t>
            </w:r>
          </w:p>
        </w:tc>
        <w:tc>
          <w:tcPr>
            <w:tcW w:w="1560" w:type="dxa"/>
            <w:vAlign w:val="center"/>
          </w:tcPr>
          <w:p w14:paraId="678D2377">
            <w:pPr>
              <w:snapToGrid w:val="0"/>
              <w:jc w:val="right"/>
            </w:pPr>
            <w:r>
              <w:rPr>
                <w:rFonts w:ascii="宋体" w:hAnsi="宋体" w:eastAsia="宋体" w:cs="宋体"/>
                <w:b w:val="0"/>
                <w:i w:val="0"/>
                <w:color w:val="000000"/>
                <w:sz w:val="19"/>
              </w:rPr>
              <w:t>3,694,370.50</w:t>
            </w:r>
          </w:p>
        </w:tc>
        <w:tc>
          <w:tcPr>
            <w:tcW w:w="1560" w:type="dxa"/>
            <w:vAlign w:val="center"/>
          </w:tcPr>
          <w:p w14:paraId="3F29342A">
            <w:pPr>
              <w:snapToGrid w:val="0"/>
              <w:jc w:val="right"/>
            </w:pPr>
            <w:r>
              <w:rPr>
                <w:rFonts w:ascii="宋体" w:hAnsi="宋体" w:eastAsia="宋体" w:cs="宋体"/>
                <w:b w:val="0"/>
                <w:i w:val="0"/>
                <w:color w:val="000000"/>
                <w:sz w:val="19"/>
              </w:rPr>
              <w:t>3,694,370.50</w:t>
            </w:r>
          </w:p>
        </w:tc>
        <w:tc>
          <w:tcPr>
            <w:tcW w:w="1560" w:type="dxa"/>
            <w:vAlign w:val="center"/>
          </w:tcPr>
          <w:p w14:paraId="7575A6F7">
            <w:pPr>
              <w:snapToGrid w:val="0"/>
              <w:jc w:val="right"/>
            </w:pPr>
            <w:r>
              <w:rPr>
                <w:rFonts w:ascii="宋体" w:hAnsi="宋体" w:eastAsia="宋体" w:cs="宋体"/>
                <w:b w:val="0"/>
                <w:i w:val="0"/>
                <w:color w:val="000000"/>
                <w:sz w:val="19"/>
              </w:rPr>
              <w:t>0.00</w:t>
            </w:r>
          </w:p>
        </w:tc>
        <w:tc>
          <w:tcPr>
            <w:tcW w:w="1678" w:type="dxa"/>
            <w:vAlign w:val="center"/>
          </w:tcPr>
          <w:p w14:paraId="429B1200">
            <w:pPr>
              <w:snapToGrid w:val="0"/>
              <w:jc w:val="right"/>
            </w:pPr>
            <w:r>
              <w:rPr>
                <w:rFonts w:ascii="宋体" w:hAnsi="宋体" w:eastAsia="宋体" w:cs="宋体"/>
                <w:b w:val="0"/>
                <w:i w:val="0"/>
                <w:color w:val="000000"/>
                <w:sz w:val="19"/>
              </w:rPr>
              <w:t>0.00</w:t>
            </w:r>
          </w:p>
        </w:tc>
      </w:tr>
      <w:tr w14:paraId="534623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3ED2A8C6">
            <w:pPr>
              <w:snapToGrid w:val="0"/>
              <w:jc w:val="left"/>
            </w:pPr>
            <w:r>
              <w:rPr>
                <w:rFonts w:ascii="宋体" w:hAnsi="宋体" w:eastAsia="宋体" w:cs="宋体"/>
                <w:b w:val="0"/>
                <w:i w:val="0"/>
                <w:color w:val="000000"/>
                <w:sz w:val="19"/>
              </w:rPr>
              <w:t>二、政府性基金预算财政拨款</w:t>
            </w:r>
          </w:p>
        </w:tc>
        <w:tc>
          <w:tcPr>
            <w:tcW w:w="520" w:type="dxa"/>
            <w:vAlign w:val="center"/>
          </w:tcPr>
          <w:p w14:paraId="472FF407">
            <w:pPr>
              <w:snapToGrid w:val="0"/>
              <w:jc w:val="center"/>
            </w:pPr>
            <w:r>
              <w:rPr>
                <w:rFonts w:ascii="宋体" w:hAnsi="宋体" w:eastAsia="宋体" w:cs="宋体"/>
                <w:b w:val="0"/>
                <w:i w:val="0"/>
                <w:color w:val="000000"/>
                <w:sz w:val="19"/>
              </w:rPr>
              <w:t>2</w:t>
            </w:r>
          </w:p>
        </w:tc>
        <w:tc>
          <w:tcPr>
            <w:tcW w:w="1560" w:type="dxa"/>
            <w:vAlign w:val="center"/>
          </w:tcPr>
          <w:p w14:paraId="541AF581">
            <w:pPr>
              <w:snapToGrid w:val="0"/>
              <w:jc w:val="right"/>
            </w:pPr>
            <w:r>
              <w:rPr>
                <w:rFonts w:ascii="宋体" w:hAnsi="宋体" w:eastAsia="宋体" w:cs="宋体"/>
                <w:b w:val="0"/>
                <w:i w:val="0"/>
                <w:color w:val="000000"/>
                <w:sz w:val="19"/>
              </w:rPr>
              <w:t>0.00</w:t>
            </w:r>
          </w:p>
        </w:tc>
        <w:tc>
          <w:tcPr>
            <w:tcW w:w="3400" w:type="dxa"/>
            <w:vAlign w:val="center"/>
          </w:tcPr>
          <w:p w14:paraId="76111DB0">
            <w:pPr>
              <w:snapToGrid w:val="0"/>
              <w:jc w:val="left"/>
            </w:pPr>
            <w:r>
              <w:rPr>
                <w:rFonts w:ascii="宋体" w:hAnsi="宋体" w:eastAsia="宋体" w:cs="宋体"/>
                <w:b w:val="0"/>
                <w:i w:val="0"/>
                <w:color w:val="000000"/>
                <w:sz w:val="19"/>
              </w:rPr>
              <w:t>二、外交支出</w:t>
            </w:r>
          </w:p>
        </w:tc>
        <w:tc>
          <w:tcPr>
            <w:tcW w:w="520" w:type="dxa"/>
            <w:vAlign w:val="center"/>
          </w:tcPr>
          <w:p w14:paraId="51CA43B5">
            <w:pPr>
              <w:snapToGrid w:val="0"/>
              <w:jc w:val="center"/>
            </w:pPr>
            <w:r>
              <w:rPr>
                <w:rFonts w:ascii="宋体" w:hAnsi="宋体" w:eastAsia="宋体" w:cs="宋体"/>
                <w:b w:val="0"/>
                <w:i w:val="0"/>
                <w:color w:val="000000"/>
                <w:sz w:val="19"/>
              </w:rPr>
              <w:t>34</w:t>
            </w:r>
          </w:p>
        </w:tc>
        <w:tc>
          <w:tcPr>
            <w:tcW w:w="1560" w:type="dxa"/>
            <w:vAlign w:val="center"/>
          </w:tcPr>
          <w:p w14:paraId="35E189FF">
            <w:pPr>
              <w:snapToGrid w:val="0"/>
              <w:jc w:val="right"/>
            </w:pPr>
            <w:r>
              <w:rPr>
                <w:rFonts w:ascii="宋体" w:hAnsi="宋体" w:eastAsia="宋体" w:cs="宋体"/>
                <w:b w:val="0"/>
                <w:i w:val="0"/>
                <w:color w:val="000000"/>
                <w:sz w:val="19"/>
              </w:rPr>
              <w:t>0.00</w:t>
            </w:r>
          </w:p>
        </w:tc>
        <w:tc>
          <w:tcPr>
            <w:tcW w:w="1560" w:type="dxa"/>
            <w:vAlign w:val="center"/>
          </w:tcPr>
          <w:p w14:paraId="268A8C2F">
            <w:pPr>
              <w:snapToGrid w:val="0"/>
              <w:jc w:val="right"/>
            </w:pPr>
            <w:r>
              <w:rPr>
                <w:rFonts w:ascii="宋体" w:hAnsi="宋体" w:eastAsia="宋体" w:cs="宋体"/>
                <w:b w:val="0"/>
                <w:i w:val="0"/>
                <w:color w:val="000000"/>
                <w:sz w:val="19"/>
              </w:rPr>
              <w:t>0.00</w:t>
            </w:r>
          </w:p>
        </w:tc>
        <w:tc>
          <w:tcPr>
            <w:tcW w:w="1560" w:type="dxa"/>
            <w:vAlign w:val="center"/>
          </w:tcPr>
          <w:p w14:paraId="2094E1C8">
            <w:pPr>
              <w:snapToGrid w:val="0"/>
              <w:jc w:val="right"/>
            </w:pPr>
            <w:r>
              <w:rPr>
                <w:rFonts w:ascii="宋体" w:hAnsi="宋体" w:eastAsia="宋体" w:cs="宋体"/>
                <w:b w:val="0"/>
                <w:i w:val="0"/>
                <w:color w:val="000000"/>
                <w:sz w:val="19"/>
              </w:rPr>
              <w:t>0.00</w:t>
            </w:r>
          </w:p>
        </w:tc>
        <w:tc>
          <w:tcPr>
            <w:tcW w:w="1678" w:type="dxa"/>
            <w:vAlign w:val="center"/>
          </w:tcPr>
          <w:p w14:paraId="5738D46D">
            <w:pPr>
              <w:snapToGrid w:val="0"/>
              <w:jc w:val="right"/>
            </w:pPr>
            <w:r>
              <w:rPr>
                <w:rFonts w:ascii="宋体" w:hAnsi="宋体" w:eastAsia="宋体" w:cs="宋体"/>
                <w:b w:val="0"/>
                <w:i w:val="0"/>
                <w:color w:val="000000"/>
                <w:sz w:val="19"/>
              </w:rPr>
              <w:t>0.00</w:t>
            </w:r>
          </w:p>
        </w:tc>
      </w:tr>
      <w:tr w14:paraId="13B9AF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095980CF">
            <w:pPr>
              <w:snapToGrid w:val="0"/>
              <w:jc w:val="left"/>
            </w:pPr>
            <w:r>
              <w:rPr>
                <w:rFonts w:ascii="宋体" w:hAnsi="宋体" w:eastAsia="宋体" w:cs="宋体"/>
                <w:b w:val="0"/>
                <w:i w:val="0"/>
                <w:color w:val="000000"/>
                <w:sz w:val="19"/>
              </w:rPr>
              <w:t>三、国有资本经营预算财政拨款</w:t>
            </w:r>
          </w:p>
        </w:tc>
        <w:tc>
          <w:tcPr>
            <w:tcW w:w="520" w:type="dxa"/>
            <w:vAlign w:val="center"/>
          </w:tcPr>
          <w:p w14:paraId="27AB7387">
            <w:pPr>
              <w:snapToGrid w:val="0"/>
              <w:jc w:val="center"/>
            </w:pPr>
            <w:r>
              <w:rPr>
                <w:rFonts w:ascii="宋体" w:hAnsi="宋体" w:eastAsia="宋体" w:cs="宋体"/>
                <w:b w:val="0"/>
                <w:i w:val="0"/>
                <w:color w:val="000000"/>
                <w:sz w:val="19"/>
              </w:rPr>
              <w:t>3</w:t>
            </w:r>
          </w:p>
        </w:tc>
        <w:tc>
          <w:tcPr>
            <w:tcW w:w="1560" w:type="dxa"/>
            <w:vAlign w:val="center"/>
          </w:tcPr>
          <w:p w14:paraId="5403738F">
            <w:pPr>
              <w:snapToGrid w:val="0"/>
              <w:jc w:val="right"/>
            </w:pPr>
            <w:r>
              <w:rPr>
                <w:rFonts w:ascii="宋体" w:hAnsi="宋体" w:eastAsia="宋体" w:cs="宋体"/>
                <w:b w:val="0"/>
                <w:i w:val="0"/>
                <w:color w:val="000000"/>
                <w:sz w:val="19"/>
              </w:rPr>
              <w:t>0.00</w:t>
            </w:r>
          </w:p>
        </w:tc>
        <w:tc>
          <w:tcPr>
            <w:tcW w:w="3400" w:type="dxa"/>
            <w:vAlign w:val="center"/>
          </w:tcPr>
          <w:p w14:paraId="19B4D630">
            <w:pPr>
              <w:snapToGrid w:val="0"/>
              <w:jc w:val="left"/>
            </w:pPr>
            <w:r>
              <w:rPr>
                <w:rFonts w:ascii="宋体" w:hAnsi="宋体" w:eastAsia="宋体" w:cs="宋体"/>
                <w:b w:val="0"/>
                <w:i w:val="0"/>
                <w:color w:val="000000"/>
                <w:sz w:val="19"/>
              </w:rPr>
              <w:t>三、国防支出</w:t>
            </w:r>
          </w:p>
        </w:tc>
        <w:tc>
          <w:tcPr>
            <w:tcW w:w="520" w:type="dxa"/>
            <w:vAlign w:val="center"/>
          </w:tcPr>
          <w:p w14:paraId="01FD51C6">
            <w:pPr>
              <w:snapToGrid w:val="0"/>
              <w:jc w:val="center"/>
            </w:pPr>
            <w:r>
              <w:rPr>
                <w:rFonts w:ascii="宋体" w:hAnsi="宋体" w:eastAsia="宋体" w:cs="宋体"/>
                <w:b w:val="0"/>
                <w:i w:val="0"/>
                <w:color w:val="000000"/>
                <w:sz w:val="19"/>
              </w:rPr>
              <w:t>35</w:t>
            </w:r>
          </w:p>
        </w:tc>
        <w:tc>
          <w:tcPr>
            <w:tcW w:w="1560" w:type="dxa"/>
            <w:vAlign w:val="center"/>
          </w:tcPr>
          <w:p w14:paraId="10BCCB0E">
            <w:pPr>
              <w:snapToGrid w:val="0"/>
              <w:jc w:val="right"/>
            </w:pPr>
            <w:r>
              <w:rPr>
                <w:rFonts w:ascii="宋体" w:hAnsi="宋体" w:eastAsia="宋体" w:cs="宋体"/>
                <w:b w:val="0"/>
                <w:i w:val="0"/>
                <w:color w:val="000000"/>
                <w:sz w:val="19"/>
              </w:rPr>
              <w:t>0.00</w:t>
            </w:r>
          </w:p>
        </w:tc>
        <w:tc>
          <w:tcPr>
            <w:tcW w:w="1560" w:type="dxa"/>
            <w:vAlign w:val="center"/>
          </w:tcPr>
          <w:p w14:paraId="6AAC57D4">
            <w:pPr>
              <w:snapToGrid w:val="0"/>
              <w:jc w:val="right"/>
            </w:pPr>
            <w:r>
              <w:rPr>
                <w:rFonts w:ascii="宋体" w:hAnsi="宋体" w:eastAsia="宋体" w:cs="宋体"/>
                <w:b w:val="0"/>
                <w:i w:val="0"/>
                <w:color w:val="000000"/>
                <w:sz w:val="19"/>
              </w:rPr>
              <w:t>0.00</w:t>
            </w:r>
          </w:p>
        </w:tc>
        <w:tc>
          <w:tcPr>
            <w:tcW w:w="1560" w:type="dxa"/>
            <w:vAlign w:val="center"/>
          </w:tcPr>
          <w:p w14:paraId="282EDD8B">
            <w:pPr>
              <w:snapToGrid w:val="0"/>
              <w:jc w:val="right"/>
            </w:pPr>
            <w:r>
              <w:rPr>
                <w:rFonts w:ascii="宋体" w:hAnsi="宋体" w:eastAsia="宋体" w:cs="宋体"/>
                <w:b w:val="0"/>
                <w:i w:val="0"/>
                <w:color w:val="000000"/>
                <w:sz w:val="19"/>
              </w:rPr>
              <w:t>0.00</w:t>
            </w:r>
          </w:p>
        </w:tc>
        <w:tc>
          <w:tcPr>
            <w:tcW w:w="1678" w:type="dxa"/>
            <w:vAlign w:val="center"/>
          </w:tcPr>
          <w:p w14:paraId="50844B16">
            <w:pPr>
              <w:snapToGrid w:val="0"/>
              <w:jc w:val="right"/>
            </w:pPr>
            <w:r>
              <w:rPr>
                <w:rFonts w:ascii="宋体" w:hAnsi="宋体" w:eastAsia="宋体" w:cs="宋体"/>
                <w:b w:val="0"/>
                <w:i w:val="0"/>
                <w:color w:val="000000"/>
                <w:sz w:val="19"/>
              </w:rPr>
              <w:t>0.00</w:t>
            </w:r>
          </w:p>
        </w:tc>
      </w:tr>
      <w:tr w14:paraId="1AAD13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4B9A3543"/>
        </w:tc>
        <w:tc>
          <w:tcPr>
            <w:tcW w:w="520" w:type="dxa"/>
            <w:vAlign w:val="center"/>
          </w:tcPr>
          <w:p w14:paraId="35091AC3">
            <w:pPr>
              <w:snapToGrid w:val="0"/>
              <w:jc w:val="center"/>
            </w:pPr>
            <w:r>
              <w:rPr>
                <w:rFonts w:ascii="宋体" w:hAnsi="宋体" w:eastAsia="宋体" w:cs="宋体"/>
                <w:b w:val="0"/>
                <w:i w:val="0"/>
                <w:color w:val="000000"/>
                <w:sz w:val="19"/>
              </w:rPr>
              <w:t>4</w:t>
            </w:r>
          </w:p>
        </w:tc>
        <w:tc>
          <w:tcPr>
            <w:tcW w:w="1560" w:type="dxa"/>
            <w:vAlign w:val="center"/>
          </w:tcPr>
          <w:p w14:paraId="144422BB"/>
        </w:tc>
        <w:tc>
          <w:tcPr>
            <w:tcW w:w="3400" w:type="dxa"/>
            <w:vAlign w:val="center"/>
          </w:tcPr>
          <w:p w14:paraId="734F01DA">
            <w:pPr>
              <w:snapToGrid w:val="0"/>
              <w:jc w:val="left"/>
            </w:pPr>
            <w:r>
              <w:rPr>
                <w:rFonts w:ascii="宋体" w:hAnsi="宋体" w:eastAsia="宋体" w:cs="宋体"/>
                <w:b w:val="0"/>
                <w:i w:val="0"/>
                <w:color w:val="000000"/>
                <w:sz w:val="19"/>
              </w:rPr>
              <w:t>四、公共安全支出</w:t>
            </w:r>
          </w:p>
        </w:tc>
        <w:tc>
          <w:tcPr>
            <w:tcW w:w="520" w:type="dxa"/>
            <w:vAlign w:val="center"/>
          </w:tcPr>
          <w:p w14:paraId="5BE7EC44">
            <w:pPr>
              <w:snapToGrid w:val="0"/>
              <w:jc w:val="center"/>
            </w:pPr>
            <w:r>
              <w:rPr>
                <w:rFonts w:ascii="宋体" w:hAnsi="宋体" w:eastAsia="宋体" w:cs="宋体"/>
                <w:b w:val="0"/>
                <w:i w:val="0"/>
                <w:color w:val="000000"/>
                <w:sz w:val="19"/>
              </w:rPr>
              <w:t>36</w:t>
            </w:r>
          </w:p>
        </w:tc>
        <w:tc>
          <w:tcPr>
            <w:tcW w:w="1560" w:type="dxa"/>
            <w:vAlign w:val="center"/>
          </w:tcPr>
          <w:p w14:paraId="40E28BB8">
            <w:pPr>
              <w:snapToGrid w:val="0"/>
              <w:jc w:val="right"/>
            </w:pPr>
            <w:r>
              <w:rPr>
                <w:rFonts w:ascii="宋体" w:hAnsi="宋体" w:eastAsia="宋体" w:cs="宋体"/>
                <w:b w:val="0"/>
                <w:i w:val="0"/>
                <w:color w:val="000000"/>
                <w:sz w:val="19"/>
              </w:rPr>
              <w:t>0.00</w:t>
            </w:r>
          </w:p>
        </w:tc>
        <w:tc>
          <w:tcPr>
            <w:tcW w:w="1560" w:type="dxa"/>
            <w:vAlign w:val="center"/>
          </w:tcPr>
          <w:p w14:paraId="2A513DC0">
            <w:pPr>
              <w:snapToGrid w:val="0"/>
              <w:jc w:val="right"/>
            </w:pPr>
            <w:r>
              <w:rPr>
                <w:rFonts w:ascii="宋体" w:hAnsi="宋体" w:eastAsia="宋体" w:cs="宋体"/>
                <w:b w:val="0"/>
                <w:i w:val="0"/>
                <w:color w:val="000000"/>
                <w:sz w:val="19"/>
              </w:rPr>
              <w:t>0.00</w:t>
            </w:r>
          </w:p>
        </w:tc>
        <w:tc>
          <w:tcPr>
            <w:tcW w:w="1560" w:type="dxa"/>
            <w:vAlign w:val="center"/>
          </w:tcPr>
          <w:p w14:paraId="70F025BF">
            <w:pPr>
              <w:snapToGrid w:val="0"/>
              <w:jc w:val="right"/>
            </w:pPr>
            <w:r>
              <w:rPr>
                <w:rFonts w:ascii="宋体" w:hAnsi="宋体" w:eastAsia="宋体" w:cs="宋体"/>
                <w:b w:val="0"/>
                <w:i w:val="0"/>
                <w:color w:val="000000"/>
                <w:sz w:val="19"/>
              </w:rPr>
              <w:t>0.00</w:t>
            </w:r>
          </w:p>
        </w:tc>
        <w:tc>
          <w:tcPr>
            <w:tcW w:w="1678" w:type="dxa"/>
            <w:vAlign w:val="center"/>
          </w:tcPr>
          <w:p w14:paraId="0E43DD1B">
            <w:pPr>
              <w:snapToGrid w:val="0"/>
              <w:jc w:val="right"/>
            </w:pPr>
            <w:r>
              <w:rPr>
                <w:rFonts w:ascii="宋体" w:hAnsi="宋体" w:eastAsia="宋体" w:cs="宋体"/>
                <w:b w:val="0"/>
                <w:i w:val="0"/>
                <w:color w:val="000000"/>
                <w:sz w:val="19"/>
              </w:rPr>
              <w:t>0.00</w:t>
            </w:r>
          </w:p>
        </w:tc>
      </w:tr>
      <w:tr w14:paraId="2BF321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102F03A8"/>
        </w:tc>
        <w:tc>
          <w:tcPr>
            <w:tcW w:w="520" w:type="dxa"/>
            <w:vAlign w:val="center"/>
          </w:tcPr>
          <w:p w14:paraId="4D830B33">
            <w:pPr>
              <w:snapToGrid w:val="0"/>
              <w:jc w:val="center"/>
            </w:pPr>
            <w:r>
              <w:rPr>
                <w:rFonts w:ascii="宋体" w:hAnsi="宋体" w:eastAsia="宋体" w:cs="宋体"/>
                <w:b w:val="0"/>
                <w:i w:val="0"/>
                <w:color w:val="000000"/>
                <w:sz w:val="19"/>
              </w:rPr>
              <w:t>5</w:t>
            </w:r>
          </w:p>
        </w:tc>
        <w:tc>
          <w:tcPr>
            <w:tcW w:w="1560" w:type="dxa"/>
            <w:vAlign w:val="center"/>
          </w:tcPr>
          <w:p w14:paraId="0A112027"/>
        </w:tc>
        <w:tc>
          <w:tcPr>
            <w:tcW w:w="3400" w:type="dxa"/>
            <w:vAlign w:val="center"/>
          </w:tcPr>
          <w:p w14:paraId="6EB1F04F">
            <w:pPr>
              <w:snapToGrid w:val="0"/>
              <w:jc w:val="left"/>
            </w:pPr>
            <w:r>
              <w:rPr>
                <w:rFonts w:ascii="宋体" w:hAnsi="宋体" w:eastAsia="宋体" w:cs="宋体"/>
                <w:b w:val="0"/>
                <w:i w:val="0"/>
                <w:color w:val="000000"/>
                <w:sz w:val="19"/>
              </w:rPr>
              <w:t>五、教育支出</w:t>
            </w:r>
          </w:p>
        </w:tc>
        <w:tc>
          <w:tcPr>
            <w:tcW w:w="520" w:type="dxa"/>
            <w:vAlign w:val="center"/>
          </w:tcPr>
          <w:p w14:paraId="553410A2">
            <w:pPr>
              <w:snapToGrid w:val="0"/>
              <w:jc w:val="center"/>
            </w:pPr>
            <w:r>
              <w:rPr>
                <w:rFonts w:ascii="宋体" w:hAnsi="宋体" w:eastAsia="宋体" w:cs="宋体"/>
                <w:b w:val="0"/>
                <w:i w:val="0"/>
                <w:color w:val="000000"/>
                <w:sz w:val="19"/>
              </w:rPr>
              <w:t>37</w:t>
            </w:r>
          </w:p>
        </w:tc>
        <w:tc>
          <w:tcPr>
            <w:tcW w:w="1560" w:type="dxa"/>
            <w:vAlign w:val="center"/>
          </w:tcPr>
          <w:p w14:paraId="75AABFEF">
            <w:pPr>
              <w:snapToGrid w:val="0"/>
              <w:jc w:val="right"/>
            </w:pPr>
            <w:r>
              <w:rPr>
                <w:rFonts w:ascii="宋体" w:hAnsi="宋体" w:eastAsia="宋体" w:cs="宋体"/>
                <w:b w:val="0"/>
                <w:i w:val="0"/>
                <w:color w:val="000000"/>
                <w:sz w:val="19"/>
              </w:rPr>
              <w:t>0.00</w:t>
            </w:r>
          </w:p>
        </w:tc>
        <w:tc>
          <w:tcPr>
            <w:tcW w:w="1560" w:type="dxa"/>
            <w:vAlign w:val="center"/>
          </w:tcPr>
          <w:p w14:paraId="03A8C60B">
            <w:pPr>
              <w:snapToGrid w:val="0"/>
              <w:jc w:val="right"/>
            </w:pPr>
            <w:r>
              <w:rPr>
                <w:rFonts w:ascii="宋体" w:hAnsi="宋体" w:eastAsia="宋体" w:cs="宋体"/>
                <w:b w:val="0"/>
                <w:i w:val="0"/>
                <w:color w:val="000000"/>
                <w:sz w:val="19"/>
              </w:rPr>
              <w:t>0.00</w:t>
            </w:r>
          </w:p>
        </w:tc>
        <w:tc>
          <w:tcPr>
            <w:tcW w:w="1560" w:type="dxa"/>
            <w:vAlign w:val="center"/>
          </w:tcPr>
          <w:p w14:paraId="22E961B6">
            <w:pPr>
              <w:snapToGrid w:val="0"/>
              <w:jc w:val="right"/>
            </w:pPr>
            <w:r>
              <w:rPr>
                <w:rFonts w:ascii="宋体" w:hAnsi="宋体" w:eastAsia="宋体" w:cs="宋体"/>
                <w:b w:val="0"/>
                <w:i w:val="0"/>
                <w:color w:val="000000"/>
                <w:sz w:val="19"/>
              </w:rPr>
              <w:t>0.00</w:t>
            </w:r>
          </w:p>
        </w:tc>
        <w:tc>
          <w:tcPr>
            <w:tcW w:w="1678" w:type="dxa"/>
            <w:vAlign w:val="center"/>
          </w:tcPr>
          <w:p w14:paraId="0DD05FCE">
            <w:pPr>
              <w:snapToGrid w:val="0"/>
              <w:jc w:val="right"/>
            </w:pPr>
            <w:r>
              <w:rPr>
                <w:rFonts w:ascii="宋体" w:hAnsi="宋体" w:eastAsia="宋体" w:cs="宋体"/>
                <w:b w:val="0"/>
                <w:i w:val="0"/>
                <w:color w:val="000000"/>
                <w:sz w:val="19"/>
              </w:rPr>
              <w:t>0.00</w:t>
            </w:r>
          </w:p>
        </w:tc>
      </w:tr>
      <w:tr w14:paraId="2E109E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147EBBD2"/>
        </w:tc>
        <w:tc>
          <w:tcPr>
            <w:tcW w:w="520" w:type="dxa"/>
            <w:vAlign w:val="center"/>
          </w:tcPr>
          <w:p w14:paraId="39B4E20E">
            <w:pPr>
              <w:snapToGrid w:val="0"/>
              <w:jc w:val="center"/>
            </w:pPr>
            <w:r>
              <w:rPr>
                <w:rFonts w:ascii="宋体" w:hAnsi="宋体" w:eastAsia="宋体" w:cs="宋体"/>
                <w:b w:val="0"/>
                <w:i w:val="0"/>
                <w:color w:val="000000"/>
                <w:sz w:val="19"/>
              </w:rPr>
              <w:t>6</w:t>
            </w:r>
          </w:p>
        </w:tc>
        <w:tc>
          <w:tcPr>
            <w:tcW w:w="1560" w:type="dxa"/>
            <w:vAlign w:val="center"/>
          </w:tcPr>
          <w:p w14:paraId="76A7DE40"/>
        </w:tc>
        <w:tc>
          <w:tcPr>
            <w:tcW w:w="3400" w:type="dxa"/>
            <w:vAlign w:val="center"/>
          </w:tcPr>
          <w:p w14:paraId="21BB4667">
            <w:pPr>
              <w:snapToGrid w:val="0"/>
              <w:jc w:val="left"/>
            </w:pPr>
            <w:r>
              <w:rPr>
                <w:rFonts w:ascii="宋体" w:hAnsi="宋体" w:eastAsia="宋体" w:cs="宋体"/>
                <w:b w:val="0"/>
                <w:i w:val="0"/>
                <w:color w:val="000000"/>
                <w:sz w:val="19"/>
              </w:rPr>
              <w:t>六、科学技术支出</w:t>
            </w:r>
          </w:p>
        </w:tc>
        <w:tc>
          <w:tcPr>
            <w:tcW w:w="520" w:type="dxa"/>
            <w:vAlign w:val="center"/>
          </w:tcPr>
          <w:p w14:paraId="41A54D0F">
            <w:pPr>
              <w:snapToGrid w:val="0"/>
              <w:jc w:val="center"/>
            </w:pPr>
            <w:r>
              <w:rPr>
                <w:rFonts w:ascii="宋体" w:hAnsi="宋体" w:eastAsia="宋体" w:cs="宋体"/>
                <w:b w:val="0"/>
                <w:i w:val="0"/>
                <w:color w:val="000000"/>
                <w:sz w:val="19"/>
              </w:rPr>
              <w:t>38</w:t>
            </w:r>
          </w:p>
        </w:tc>
        <w:tc>
          <w:tcPr>
            <w:tcW w:w="1560" w:type="dxa"/>
            <w:vAlign w:val="center"/>
          </w:tcPr>
          <w:p w14:paraId="1BD6C60E">
            <w:pPr>
              <w:snapToGrid w:val="0"/>
              <w:jc w:val="right"/>
            </w:pPr>
            <w:r>
              <w:rPr>
                <w:rFonts w:ascii="宋体" w:hAnsi="宋体" w:eastAsia="宋体" w:cs="宋体"/>
                <w:b w:val="0"/>
                <w:i w:val="0"/>
                <w:color w:val="000000"/>
                <w:sz w:val="19"/>
              </w:rPr>
              <w:t>0.00</w:t>
            </w:r>
          </w:p>
        </w:tc>
        <w:tc>
          <w:tcPr>
            <w:tcW w:w="1560" w:type="dxa"/>
            <w:vAlign w:val="center"/>
          </w:tcPr>
          <w:p w14:paraId="0EA88E8A">
            <w:pPr>
              <w:snapToGrid w:val="0"/>
              <w:jc w:val="right"/>
            </w:pPr>
            <w:r>
              <w:rPr>
                <w:rFonts w:ascii="宋体" w:hAnsi="宋体" w:eastAsia="宋体" w:cs="宋体"/>
                <w:b w:val="0"/>
                <w:i w:val="0"/>
                <w:color w:val="000000"/>
                <w:sz w:val="19"/>
              </w:rPr>
              <w:t>0.00</w:t>
            </w:r>
          </w:p>
        </w:tc>
        <w:tc>
          <w:tcPr>
            <w:tcW w:w="1560" w:type="dxa"/>
            <w:vAlign w:val="center"/>
          </w:tcPr>
          <w:p w14:paraId="23C5E588">
            <w:pPr>
              <w:snapToGrid w:val="0"/>
              <w:jc w:val="right"/>
            </w:pPr>
            <w:r>
              <w:rPr>
                <w:rFonts w:ascii="宋体" w:hAnsi="宋体" w:eastAsia="宋体" w:cs="宋体"/>
                <w:b w:val="0"/>
                <w:i w:val="0"/>
                <w:color w:val="000000"/>
                <w:sz w:val="19"/>
              </w:rPr>
              <w:t>0.00</w:t>
            </w:r>
          </w:p>
        </w:tc>
        <w:tc>
          <w:tcPr>
            <w:tcW w:w="1678" w:type="dxa"/>
            <w:vAlign w:val="center"/>
          </w:tcPr>
          <w:p w14:paraId="350B4C47">
            <w:pPr>
              <w:snapToGrid w:val="0"/>
              <w:jc w:val="right"/>
            </w:pPr>
            <w:r>
              <w:rPr>
                <w:rFonts w:ascii="宋体" w:hAnsi="宋体" w:eastAsia="宋体" w:cs="宋体"/>
                <w:b w:val="0"/>
                <w:i w:val="0"/>
                <w:color w:val="000000"/>
                <w:sz w:val="19"/>
              </w:rPr>
              <w:t>0.00</w:t>
            </w:r>
          </w:p>
        </w:tc>
      </w:tr>
      <w:tr w14:paraId="2BC066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7702D5F2"/>
        </w:tc>
        <w:tc>
          <w:tcPr>
            <w:tcW w:w="520" w:type="dxa"/>
            <w:vAlign w:val="center"/>
          </w:tcPr>
          <w:p w14:paraId="3A915A9B">
            <w:pPr>
              <w:snapToGrid w:val="0"/>
              <w:jc w:val="center"/>
            </w:pPr>
            <w:r>
              <w:rPr>
                <w:rFonts w:ascii="宋体" w:hAnsi="宋体" w:eastAsia="宋体" w:cs="宋体"/>
                <w:b w:val="0"/>
                <w:i w:val="0"/>
                <w:color w:val="000000"/>
                <w:sz w:val="19"/>
              </w:rPr>
              <w:t>7</w:t>
            </w:r>
          </w:p>
        </w:tc>
        <w:tc>
          <w:tcPr>
            <w:tcW w:w="1560" w:type="dxa"/>
            <w:vAlign w:val="center"/>
          </w:tcPr>
          <w:p w14:paraId="350E61FF"/>
        </w:tc>
        <w:tc>
          <w:tcPr>
            <w:tcW w:w="3400" w:type="dxa"/>
            <w:vAlign w:val="center"/>
          </w:tcPr>
          <w:p w14:paraId="40156BAD">
            <w:pPr>
              <w:snapToGrid w:val="0"/>
              <w:jc w:val="left"/>
            </w:pPr>
            <w:r>
              <w:rPr>
                <w:rFonts w:ascii="宋体" w:hAnsi="宋体" w:eastAsia="宋体" w:cs="宋体"/>
                <w:b w:val="0"/>
                <w:i w:val="0"/>
                <w:color w:val="000000"/>
                <w:sz w:val="19"/>
              </w:rPr>
              <w:t>七、文化旅游体育与传媒支出</w:t>
            </w:r>
          </w:p>
        </w:tc>
        <w:tc>
          <w:tcPr>
            <w:tcW w:w="520" w:type="dxa"/>
            <w:vAlign w:val="center"/>
          </w:tcPr>
          <w:p w14:paraId="11583558">
            <w:pPr>
              <w:snapToGrid w:val="0"/>
              <w:jc w:val="center"/>
            </w:pPr>
            <w:r>
              <w:rPr>
                <w:rFonts w:ascii="宋体" w:hAnsi="宋体" w:eastAsia="宋体" w:cs="宋体"/>
                <w:b w:val="0"/>
                <w:i w:val="0"/>
                <w:color w:val="000000"/>
                <w:sz w:val="19"/>
              </w:rPr>
              <w:t>39</w:t>
            </w:r>
          </w:p>
        </w:tc>
        <w:tc>
          <w:tcPr>
            <w:tcW w:w="1560" w:type="dxa"/>
            <w:vAlign w:val="center"/>
          </w:tcPr>
          <w:p w14:paraId="6E89A8A9">
            <w:pPr>
              <w:snapToGrid w:val="0"/>
              <w:jc w:val="right"/>
            </w:pPr>
            <w:r>
              <w:rPr>
                <w:rFonts w:ascii="宋体" w:hAnsi="宋体" w:eastAsia="宋体" w:cs="宋体"/>
                <w:b w:val="0"/>
                <w:i w:val="0"/>
                <w:color w:val="000000"/>
                <w:sz w:val="19"/>
              </w:rPr>
              <w:t>0.00</w:t>
            </w:r>
          </w:p>
        </w:tc>
        <w:tc>
          <w:tcPr>
            <w:tcW w:w="1560" w:type="dxa"/>
            <w:vAlign w:val="center"/>
          </w:tcPr>
          <w:p w14:paraId="3E276E6A">
            <w:pPr>
              <w:snapToGrid w:val="0"/>
              <w:jc w:val="right"/>
            </w:pPr>
            <w:r>
              <w:rPr>
                <w:rFonts w:ascii="宋体" w:hAnsi="宋体" w:eastAsia="宋体" w:cs="宋体"/>
                <w:b w:val="0"/>
                <w:i w:val="0"/>
                <w:color w:val="000000"/>
                <w:sz w:val="19"/>
              </w:rPr>
              <w:t>0.00</w:t>
            </w:r>
          </w:p>
        </w:tc>
        <w:tc>
          <w:tcPr>
            <w:tcW w:w="1560" w:type="dxa"/>
            <w:vAlign w:val="center"/>
          </w:tcPr>
          <w:p w14:paraId="3C8A7DB7">
            <w:pPr>
              <w:snapToGrid w:val="0"/>
              <w:jc w:val="right"/>
            </w:pPr>
            <w:r>
              <w:rPr>
                <w:rFonts w:ascii="宋体" w:hAnsi="宋体" w:eastAsia="宋体" w:cs="宋体"/>
                <w:b w:val="0"/>
                <w:i w:val="0"/>
                <w:color w:val="000000"/>
                <w:sz w:val="19"/>
              </w:rPr>
              <w:t>0.00</w:t>
            </w:r>
          </w:p>
        </w:tc>
        <w:tc>
          <w:tcPr>
            <w:tcW w:w="1678" w:type="dxa"/>
            <w:vAlign w:val="center"/>
          </w:tcPr>
          <w:p w14:paraId="04B15BBB">
            <w:pPr>
              <w:snapToGrid w:val="0"/>
              <w:jc w:val="right"/>
            </w:pPr>
            <w:r>
              <w:rPr>
                <w:rFonts w:ascii="宋体" w:hAnsi="宋体" w:eastAsia="宋体" w:cs="宋体"/>
                <w:b w:val="0"/>
                <w:i w:val="0"/>
                <w:color w:val="000000"/>
                <w:sz w:val="19"/>
              </w:rPr>
              <w:t>0.00</w:t>
            </w:r>
          </w:p>
        </w:tc>
      </w:tr>
      <w:tr w14:paraId="089D2E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40241E4C"/>
        </w:tc>
        <w:tc>
          <w:tcPr>
            <w:tcW w:w="520" w:type="dxa"/>
            <w:vAlign w:val="center"/>
          </w:tcPr>
          <w:p w14:paraId="7D791B8D">
            <w:pPr>
              <w:snapToGrid w:val="0"/>
              <w:jc w:val="center"/>
            </w:pPr>
            <w:r>
              <w:rPr>
                <w:rFonts w:ascii="宋体" w:hAnsi="宋体" w:eastAsia="宋体" w:cs="宋体"/>
                <w:b w:val="0"/>
                <w:i w:val="0"/>
                <w:color w:val="000000"/>
                <w:sz w:val="19"/>
              </w:rPr>
              <w:t>8</w:t>
            </w:r>
          </w:p>
        </w:tc>
        <w:tc>
          <w:tcPr>
            <w:tcW w:w="1560" w:type="dxa"/>
            <w:vAlign w:val="center"/>
          </w:tcPr>
          <w:p w14:paraId="5C576656"/>
        </w:tc>
        <w:tc>
          <w:tcPr>
            <w:tcW w:w="3400" w:type="dxa"/>
            <w:vAlign w:val="center"/>
          </w:tcPr>
          <w:p w14:paraId="49E89035">
            <w:pPr>
              <w:snapToGrid w:val="0"/>
              <w:jc w:val="left"/>
            </w:pPr>
            <w:r>
              <w:rPr>
                <w:rFonts w:ascii="宋体" w:hAnsi="宋体" w:eastAsia="宋体" w:cs="宋体"/>
                <w:b w:val="0"/>
                <w:i w:val="0"/>
                <w:color w:val="000000"/>
                <w:sz w:val="19"/>
              </w:rPr>
              <w:t>八、社会保障和就业支出</w:t>
            </w:r>
          </w:p>
        </w:tc>
        <w:tc>
          <w:tcPr>
            <w:tcW w:w="520" w:type="dxa"/>
            <w:vAlign w:val="center"/>
          </w:tcPr>
          <w:p w14:paraId="23BD68DD">
            <w:pPr>
              <w:snapToGrid w:val="0"/>
              <w:jc w:val="center"/>
            </w:pPr>
            <w:r>
              <w:rPr>
                <w:rFonts w:ascii="宋体" w:hAnsi="宋体" w:eastAsia="宋体" w:cs="宋体"/>
                <w:b w:val="0"/>
                <w:i w:val="0"/>
                <w:color w:val="000000"/>
                <w:sz w:val="19"/>
              </w:rPr>
              <w:t>40</w:t>
            </w:r>
          </w:p>
        </w:tc>
        <w:tc>
          <w:tcPr>
            <w:tcW w:w="1560" w:type="dxa"/>
            <w:vAlign w:val="center"/>
          </w:tcPr>
          <w:p w14:paraId="03067FDE">
            <w:pPr>
              <w:snapToGrid w:val="0"/>
              <w:jc w:val="right"/>
            </w:pPr>
            <w:r>
              <w:rPr>
                <w:rFonts w:ascii="宋体" w:hAnsi="宋体" w:eastAsia="宋体" w:cs="宋体"/>
                <w:b w:val="0"/>
                <w:i w:val="0"/>
                <w:color w:val="000000"/>
                <w:sz w:val="19"/>
              </w:rPr>
              <w:t>174,737.94</w:t>
            </w:r>
          </w:p>
        </w:tc>
        <w:tc>
          <w:tcPr>
            <w:tcW w:w="1560" w:type="dxa"/>
            <w:vAlign w:val="center"/>
          </w:tcPr>
          <w:p w14:paraId="0FB534BD">
            <w:pPr>
              <w:snapToGrid w:val="0"/>
              <w:jc w:val="right"/>
            </w:pPr>
            <w:r>
              <w:rPr>
                <w:rFonts w:ascii="宋体" w:hAnsi="宋体" w:eastAsia="宋体" w:cs="宋体"/>
                <w:b w:val="0"/>
                <w:i w:val="0"/>
                <w:color w:val="000000"/>
                <w:sz w:val="19"/>
              </w:rPr>
              <w:t>174,737.94</w:t>
            </w:r>
          </w:p>
        </w:tc>
        <w:tc>
          <w:tcPr>
            <w:tcW w:w="1560" w:type="dxa"/>
            <w:vAlign w:val="center"/>
          </w:tcPr>
          <w:p w14:paraId="20DABE5D">
            <w:pPr>
              <w:snapToGrid w:val="0"/>
              <w:jc w:val="right"/>
            </w:pPr>
            <w:r>
              <w:rPr>
                <w:rFonts w:ascii="宋体" w:hAnsi="宋体" w:eastAsia="宋体" w:cs="宋体"/>
                <w:b w:val="0"/>
                <w:i w:val="0"/>
                <w:color w:val="000000"/>
                <w:sz w:val="19"/>
              </w:rPr>
              <w:t>0.00</w:t>
            </w:r>
          </w:p>
        </w:tc>
        <w:tc>
          <w:tcPr>
            <w:tcW w:w="1678" w:type="dxa"/>
            <w:vAlign w:val="center"/>
          </w:tcPr>
          <w:p w14:paraId="39148559">
            <w:pPr>
              <w:snapToGrid w:val="0"/>
              <w:jc w:val="right"/>
            </w:pPr>
            <w:r>
              <w:rPr>
                <w:rFonts w:ascii="宋体" w:hAnsi="宋体" w:eastAsia="宋体" w:cs="宋体"/>
                <w:b w:val="0"/>
                <w:i w:val="0"/>
                <w:color w:val="000000"/>
                <w:sz w:val="19"/>
              </w:rPr>
              <w:t>0.00</w:t>
            </w:r>
          </w:p>
        </w:tc>
      </w:tr>
      <w:tr w14:paraId="1D8633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06AAC40E"/>
        </w:tc>
        <w:tc>
          <w:tcPr>
            <w:tcW w:w="520" w:type="dxa"/>
            <w:vAlign w:val="center"/>
          </w:tcPr>
          <w:p w14:paraId="5AFB9CE5">
            <w:pPr>
              <w:snapToGrid w:val="0"/>
              <w:jc w:val="center"/>
            </w:pPr>
            <w:r>
              <w:rPr>
                <w:rFonts w:ascii="宋体" w:hAnsi="宋体" w:eastAsia="宋体" w:cs="宋体"/>
                <w:b w:val="0"/>
                <w:i w:val="0"/>
                <w:color w:val="000000"/>
                <w:sz w:val="19"/>
              </w:rPr>
              <w:t>9</w:t>
            </w:r>
          </w:p>
        </w:tc>
        <w:tc>
          <w:tcPr>
            <w:tcW w:w="1560" w:type="dxa"/>
            <w:vAlign w:val="center"/>
          </w:tcPr>
          <w:p w14:paraId="73E78D12"/>
        </w:tc>
        <w:tc>
          <w:tcPr>
            <w:tcW w:w="3400" w:type="dxa"/>
            <w:vAlign w:val="center"/>
          </w:tcPr>
          <w:p w14:paraId="3B1707C5">
            <w:pPr>
              <w:snapToGrid w:val="0"/>
              <w:jc w:val="left"/>
            </w:pPr>
            <w:r>
              <w:rPr>
                <w:rFonts w:ascii="宋体" w:hAnsi="宋体" w:eastAsia="宋体" w:cs="宋体"/>
                <w:b w:val="0"/>
                <w:i w:val="0"/>
                <w:color w:val="000000"/>
                <w:sz w:val="19"/>
              </w:rPr>
              <w:t>九、卫生健康支出</w:t>
            </w:r>
          </w:p>
        </w:tc>
        <w:tc>
          <w:tcPr>
            <w:tcW w:w="520" w:type="dxa"/>
            <w:vAlign w:val="center"/>
          </w:tcPr>
          <w:p w14:paraId="7E35879F">
            <w:pPr>
              <w:snapToGrid w:val="0"/>
              <w:jc w:val="center"/>
            </w:pPr>
            <w:r>
              <w:rPr>
                <w:rFonts w:ascii="宋体" w:hAnsi="宋体" w:eastAsia="宋体" w:cs="宋体"/>
                <w:b w:val="0"/>
                <w:i w:val="0"/>
                <w:color w:val="000000"/>
                <w:sz w:val="19"/>
              </w:rPr>
              <w:t>41</w:t>
            </w:r>
          </w:p>
        </w:tc>
        <w:tc>
          <w:tcPr>
            <w:tcW w:w="1560" w:type="dxa"/>
            <w:vAlign w:val="center"/>
          </w:tcPr>
          <w:p w14:paraId="1E7CE785">
            <w:pPr>
              <w:snapToGrid w:val="0"/>
              <w:jc w:val="right"/>
            </w:pPr>
            <w:r>
              <w:rPr>
                <w:rFonts w:ascii="宋体" w:hAnsi="宋体" w:eastAsia="宋体" w:cs="宋体"/>
                <w:b w:val="0"/>
                <w:i w:val="0"/>
                <w:color w:val="000000"/>
                <w:sz w:val="19"/>
              </w:rPr>
              <w:t>67,542.72</w:t>
            </w:r>
          </w:p>
        </w:tc>
        <w:tc>
          <w:tcPr>
            <w:tcW w:w="1560" w:type="dxa"/>
            <w:vAlign w:val="center"/>
          </w:tcPr>
          <w:p w14:paraId="22494476">
            <w:pPr>
              <w:snapToGrid w:val="0"/>
              <w:jc w:val="right"/>
            </w:pPr>
            <w:r>
              <w:rPr>
                <w:rFonts w:ascii="宋体" w:hAnsi="宋体" w:eastAsia="宋体" w:cs="宋体"/>
                <w:b w:val="0"/>
                <w:i w:val="0"/>
                <w:color w:val="000000"/>
                <w:sz w:val="19"/>
              </w:rPr>
              <w:t>67,542.72</w:t>
            </w:r>
          </w:p>
        </w:tc>
        <w:tc>
          <w:tcPr>
            <w:tcW w:w="1560" w:type="dxa"/>
            <w:vAlign w:val="center"/>
          </w:tcPr>
          <w:p w14:paraId="2862DA19">
            <w:pPr>
              <w:snapToGrid w:val="0"/>
              <w:jc w:val="right"/>
            </w:pPr>
            <w:r>
              <w:rPr>
                <w:rFonts w:ascii="宋体" w:hAnsi="宋体" w:eastAsia="宋体" w:cs="宋体"/>
                <w:b w:val="0"/>
                <w:i w:val="0"/>
                <w:color w:val="000000"/>
                <w:sz w:val="19"/>
              </w:rPr>
              <w:t>0.00</w:t>
            </w:r>
          </w:p>
        </w:tc>
        <w:tc>
          <w:tcPr>
            <w:tcW w:w="1678" w:type="dxa"/>
            <w:vAlign w:val="center"/>
          </w:tcPr>
          <w:p w14:paraId="4EE61D91">
            <w:pPr>
              <w:snapToGrid w:val="0"/>
              <w:jc w:val="right"/>
            </w:pPr>
            <w:r>
              <w:rPr>
                <w:rFonts w:ascii="宋体" w:hAnsi="宋体" w:eastAsia="宋体" w:cs="宋体"/>
                <w:b w:val="0"/>
                <w:i w:val="0"/>
                <w:color w:val="000000"/>
                <w:sz w:val="19"/>
              </w:rPr>
              <w:t>0.00</w:t>
            </w:r>
          </w:p>
        </w:tc>
      </w:tr>
      <w:tr w14:paraId="4205D2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0ADF7B76"/>
        </w:tc>
        <w:tc>
          <w:tcPr>
            <w:tcW w:w="520" w:type="dxa"/>
            <w:vAlign w:val="center"/>
          </w:tcPr>
          <w:p w14:paraId="70241584">
            <w:pPr>
              <w:snapToGrid w:val="0"/>
              <w:jc w:val="center"/>
            </w:pPr>
            <w:r>
              <w:rPr>
                <w:rFonts w:ascii="宋体" w:hAnsi="宋体" w:eastAsia="宋体" w:cs="宋体"/>
                <w:b w:val="0"/>
                <w:i w:val="0"/>
                <w:color w:val="000000"/>
                <w:sz w:val="19"/>
              </w:rPr>
              <w:t>10</w:t>
            </w:r>
          </w:p>
        </w:tc>
        <w:tc>
          <w:tcPr>
            <w:tcW w:w="1560" w:type="dxa"/>
            <w:vAlign w:val="center"/>
          </w:tcPr>
          <w:p w14:paraId="309B0621"/>
        </w:tc>
        <w:tc>
          <w:tcPr>
            <w:tcW w:w="3400" w:type="dxa"/>
            <w:vAlign w:val="center"/>
          </w:tcPr>
          <w:p w14:paraId="489A023F">
            <w:pPr>
              <w:snapToGrid w:val="0"/>
              <w:jc w:val="left"/>
            </w:pPr>
            <w:r>
              <w:rPr>
                <w:rFonts w:ascii="宋体" w:hAnsi="宋体" w:eastAsia="宋体" w:cs="宋体"/>
                <w:b w:val="0"/>
                <w:i w:val="0"/>
                <w:color w:val="000000"/>
                <w:sz w:val="19"/>
              </w:rPr>
              <w:t>十、节能环保支出</w:t>
            </w:r>
          </w:p>
        </w:tc>
        <w:tc>
          <w:tcPr>
            <w:tcW w:w="520" w:type="dxa"/>
            <w:vAlign w:val="center"/>
          </w:tcPr>
          <w:p w14:paraId="1B6F528D">
            <w:pPr>
              <w:snapToGrid w:val="0"/>
              <w:jc w:val="center"/>
            </w:pPr>
            <w:r>
              <w:rPr>
                <w:rFonts w:ascii="宋体" w:hAnsi="宋体" w:eastAsia="宋体" w:cs="宋体"/>
                <w:b w:val="0"/>
                <w:i w:val="0"/>
                <w:color w:val="000000"/>
                <w:sz w:val="19"/>
              </w:rPr>
              <w:t>42</w:t>
            </w:r>
          </w:p>
        </w:tc>
        <w:tc>
          <w:tcPr>
            <w:tcW w:w="1560" w:type="dxa"/>
            <w:vAlign w:val="center"/>
          </w:tcPr>
          <w:p w14:paraId="044022F2">
            <w:pPr>
              <w:snapToGrid w:val="0"/>
              <w:jc w:val="right"/>
            </w:pPr>
            <w:r>
              <w:rPr>
                <w:rFonts w:ascii="宋体" w:hAnsi="宋体" w:eastAsia="宋体" w:cs="宋体"/>
                <w:b w:val="0"/>
                <w:i w:val="0"/>
                <w:color w:val="000000"/>
                <w:sz w:val="19"/>
              </w:rPr>
              <w:t>0.00</w:t>
            </w:r>
          </w:p>
        </w:tc>
        <w:tc>
          <w:tcPr>
            <w:tcW w:w="1560" w:type="dxa"/>
            <w:vAlign w:val="center"/>
          </w:tcPr>
          <w:p w14:paraId="79E9F4CD">
            <w:pPr>
              <w:snapToGrid w:val="0"/>
              <w:jc w:val="right"/>
            </w:pPr>
            <w:r>
              <w:rPr>
                <w:rFonts w:ascii="宋体" w:hAnsi="宋体" w:eastAsia="宋体" w:cs="宋体"/>
                <w:b w:val="0"/>
                <w:i w:val="0"/>
                <w:color w:val="000000"/>
                <w:sz w:val="19"/>
              </w:rPr>
              <w:t>0.00</w:t>
            </w:r>
          </w:p>
        </w:tc>
        <w:tc>
          <w:tcPr>
            <w:tcW w:w="1560" w:type="dxa"/>
            <w:vAlign w:val="center"/>
          </w:tcPr>
          <w:p w14:paraId="57C031AB">
            <w:pPr>
              <w:snapToGrid w:val="0"/>
              <w:jc w:val="right"/>
            </w:pPr>
            <w:r>
              <w:rPr>
                <w:rFonts w:ascii="宋体" w:hAnsi="宋体" w:eastAsia="宋体" w:cs="宋体"/>
                <w:b w:val="0"/>
                <w:i w:val="0"/>
                <w:color w:val="000000"/>
                <w:sz w:val="19"/>
              </w:rPr>
              <w:t>0.00</w:t>
            </w:r>
          </w:p>
        </w:tc>
        <w:tc>
          <w:tcPr>
            <w:tcW w:w="1678" w:type="dxa"/>
            <w:vAlign w:val="center"/>
          </w:tcPr>
          <w:p w14:paraId="4A895281">
            <w:pPr>
              <w:snapToGrid w:val="0"/>
              <w:jc w:val="right"/>
            </w:pPr>
            <w:r>
              <w:rPr>
                <w:rFonts w:ascii="宋体" w:hAnsi="宋体" w:eastAsia="宋体" w:cs="宋体"/>
                <w:b w:val="0"/>
                <w:i w:val="0"/>
                <w:color w:val="000000"/>
                <w:sz w:val="19"/>
              </w:rPr>
              <w:t>0.00</w:t>
            </w:r>
          </w:p>
        </w:tc>
      </w:tr>
      <w:tr w14:paraId="16E81B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4F012D50"/>
        </w:tc>
        <w:tc>
          <w:tcPr>
            <w:tcW w:w="520" w:type="dxa"/>
            <w:vAlign w:val="center"/>
          </w:tcPr>
          <w:p w14:paraId="5B3AD8FF">
            <w:pPr>
              <w:snapToGrid w:val="0"/>
              <w:jc w:val="center"/>
            </w:pPr>
            <w:r>
              <w:rPr>
                <w:rFonts w:ascii="宋体" w:hAnsi="宋体" w:eastAsia="宋体" w:cs="宋体"/>
                <w:b w:val="0"/>
                <w:i w:val="0"/>
                <w:color w:val="000000"/>
                <w:sz w:val="19"/>
              </w:rPr>
              <w:t>11</w:t>
            </w:r>
          </w:p>
        </w:tc>
        <w:tc>
          <w:tcPr>
            <w:tcW w:w="1560" w:type="dxa"/>
            <w:vAlign w:val="center"/>
          </w:tcPr>
          <w:p w14:paraId="0563C019"/>
        </w:tc>
        <w:tc>
          <w:tcPr>
            <w:tcW w:w="3400" w:type="dxa"/>
            <w:vAlign w:val="center"/>
          </w:tcPr>
          <w:p w14:paraId="6A0BD0F9">
            <w:pPr>
              <w:snapToGrid w:val="0"/>
              <w:jc w:val="left"/>
            </w:pPr>
            <w:r>
              <w:rPr>
                <w:rFonts w:ascii="宋体" w:hAnsi="宋体" w:eastAsia="宋体" w:cs="宋体"/>
                <w:b w:val="0"/>
                <w:i w:val="0"/>
                <w:color w:val="000000"/>
                <w:sz w:val="19"/>
              </w:rPr>
              <w:t>十一、城乡社区支出</w:t>
            </w:r>
          </w:p>
        </w:tc>
        <w:tc>
          <w:tcPr>
            <w:tcW w:w="520" w:type="dxa"/>
            <w:vAlign w:val="center"/>
          </w:tcPr>
          <w:p w14:paraId="68AB991A">
            <w:pPr>
              <w:snapToGrid w:val="0"/>
              <w:jc w:val="center"/>
            </w:pPr>
            <w:r>
              <w:rPr>
                <w:rFonts w:ascii="宋体" w:hAnsi="宋体" w:eastAsia="宋体" w:cs="宋体"/>
                <w:b w:val="0"/>
                <w:i w:val="0"/>
                <w:color w:val="000000"/>
                <w:sz w:val="19"/>
              </w:rPr>
              <w:t>43</w:t>
            </w:r>
          </w:p>
        </w:tc>
        <w:tc>
          <w:tcPr>
            <w:tcW w:w="1560" w:type="dxa"/>
            <w:vAlign w:val="center"/>
          </w:tcPr>
          <w:p w14:paraId="5F7C48B3">
            <w:pPr>
              <w:snapToGrid w:val="0"/>
              <w:jc w:val="right"/>
            </w:pPr>
            <w:r>
              <w:rPr>
                <w:rFonts w:ascii="宋体" w:hAnsi="宋体" w:eastAsia="宋体" w:cs="宋体"/>
                <w:b w:val="0"/>
                <w:i w:val="0"/>
                <w:color w:val="000000"/>
                <w:sz w:val="19"/>
              </w:rPr>
              <w:t>0.00</w:t>
            </w:r>
          </w:p>
        </w:tc>
        <w:tc>
          <w:tcPr>
            <w:tcW w:w="1560" w:type="dxa"/>
            <w:vAlign w:val="center"/>
          </w:tcPr>
          <w:p w14:paraId="36763568">
            <w:pPr>
              <w:snapToGrid w:val="0"/>
              <w:jc w:val="right"/>
            </w:pPr>
            <w:r>
              <w:rPr>
                <w:rFonts w:ascii="宋体" w:hAnsi="宋体" w:eastAsia="宋体" w:cs="宋体"/>
                <w:b w:val="0"/>
                <w:i w:val="0"/>
                <w:color w:val="000000"/>
                <w:sz w:val="19"/>
              </w:rPr>
              <w:t>0.00</w:t>
            </w:r>
          </w:p>
        </w:tc>
        <w:tc>
          <w:tcPr>
            <w:tcW w:w="1560" w:type="dxa"/>
            <w:vAlign w:val="center"/>
          </w:tcPr>
          <w:p w14:paraId="1251A5D8">
            <w:pPr>
              <w:snapToGrid w:val="0"/>
              <w:jc w:val="right"/>
            </w:pPr>
            <w:r>
              <w:rPr>
                <w:rFonts w:ascii="宋体" w:hAnsi="宋体" w:eastAsia="宋体" w:cs="宋体"/>
                <w:b w:val="0"/>
                <w:i w:val="0"/>
                <w:color w:val="000000"/>
                <w:sz w:val="19"/>
              </w:rPr>
              <w:t>0.00</w:t>
            </w:r>
          </w:p>
        </w:tc>
        <w:tc>
          <w:tcPr>
            <w:tcW w:w="1678" w:type="dxa"/>
            <w:vAlign w:val="center"/>
          </w:tcPr>
          <w:p w14:paraId="4F93C678">
            <w:pPr>
              <w:snapToGrid w:val="0"/>
              <w:jc w:val="right"/>
            </w:pPr>
            <w:r>
              <w:rPr>
                <w:rFonts w:ascii="宋体" w:hAnsi="宋体" w:eastAsia="宋体" w:cs="宋体"/>
                <w:b w:val="0"/>
                <w:i w:val="0"/>
                <w:color w:val="000000"/>
                <w:sz w:val="19"/>
              </w:rPr>
              <w:t>0.00</w:t>
            </w:r>
          </w:p>
        </w:tc>
      </w:tr>
      <w:tr w14:paraId="6C49C8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1C4CDE96"/>
        </w:tc>
        <w:tc>
          <w:tcPr>
            <w:tcW w:w="520" w:type="dxa"/>
            <w:vAlign w:val="center"/>
          </w:tcPr>
          <w:p w14:paraId="4B224F8F">
            <w:pPr>
              <w:snapToGrid w:val="0"/>
              <w:jc w:val="center"/>
            </w:pPr>
            <w:r>
              <w:rPr>
                <w:rFonts w:ascii="宋体" w:hAnsi="宋体" w:eastAsia="宋体" w:cs="宋体"/>
                <w:b w:val="0"/>
                <w:i w:val="0"/>
                <w:color w:val="000000"/>
                <w:sz w:val="19"/>
              </w:rPr>
              <w:t>12</w:t>
            </w:r>
          </w:p>
        </w:tc>
        <w:tc>
          <w:tcPr>
            <w:tcW w:w="1560" w:type="dxa"/>
            <w:vAlign w:val="center"/>
          </w:tcPr>
          <w:p w14:paraId="6E9F3AF3"/>
        </w:tc>
        <w:tc>
          <w:tcPr>
            <w:tcW w:w="3400" w:type="dxa"/>
            <w:vAlign w:val="center"/>
          </w:tcPr>
          <w:p w14:paraId="03F0A0DB">
            <w:pPr>
              <w:snapToGrid w:val="0"/>
              <w:jc w:val="left"/>
            </w:pPr>
            <w:r>
              <w:rPr>
                <w:rFonts w:ascii="宋体" w:hAnsi="宋体" w:eastAsia="宋体" w:cs="宋体"/>
                <w:b w:val="0"/>
                <w:i w:val="0"/>
                <w:color w:val="000000"/>
                <w:sz w:val="19"/>
              </w:rPr>
              <w:t>十二、农林水支出</w:t>
            </w:r>
          </w:p>
        </w:tc>
        <w:tc>
          <w:tcPr>
            <w:tcW w:w="520" w:type="dxa"/>
            <w:vAlign w:val="center"/>
          </w:tcPr>
          <w:p w14:paraId="7FD58295">
            <w:pPr>
              <w:snapToGrid w:val="0"/>
              <w:jc w:val="center"/>
            </w:pPr>
            <w:r>
              <w:rPr>
                <w:rFonts w:ascii="宋体" w:hAnsi="宋体" w:eastAsia="宋体" w:cs="宋体"/>
                <w:b w:val="0"/>
                <w:i w:val="0"/>
                <w:color w:val="000000"/>
                <w:sz w:val="19"/>
              </w:rPr>
              <w:t>44</w:t>
            </w:r>
          </w:p>
        </w:tc>
        <w:tc>
          <w:tcPr>
            <w:tcW w:w="1560" w:type="dxa"/>
            <w:vAlign w:val="center"/>
          </w:tcPr>
          <w:p w14:paraId="529321E2">
            <w:pPr>
              <w:snapToGrid w:val="0"/>
              <w:jc w:val="right"/>
            </w:pPr>
            <w:r>
              <w:rPr>
                <w:rFonts w:ascii="宋体" w:hAnsi="宋体" w:eastAsia="宋体" w:cs="宋体"/>
                <w:b w:val="0"/>
                <w:i w:val="0"/>
                <w:color w:val="000000"/>
                <w:sz w:val="19"/>
              </w:rPr>
              <w:t>36,400.00</w:t>
            </w:r>
          </w:p>
        </w:tc>
        <w:tc>
          <w:tcPr>
            <w:tcW w:w="1560" w:type="dxa"/>
            <w:vAlign w:val="center"/>
          </w:tcPr>
          <w:p w14:paraId="6B50B3BB">
            <w:pPr>
              <w:snapToGrid w:val="0"/>
              <w:jc w:val="right"/>
            </w:pPr>
            <w:r>
              <w:rPr>
                <w:rFonts w:ascii="宋体" w:hAnsi="宋体" w:eastAsia="宋体" w:cs="宋体"/>
                <w:b w:val="0"/>
                <w:i w:val="0"/>
                <w:color w:val="000000"/>
                <w:sz w:val="19"/>
              </w:rPr>
              <w:t>36,400.00</w:t>
            </w:r>
          </w:p>
        </w:tc>
        <w:tc>
          <w:tcPr>
            <w:tcW w:w="1560" w:type="dxa"/>
            <w:vAlign w:val="center"/>
          </w:tcPr>
          <w:p w14:paraId="54553641">
            <w:pPr>
              <w:snapToGrid w:val="0"/>
              <w:jc w:val="right"/>
            </w:pPr>
            <w:r>
              <w:rPr>
                <w:rFonts w:ascii="宋体" w:hAnsi="宋体" w:eastAsia="宋体" w:cs="宋体"/>
                <w:b w:val="0"/>
                <w:i w:val="0"/>
                <w:color w:val="000000"/>
                <w:sz w:val="19"/>
              </w:rPr>
              <w:t>0.00</w:t>
            </w:r>
          </w:p>
        </w:tc>
        <w:tc>
          <w:tcPr>
            <w:tcW w:w="1678" w:type="dxa"/>
            <w:vAlign w:val="center"/>
          </w:tcPr>
          <w:p w14:paraId="55280ADF">
            <w:pPr>
              <w:snapToGrid w:val="0"/>
              <w:jc w:val="right"/>
            </w:pPr>
            <w:r>
              <w:rPr>
                <w:rFonts w:ascii="宋体" w:hAnsi="宋体" w:eastAsia="宋体" w:cs="宋体"/>
                <w:b w:val="0"/>
                <w:i w:val="0"/>
                <w:color w:val="000000"/>
                <w:sz w:val="19"/>
              </w:rPr>
              <w:t>0.00</w:t>
            </w:r>
          </w:p>
        </w:tc>
      </w:tr>
      <w:tr w14:paraId="31778C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4FB3A3C2"/>
        </w:tc>
        <w:tc>
          <w:tcPr>
            <w:tcW w:w="520" w:type="dxa"/>
            <w:vAlign w:val="center"/>
          </w:tcPr>
          <w:p w14:paraId="31CD2191">
            <w:pPr>
              <w:snapToGrid w:val="0"/>
              <w:jc w:val="center"/>
            </w:pPr>
            <w:r>
              <w:rPr>
                <w:rFonts w:ascii="宋体" w:hAnsi="宋体" w:eastAsia="宋体" w:cs="宋体"/>
                <w:b w:val="0"/>
                <w:i w:val="0"/>
                <w:color w:val="000000"/>
                <w:sz w:val="19"/>
              </w:rPr>
              <w:t>13</w:t>
            </w:r>
          </w:p>
        </w:tc>
        <w:tc>
          <w:tcPr>
            <w:tcW w:w="1560" w:type="dxa"/>
            <w:vAlign w:val="center"/>
          </w:tcPr>
          <w:p w14:paraId="7622E3EE"/>
        </w:tc>
        <w:tc>
          <w:tcPr>
            <w:tcW w:w="3400" w:type="dxa"/>
            <w:vAlign w:val="center"/>
          </w:tcPr>
          <w:p w14:paraId="75F3EDCA">
            <w:pPr>
              <w:snapToGrid w:val="0"/>
              <w:jc w:val="left"/>
            </w:pPr>
            <w:r>
              <w:rPr>
                <w:rFonts w:ascii="宋体" w:hAnsi="宋体" w:eastAsia="宋体" w:cs="宋体"/>
                <w:b w:val="0"/>
                <w:i w:val="0"/>
                <w:color w:val="000000"/>
                <w:sz w:val="19"/>
              </w:rPr>
              <w:t>十三、交通运输支出</w:t>
            </w:r>
          </w:p>
        </w:tc>
        <w:tc>
          <w:tcPr>
            <w:tcW w:w="520" w:type="dxa"/>
            <w:vAlign w:val="center"/>
          </w:tcPr>
          <w:p w14:paraId="4D5FD022">
            <w:pPr>
              <w:snapToGrid w:val="0"/>
              <w:jc w:val="center"/>
            </w:pPr>
            <w:r>
              <w:rPr>
                <w:rFonts w:ascii="宋体" w:hAnsi="宋体" w:eastAsia="宋体" w:cs="宋体"/>
                <w:b w:val="0"/>
                <w:i w:val="0"/>
                <w:color w:val="000000"/>
                <w:sz w:val="19"/>
              </w:rPr>
              <w:t>45</w:t>
            </w:r>
          </w:p>
        </w:tc>
        <w:tc>
          <w:tcPr>
            <w:tcW w:w="1560" w:type="dxa"/>
            <w:vAlign w:val="center"/>
          </w:tcPr>
          <w:p w14:paraId="64A678CA">
            <w:pPr>
              <w:snapToGrid w:val="0"/>
              <w:jc w:val="right"/>
            </w:pPr>
            <w:r>
              <w:rPr>
                <w:rFonts w:ascii="宋体" w:hAnsi="宋体" w:eastAsia="宋体" w:cs="宋体"/>
                <w:b w:val="0"/>
                <w:i w:val="0"/>
                <w:color w:val="000000"/>
                <w:sz w:val="19"/>
              </w:rPr>
              <w:t>0.00</w:t>
            </w:r>
          </w:p>
        </w:tc>
        <w:tc>
          <w:tcPr>
            <w:tcW w:w="1560" w:type="dxa"/>
            <w:vAlign w:val="center"/>
          </w:tcPr>
          <w:p w14:paraId="0D3CDEC9">
            <w:pPr>
              <w:snapToGrid w:val="0"/>
              <w:jc w:val="right"/>
            </w:pPr>
            <w:r>
              <w:rPr>
                <w:rFonts w:ascii="宋体" w:hAnsi="宋体" w:eastAsia="宋体" w:cs="宋体"/>
                <w:b w:val="0"/>
                <w:i w:val="0"/>
                <w:color w:val="000000"/>
                <w:sz w:val="19"/>
              </w:rPr>
              <w:t>0.00</w:t>
            </w:r>
          </w:p>
        </w:tc>
        <w:tc>
          <w:tcPr>
            <w:tcW w:w="1560" w:type="dxa"/>
            <w:vAlign w:val="center"/>
          </w:tcPr>
          <w:p w14:paraId="2D83B05F">
            <w:pPr>
              <w:snapToGrid w:val="0"/>
              <w:jc w:val="right"/>
            </w:pPr>
            <w:r>
              <w:rPr>
                <w:rFonts w:ascii="宋体" w:hAnsi="宋体" w:eastAsia="宋体" w:cs="宋体"/>
                <w:b w:val="0"/>
                <w:i w:val="0"/>
                <w:color w:val="000000"/>
                <w:sz w:val="19"/>
              </w:rPr>
              <w:t>0.00</w:t>
            </w:r>
          </w:p>
        </w:tc>
        <w:tc>
          <w:tcPr>
            <w:tcW w:w="1678" w:type="dxa"/>
            <w:vAlign w:val="center"/>
          </w:tcPr>
          <w:p w14:paraId="0A0FD4A0">
            <w:pPr>
              <w:snapToGrid w:val="0"/>
              <w:jc w:val="right"/>
            </w:pPr>
            <w:r>
              <w:rPr>
                <w:rFonts w:ascii="宋体" w:hAnsi="宋体" w:eastAsia="宋体" w:cs="宋体"/>
                <w:b w:val="0"/>
                <w:i w:val="0"/>
                <w:color w:val="000000"/>
                <w:sz w:val="19"/>
              </w:rPr>
              <w:t>0.00</w:t>
            </w:r>
          </w:p>
        </w:tc>
      </w:tr>
      <w:tr w14:paraId="056938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1AA54795"/>
        </w:tc>
        <w:tc>
          <w:tcPr>
            <w:tcW w:w="520" w:type="dxa"/>
            <w:vAlign w:val="center"/>
          </w:tcPr>
          <w:p w14:paraId="19BD00FE">
            <w:pPr>
              <w:snapToGrid w:val="0"/>
              <w:jc w:val="center"/>
            </w:pPr>
            <w:r>
              <w:rPr>
                <w:rFonts w:ascii="宋体" w:hAnsi="宋体" w:eastAsia="宋体" w:cs="宋体"/>
                <w:b w:val="0"/>
                <w:i w:val="0"/>
                <w:color w:val="000000"/>
                <w:sz w:val="19"/>
              </w:rPr>
              <w:t>14</w:t>
            </w:r>
          </w:p>
        </w:tc>
        <w:tc>
          <w:tcPr>
            <w:tcW w:w="1560" w:type="dxa"/>
            <w:vAlign w:val="center"/>
          </w:tcPr>
          <w:p w14:paraId="7F2C5D0D"/>
        </w:tc>
        <w:tc>
          <w:tcPr>
            <w:tcW w:w="3400" w:type="dxa"/>
            <w:vAlign w:val="center"/>
          </w:tcPr>
          <w:p w14:paraId="6BAF52E4">
            <w:pPr>
              <w:snapToGrid w:val="0"/>
              <w:jc w:val="left"/>
            </w:pPr>
            <w:r>
              <w:rPr>
                <w:rFonts w:ascii="宋体" w:hAnsi="宋体" w:eastAsia="宋体" w:cs="宋体"/>
                <w:b w:val="0"/>
                <w:i w:val="0"/>
                <w:color w:val="000000"/>
                <w:sz w:val="19"/>
              </w:rPr>
              <w:t>十四、资源勘探工业信息等支出</w:t>
            </w:r>
          </w:p>
        </w:tc>
        <w:tc>
          <w:tcPr>
            <w:tcW w:w="520" w:type="dxa"/>
            <w:vAlign w:val="center"/>
          </w:tcPr>
          <w:p w14:paraId="77580518">
            <w:pPr>
              <w:snapToGrid w:val="0"/>
              <w:jc w:val="center"/>
            </w:pPr>
            <w:r>
              <w:rPr>
                <w:rFonts w:ascii="宋体" w:hAnsi="宋体" w:eastAsia="宋体" w:cs="宋体"/>
                <w:b w:val="0"/>
                <w:i w:val="0"/>
                <w:color w:val="000000"/>
                <w:sz w:val="19"/>
              </w:rPr>
              <w:t>46</w:t>
            </w:r>
          </w:p>
        </w:tc>
        <w:tc>
          <w:tcPr>
            <w:tcW w:w="1560" w:type="dxa"/>
            <w:vAlign w:val="center"/>
          </w:tcPr>
          <w:p w14:paraId="2EF016A8">
            <w:pPr>
              <w:snapToGrid w:val="0"/>
              <w:jc w:val="right"/>
            </w:pPr>
            <w:r>
              <w:rPr>
                <w:rFonts w:ascii="宋体" w:hAnsi="宋体" w:eastAsia="宋体" w:cs="宋体"/>
                <w:b w:val="0"/>
                <w:i w:val="0"/>
                <w:color w:val="000000"/>
                <w:sz w:val="19"/>
              </w:rPr>
              <w:t>0.00</w:t>
            </w:r>
          </w:p>
        </w:tc>
        <w:tc>
          <w:tcPr>
            <w:tcW w:w="1560" w:type="dxa"/>
            <w:vAlign w:val="center"/>
          </w:tcPr>
          <w:p w14:paraId="3F1F949F">
            <w:pPr>
              <w:snapToGrid w:val="0"/>
              <w:jc w:val="right"/>
            </w:pPr>
            <w:r>
              <w:rPr>
                <w:rFonts w:ascii="宋体" w:hAnsi="宋体" w:eastAsia="宋体" w:cs="宋体"/>
                <w:b w:val="0"/>
                <w:i w:val="0"/>
                <w:color w:val="000000"/>
                <w:sz w:val="19"/>
              </w:rPr>
              <w:t>0.00</w:t>
            </w:r>
          </w:p>
        </w:tc>
        <w:tc>
          <w:tcPr>
            <w:tcW w:w="1560" w:type="dxa"/>
            <w:vAlign w:val="center"/>
          </w:tcPr>
          <w:p w14:paraId="6270C12C">
            <w:pPr>
              <w:snapToGrid w:val="0"/>
              <w:jc w:val="right"/>
            </w:pPr>
            <w:r>
              <w:rPr>
                <w:rFonts w:ascii="宋体" w:hAnsi="宋体" w:eastAsia="宋体" w:cs="宋体"/>
                <w:b w:val="0"/>
                <w:i w:val="0"/>
                <w:color w:val="000000"/>
                <w:sz w:val="19"/>
              </w:rPr>
              <w:t>0.00</w:t>
            </w:r>
          </w:p>
        </w:tc>
        <w:tc>
          <w:tcPr>
            <w:tcW w:w="1678" w:type="dxa"/>
            <w:vAlign w:val="center"/>
          </w:tcPr>
          <w:p w14:paraId="21FB8147">
            <w:pPr>
              <w:snapToGrid w:val="0"/>
              <w:jc w:val="right"/>
            </w:pPr>
            <w:r>
              <w:rPr>
                <w:rFonts w:ascii="宋体" w:hAnsi="宋体" w:eastAsia="宋体" w:cs="宋体"/>
                <w:b w:val="0"/>
                <w:i w:val="0"/>
                <w:color w:val="000000"/>
                <w:sz w:val="19"/>
              </w:rPr>
              <w:t>0.00</w:t>
            </w:r>
          </w:p>
        </w:tc>
      </w:tr>
      <w:tr w14:paraId="063554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1545E839"/>
        </w:tc>
        <w:tc>
          <w:tcPr>
            <w:tcW w:w="520" w:type="dxa"/>
            <w:vAlign w:val="center"/>
          </w:tcPr>
          <w:p w14:paraId="0BFBAC69">
            <w:pPr>
              <w:snapToGrid w:val="0"/>
              <w:jc w:val="center"/>
            </w:pPr>
            <w:r>
              <w:rPr>
                <w:rFonts w:ascii="宋体" w:hAnsi="宋体" w:eastAsia="宋体" w:cs="宋体"/>
                <w:b w:val="0"/>
                <w:i w:val="0"/>
                <w:color w:val="000000"/>
                <w:sz w:val="19"/>
              </w:rPr>
              <w:t>15</w:t>
            </w:r>
          </w:p>
        </w:tc>
        <w:tc>
          <w:tcPr>
            <w:tcW w:w="1560" w:type="dxa"/>
            <w:vAlign w:val="center"/>
          </w:tcPr>
          <w:p w14:paraId="3D9E7212"/>
        </w:tc>
        <w:tc>
          <w:tcPr>
            <w:tcW w:w="3400" w:type="dxa"/>
            <w:vAlign w:val="center"/>
          </w:tcPr>
          <w:p w14:paraId="3F497DE5">
            <w:pPr>
              <w:snapToGrid w:val="0"/>
              <w:jc w:val="left"/>
            </w:pPr>
            <w:r>
              <w:rPr>
                <w:rFonts w:ascii="宋体" w:hAnsi="宋体" w:eastAsia="宋体" w:cs="宋体"/>
                <w:b w:val="0"/>
                <w:i w:val="0"/>
                <w:color w:val="000000"/>
                <w:sz w:val="19"/>
              </w:rPr>
              <w:t>十五、商业服务业等支出</w:t>
            </w:r>
          </w:p>
        </w:tc>
        <w:tc>
          <w:tcPr>
            <w:tcW w:w="520" w:type="dxa"/>
            <w:vAlign w:val="center"/>
          </w:tcPr>
          <w:p w14:paraId="0B66D8A7">
            <w:pPr>
              <w:snapToGrid w:val="0"/>
              <w:jc w:val="center"/>
            </w:pPr>
            <w:r>
              <w:rPr>
                <w:rFonts w:ascii="宋体" w:hAnsi="宋体" w:eastAsia="宋体" w:cs="宋体"/>
                <w:b w:val="0"/>
                <w:i w:val="0"/>
                <w:color w:val="000000"/>
                <w:sz w:val="19"/>
              </w:rPr>
              <w:t>47</w:t>
            </w:r>
          </w:p>
        </w:tc>
        <w:tc>
          <w:tcPr>
            <w:tcW w:w="1560" w:type="dxa"/>
            <w:vAlign w:val="center"/>
          </w:tcPr>
          <w:p w14:paraId="34AE1017">
            <w:pPr>
              <w:snapToGrid w:val="0"/>
              <w:jc w:val="right"/>
            </w:pPr>
            <w:r>
              <w:rPr>
                <w:rFonts w:ascii="宋体" w:hAnsi="宋体" w:eastAsia="宋体" w:cs="宋体"/>
                <w:b w:val="0"/>
                <w:i w:val="0"/>
                <w:color w:val="000000"/>
                <w:sz w:val="19"/>
              </w:rPr>
              <w:t>0.00</w:t>
            </w:r>
          </w:p>
        </w:tc>
        <w:tc>
          <w:tcPr>
            <w:tcW w:w="1560" w:type="dxa"/>
            <w:vAlign w:val="center"/>
          </w:tcPr>
          <w:p w14:paraId="7147C271">
            <w:pPr>
              <w:snapToGrid w:val="0"/>
              <w:jc w:val="right"/>
            </w:pPr>
            <w:r>
              <w:rPr>
                <w:rFonts w:ascii="宋体" w:hAnsi="宋体" w:eastAsia="宋体" w:cs="宋体"/>
                <w:b w:val="0"/>
                <w:i w:val="0"/>
                <w:color w:val="000000"/>
                <w:sz w:val="19"/>
              </w:rPr>
              <w:t>0.00</w:t>
            </w:r>
          </w:p>
        </w:tc>
        <w:tc>
          <w:tcPr>
            <w:tcW w:w="1560" w:type="dxa"/>
            <w:vAlign w:val="center"/>
          </w:tcPr>
          <w:p w14:paraId="63735E1F">
            <w:pPr>
              <w:snapToGrid w:val="0"/>
              <w:jc w:val="right"/>
            </w:pPr>
            <w:r>
              <w:rPr>
                <w:rFonts w:ascii="宋体" w:hAnsi="宋体" w:eastAsia="宋体" w:cs="宋体"/>
                <w:b w:val="0"/>
                <w:i w:val="0"/>
                <w:color w:val="000000"/>
                <w:sz w:val="19"/>
              </w:rPr>
              <w:t>0.00</w:t>
            </w:r>
          </w:p>
        </w:tc>
        <w:tc>
          <w:tcPr>
            <w:tcW w:w="1678" w:type="dxa"/>
            <w:vAlign w:val="center"/>
          </w:tcPr>
          <w:p w14:paraId="7B1591E8">
            <w:pPr>
              <w:snapToGrid w:val="0"/>
              <w:jc w:val="right"/>
            </w:pPr>
            <w:r>
              <w:rPr>
                <w:rFonts w:ascii="宋体" w:hAnsi="宋体" w:eastAsia="宋体" w:cs="宋体"/>
                <w:b w:val="0"/>
                <w:i w:val="0"/>
                <w:color w:val="000000"/>
                <w:sz w:val="19"/>
              </w:rPr>
              <w:t>0.00</w:t>
            </w:r>
          </w:p>
        </w:tc>
      </w:tr>
      <w:tr w14:paraId="3DA831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26B29E0F"/>
        </w:tc>
        <w:tc>
          <w:tcPr>
            <w:tcW w:w="520" w:type="dxa"/>
            <w:vAlign w:val="center"/>
          </w:tcPr>
          <w:p w14:paraId="47573C9F">
            <w:pPr>
              <w:snapToGrid w:val="0"/>
              <w:jc w:val="center"/>
            </w:pPr>
            <w:r>
              <w:rPr>
                <w:rFonts w:ascii="宋体" w:hAnsi="宋体" w:eastAsia="宋体" w:cs="宋体"/>
                <w:b w:val="0"/>
                <w:i w:val="0"/>
                <w:color w:val="000000"/>
                <w:sz w:val="19"/>
              </w:rPr>
              <w:t>16</w:t>
            </w:r>
          </w:p>
        </w:tc>
        <w:tc>
          <w:tcPr>
            <w:tcW w:w="1560" w:type="dxa"/>
            <w:vAlign w:val="center"/>
          </w:tcPr>
          <w:p w14:paraId="3ED8BCF1"/>
        </w:tc>
        <w:tc>
          <w:tcPr>
            <w:tcW w:w="3400" w:type="dxa"/>
            <w:vAlign w:val="center"/>
          </w:tcPr>
          <w:p w14:paraId="74B6BABA">
            <w:pPr>
              <w:snapToGrid w:val="0"/>
              <w:jc w:val="left"/>
            </w:pPr>
            <w:r>
              <w:rPr>
                <w:rFonts w:ascii="宋体" w:hAnsi="宋体" w:eastAsia="宋体" w:cs="宋体"/>
                <w:b w:val="0"/>
                <w:i w:val="0"/>
                <w:color w:val="000000"/>
                <w:sz w:val="19"/>
              </w:rPr>
              <w:t>十六、金融支出</w:t>
            </w:r>
          </w:p>
        </w:tc>
        <w:tc>
          <w:tcPr>
            <w:tcW w:w="520" w:type="dxa"/>
            <w:vAlign w:val="center"/>
          </w:tcPr>
          <w:p w14:paraId="7B579157">
            <w:pPr>
              <w:snapToGrid w:val="0"/>
              <w:jc w:val="center"/>
            </w:pPr>
            <w:r>
              <w:rPr>
                <w:rFonts w:ascii="宋体" w:hAnsi="宋体" w:eastAsia="宋体" w:cs="宋体"/>
                <w:b w:val="0"/>
                <w:i w:val="0"/>
                <w:color w:val="000000"/>
                <w:sz w:val="19"/>
              </w:rPr>
              <w:t>48</w:t>
            </w:r>
          </w:p>
        </w:tc>
        <w:tc>
          <w:tcPr>
            <w:tcW w:w="1560" w:type="dxa"/>
            <w:vAlign w:val="center"/>
          </w:tcPr>
          <w:p w14:paraId="722FD452">
            <w:pPr>
              <w:snapToGrid w:val="0"/>
              <w:jc w:val="right"/>
            </w:pPr>
            <w:r>
              <w:rPr>
                <w:rFonts w:ascii="宋体" w:hAnsi="宋体" w:eastAsia="宋体" w:cs="宋体"/>
                <w:b w:val="0"/>
                <w:i w:val="0"/>
                <w:color w:val="000000"/>
                <w:sz w:val="19"/>
              </w:rPr>
              <w:t>0.00</w:t>
            </w:r>
          </w:p>
        </w:tc>
        <w:tc>
          <w:tcPr>
            <w:tcW w:w="1560" w:type="dxa"/>
            <w:vAlign w:val="center"/>
          </w:tcPr>
          <w:p w14:paraId="47DEF347">
            <w:pPr>
              <w:snapToGrid w:val="0"/>
              <w:jc w:val="right"/>
            </w:pPr>
            <w:r>
              <w:rPr>
                <w:rFonts w:ascii="宋体" w:hAnsi="宋体" w:eastAsia="宋体" w:cs="宋体"/>
                <w:b w:val="0"/>
                <w:i w:val="0"/>
                <w:color w:val="000000"/>
                <w:sz w:val="19"/>
              </w:rPr>
              <w:t>0.00</w:t>
            </w:r>
          </w:p>
        </w:tc>
        <w:tc>
          <w:tcPr>
            <w:tcW w:w="1560" w:type="dxa"/>
            <w:vAlign w:val="center"/>
          </w:tcPr>
          <w:p w14:paraId="5AC86133">
            <w:pPr>
              <w:snapToGrid w:val="0"/>
              <w:jc w:val="right"/>
            </w:pPr>
            <w:r>
              <w:rPr>
                <w:rFonts w:ascii="宋体" w:hAnsi="宋体" w:eastAsia="宋体" w:cs="宋体"/>
                <w:b w:val="0"/>
                <w:i w:val="0"/>
                <w:color w:val="000000"/>
                <w:sz w:val="19"/>
              </w:rPr>
              <w:t>0.00</w:t>
            </w:r>
          </w:p>
        </w:tc>
        <w:tc>
          <w:tcPr>
            <w:tcW w:w="1678" w:type="dxa"/>
            <w:vAlign w:val="center"/>
          </w:tcPr>
          <w:p w14:paraId="6783F37B">
            <w:pPr>
              <w:snapToGrid w:val="0"/>
              <w:jc w:val="right"/>
            </w:pPr>
            <w:r>
              <w:rPr>
                <w:rFonts w:ascii="宋体" w:hAnsi="宋体" w:eastAsia="宋体" w:cs="宋体"/>
                <w:b w:val="0"/>
                <w:i w:val="0"/>
                <w:color w:val="000000"/>
                <w:sz w:val="19"/>
              </w:rPr>
              <w:t>0.00</w:t>
            </w:r>
          </w:p>
        </w:tc>
      </w:tr>
      <w:tr w14:paraId="394806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58C49880"/>
        </w:tc>
        <w:tc>
          <w:tcPr>
            <w:tcW w:w="520" w:type="dxa"/>
            <w:vAlign w:val="center"/>
          </w:tcPr>
          <w:p w14:paraId="38FD8C60">
            <w:pPr>
              <w:snapToGrid w:val="0"/>
              <w:jc w:val="center"/>
            </w:pPr>
            <w:r>
              <w:rPr>
                <w:rFonts w:ascii="宋体" w:hAnsi="宋体" w:eastAsia="宋体" w:cs="宋体"/>
                <w:b w:val="0"/>
                <w:i w:val="0"/>
                <w:color w:val="000000"/>
                <w:sz w:val="19"/>
              </w:rPr>
              <w:t>17</w:t>
            </w:r>
          </w:p>
        </w:tc>
        <w:tc>
          <w:tcPr>
            <w:tcW w:w="1560" w:type="dxa"/>
            <w:vAlign w:val="center"/>
          </w:tcPr>
          <w:p w14:paraId="59E7CE13"/>
        </w:tc>
        <w:tc>
          <w:tcPr>
            <w:tcW w:w="3400" w:type="dxa"/>
            <w:vAlign w:val="center"/>
          </w:tcPr>
          <w:p w14:paraId="12C6EDCC">
            <w:pPr>
              <w:snapToGrid w:val="0"/>
              <w:jc w:val="left"/>
            </w:pPr>
            <w:r>
              <w:rPr>
                <w:rFonts w:ascii="宋体" w:hAnsi="宋体" w:eastAsia="宋体" w:cs="宋体"/>
                <w:b w:val="0"/>
                <w:i w:val="0"/>
                <w:color w:val="000000"/>
                <w:sz w:val="19"/>
              </w:rPr>
              <w:t>十七、援助其他地区支出</w:t>
            </w:r>
          </w:p>
        </w:tc>
        <w:tc>
          <w:tcPr>
            <w:tcW w:w="520" w:type="dxa"/>
            <w:vAlign w:val="center"/>
          </w:tcPr>
          <w:p w14:paraId="7E9D9215">
            <w:pPr>
              <w:snapToGrid w:val="0"/>
              <w:jc w:val="center"/>
            </w:pPr>
            <w:r>
              <w:rPr>
                <w:rFonts w:ascii="宋体" w:hAnsi="宋体" w:eastAsia="宋体" w:cs="宋体"/>
                <w:b w:val="0"/>
                <w:i w:val="0"/>
                <w:color w:val="000000"/>
                <w:sz w:val="19"/>
              </w:rPr>
              <w:t>49</w:t>
            </w:r>
          </w:p>
        </w:tc>
        <w:tc>
          <w:tcPr>
            <w:tcW w:w="1560" w:type="dxa"/>
            <w:vAlign w:val="center"/>
          </w:tcPr>
          <w:p w14:paraId="183FC7D4">
            <w:pPr>
              <w:snapToGrid w:val="0"/>
              <w:jc w:val="right"/>
            </w:pPr>
            <w:r>
              <w:rPr>
                <w:rFonts w:ascii="宋体" w:hAnsi="宋体" w:eastAsia="宋体" w:cs="宋体"/>
                <w:b w:val="0"/>
                <w:i w:val="0"/>
                <w:color w:val="000000"/>
                <w:sz w:val="19"/>
              </w:rPr>
              <w:t>0.00</w:t>
            </w:r>
          </w:p>
        </w:tc>
        <w:tc>
          <w:tcPr>
            <w:tcW w:w="1560" w:type="dxa"/>
            <w:vAlign w:val="center"/>
          </w:tcPr>
          <w:p w14:paraId="338566D1">
            <w:pPr>
              <w:snapToGrid w:val="0"/>
              <w:jc w:val="right"/>
            </w:pPr>
            <w:r>
              <w:rPr>
                <w:rFonts w:ascii="宋体" w:hAnsi="宋体" w:eastAsia="宋体" w:cs="宋体"/>
                <w:b w:val="0"/>
                <w:i w:val="0"/>
                <w:color w:val="000000"/>
                <w:sz w:val="19"/>
              </w:rPr>
              <w:t>0.00</w:t>
            </w:r>
          </w:p>
        </w:tc>
        <w:tc>
          <w:tcPr>
            <w:tcW w:w="1560" w:type="dxa"/>
            <w:vAlign w:val="center"/>
          </w:tcPr>
          <w:p w14:paraId="459AD549">
            <w:pPr>
              <w:snapToGrid w:val="0"/>
              <w:jc w:val="right"/>
            </w:pPr>
            <w:r>
              <w:rPr>
                <w:rFonts w:ascii="宋体" w:hAnsi="宋体" w:eastAsia="宋体" w:cs="宋体"/>
                <w:b w:val="0"/>
                <w:i w:val="0"/>
                <w:color w:val="000000"/>
                <w:sz w:val="19"/>
              </w:rPr>
              <w:t>0.00</w:t>
            </w:r>
          </w:p>
        </w:tc>
        <w:tc>
          <w:tcPr>
            <w:tcW w:w="1678" w:type="dxa"/>
            <w:vAlign w:val="center"/>
          </w:tcPr>
          <w:p w14:paraId="03A6B34E">
            <w:pPr>
              <w:snapToGrid w:val="0"/>
              <w:jc w:val="right"/>
            </w:pPr>
            <w:r>
              <w:rPr>
                <w:rFonts w:ascii="宋体" w:hAnsi="宋体" w:eastAsia="宋体" w:cs="宋体"/>
                <w:b w:val="0"/>
                <w:i w:val="0"/>
                <w:color w:val="000000"/>
                <w:sz w:val="19"/>
              </w:rPr>
              <w:t>0.00</w:t>
            </w:r>
          </w:p>
        </w:tc>
      </w:tr>
      <w:tr w14:paraId="100714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7E28B628"/>
        </w:tc>
        <w:tc>
          <w:tcPr>
            <w:tcW w:w="520" w:type="dxa"/>
            <w:vAlign w:val="center"/>
          </w:tcPr>
          <w:p w14:paraId="53A5AAAB">
            <w:pPr>
              <w:snapToGrid w:val="0"/>
              <w:jc w:val="center"/>
            </w:pPr>
            <w:r>
              <w:rPr>
                <w:rFonts w:ascii="宋体" w:hAnsi="宋体" w:eastAsia="宋体" w:cs="宋体"/>
                <w:b w:val="0"/>
                <w:i w:val="0"/>
                <w:color w:val="000000"/>
                <w:sz w:val="19"/>
              </w:rPr>
              <w:t>18</w:t>
            </w:r>
          </w:p>
        </w:tc>
        <w:tc>
          <w:tcPr>
            <w:tcW w:w="1560" w:type="dxa"/>
            <w:vAlign w:val="center"/>
          </w:tcPr>
          <w:p w14:paraId="4AD7663C"/>
        </w:tc>
        <w:tc>
          <w:tcPr>
            <w:tcW w:w="3400" w:type="dxa"/>
            <w:vAlign w:val="center"/>
          </w:tcPr>
          <w:p w14:paraId="7615DC3B">
            <w:pPr>
              <w:snapToGrid w:val="0"/>
              <w:jc w:val="left"/>
            </w:pPr>
            <w:r>
              <w:rPr>
                <w:rFonts w:ascii="宋体" w:hAnsi="宋体" w:eastAsia="宋体" w:cs="宋体"/>
                <w:b w:val="0"/>
                <w:i w:val="0"/>
                <w:color w:val="000000"/>
                <w:sz w:val="19"/>
              </w:rPr>
              <w:t>十八、自然资源海洋气象等支出</w:t>
            </w:r>
          </w:p>
        </w:tc>
        <w:tc>
          <w:tcPr>
            <w:tcW w:w="520" w:type="dxa"/>
            <w:vAlign w:val="center"/>
          </w:tcPr>
          <w:p w14:paraId="4DFCD692">
            <w:pPr>
              <w:snapToGrid w:val="0"/>
              <w:jc w:val="center"/>
            </w:pPr>
            <w:r>
              <w:rPr>
                <w:rFonts w:ascii="宋体" w:hAnsi="宋体" w:eastAsia="宋体" w:cs="宋体"/>
                <w:b w:val="0"/>
                <w:i w:val="0"/>
                <w:color w:val="000000"/>
                <w:sz w:val="19"/>
              </w:rPr>
              <w:t>50</w:t>
            </w:r>
          </w:p>
        </w:tc>
        <w:tc>
          <w:tcPr>
            <w:tcW w:w="1560" w:type="dxa"/>
            <w:vAlign w:val="center"/>
          </w:tcPr>
          <w:p w14:paraId="3C20BC8A">
            <w:pPr>
              <w:snapToGrid w:val="0"/>
              <w:jc w:val="right"/>
            </w:pPr>
            <w:r>
              <w:rPr>
                <w:rFonts w:ascii="宋体" w:hAnsi="宋体" w:eastAsia="宋体" w:cs="宋体"/>
                <w:b w:val="0"/>
                <w:i w:val="0"/>
                <w:color w:val="000000"/>
                <w:sz w:val="19"/>
              </w:rPr>
              <w:t>0.00</w:t>
            </w:r>
          </w:p>
        </w:tc>
        <w:tc>
          <w:tcPr>
            <w:tcW w:w="1560" w:type="dxa"/>
            <w:vAlign w:val="center"/>
          </w:tcPr>
          <w:p w14:paraId="005FBE47">
            <w:pPr>
              <w:snapToGrid w:val="0"/>
              <w:jc w:val="right"/>
            </w:pPr>
            <w:r>
              <w:rPr>
                <w:rFonts w:ascii="宋体" w:hAnsi="宋体" w:eastAsia="宋体" w:cs="宋体"/>
                <w:b w:val="0"/>
                <w:i w:val="0"/>
                <w:color w:val="000000"/>
                <w:sz w:val="19"/>
              </w:rPr>
              <w:t>0.00</w:t>
            </w:r>
          </w:p>
        </w:tc>
        <w:tc>
          <w:tcPr>
            <w:tcW w:w="1560" w:type="dxa"/>
            <w:vAlign w:val="center"/>
          </w:tcPr>
          <w:p w14:paraId="1105F2EB">
            <w:pPr>
              <w:snapToGrid w:val="0"/>
              <w:jc w:val="right"/>
            </w:pPr>
            <w:r>
              <w:rPr>
                <w:rFonts w:ascii="宋体" w:hAnsi="宋体" w:eastAsia="宋体" w:cs="宋体"/>
                <w:b w:val="0"/>
                <w:i w:val="0"/>
                <w:color w:val="000000"/>
                <w:sz w:val="19"/>
              </w:rPr>
              <w:t>0.00</w:t>
            </w:r>
          </w:p>
        </w:tc>
        <w:tc>
          <w:tcPr>
            <w:tcW w:w="1678" w:type="dxa"/>
            <w:vAlign w:val="center"/>
          </w:tcPr>
          <w:p w14:paraId="1ACF43C1">
            <w:pPr>
              <w:snapToGrid w:val="0"/>
              <w:jc w:val="right"/>
            </w:pPr>
            <w:r>
              <w:rPr>
                <w:rFonts w:ascii="宋体" w:hAnsi="宋体" w:eastAsia="宋体" w:cs="宋体"/>
                <w:b w:val="0"/>
                <w:i w:val="0"/>
                <w:color w:val="000000"/>
                <w:sz w:val="19"/>
              </w:rPr>
              <w:t>0.00</w:t>
            </w:r>
          </w:p>
        </w:tc>
      </w:tr>
      <w:tr w14:paraId="0C1236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0A13E771"/>
        </w:tc>
        <w:tc>
          <w:tcPr>
            <w:tcW w:w="520" w:type="dxa"/>
            <w:vAlign w:val="center"/>
          </w:tcPr>
          <w:p w14:paraId="65E29C0C">
            <w:pPr>
              <w:snapToGrid w:val="0"/>
              <w:jc w:val="center"/>
            </w:pPr>
            <w:r>
              <w:rPr>
                <w:rFonts w:ascii="宋体" w:hAnsi="宋体" w:eastAsia="宋体" w:cs="宋体"/>
                <w:b w:val="0"/>
                <w:i w:val="0"/>
                <w:color w:val="000000"/>
                <w:sz w:val="19"/>
              </w:rPr>
              <w:t>19</w:t>
            </w:r>
          </w:p>
        </w:tc>
        <w:tc>
          <w:tcPr>
            <w:tcW w:w="1560" w:type="dxa"/>
            <w:vAlign w:val="center"/>
          </w:tcPr>
          <w:p w14:paraId="75026167"/>
        </w:tc>
        <w:tc>
          <w:tcPr>
            <w:tcW w:w="3400" w:type="dxa"/>
            <w:vAlign w:val="center"/>
          </w:tcPr>
          <w:p w14:paraId="0E348CE1">
            <w:pPr>
              <w:snapToGrid w:val="0"/>
              <w:jc w:val="left"/>
            </w:pPr>
            <w:r>
              <w:rPr>
                <w:rFonts w:ascii="宋体" w:hAnsi="宋体" w:eastAsia="宋体" w:cs="宋体"/>
                <w:b w:val="0"/>
                <w:i w:val="0"/>
                <w:color w:val="000000"/>
                <w:sz w:val="19"/>
              </w:rPr>
              <w:t>十九、住房保障支出</w:t>
            </w:r>
          </w:p>
        </w:tc>
        <w:tc>
          <w:tcPr>
            <w:tcW w:w="520" w:type="dxa"/>
            <w:vAlign w:val="center"/>
          </w:tcPr>
          <w:p w14:paraId="18DE5A86">
            <w:pPr>
              <w:snapToGrid w:val="0"/>
              <w:jc w:val="center"/>
            </w:pPr>
            <w:r>
              <w:rPr>
                <w:rFonts w:ascii="宋体" w:hAnsi="宋体" w:eastAsia="宋体" w:cs="宋体"/>
                <w:b w:val="0"/>
                <w:i w:val="0"/>
                <w:color w:val="000000"/>
                <w:sz w:val="19"/>
              </w:rPr>
              <w:t>51</w:t>
            </w:r>
          </w:p>
        </w:tc>
        <w:tc>
          <w:tcPr>
            <w:tcW w:w="1560" w:type="dxa"/>
            <w:vAlign w:val="center"/>
          </w:tcPr>
          <w:p w14:paraId="203F4705">
            <w:pPr>
              <w:snapToGrid w:val="0"/>
              <w:jc w:val="right"/>
            </w:pPr>
            <w:r>
              <w:rPr>
                <w:rFonts w:ascii="宋体" w:hAnsi="宋体" w:eastAsia="宋体" w:cs="宋体"/>
                <w:b w:val="0"/>
                <w:i w:val="0"/>
                <w:color w:val="000000"/>
                <w:sz w:val="19"/>
              </w:rPr>
              <w:t>168,233.54</w:t>
            </w:r>
          </w:p>
        </w:tc>
        <w:tc>
          <w:tcPr>
            <w:tcW w:w="1560" w:type="dxa"/>
            <w:vAlign w:val="center"/>
          </w:tcPr>
          <w:p w14:paraId="6BE1A4F2">
            <w:pPr>
              <w:snapToGrid w:val="0"/>
              <w:jc w:val="right"/>
            </w:pPr>
            <w:r>
              <w:rPr>
                <w:rFonts w:ascii="宋体" w:hAnsi="宋体" w:eastAsia="宋体" w:cs="宋体"/>
                <w:b w:val="0"/>
                <w:i w:val="0"/>
                <w:color w:val="000000"/>
                <w:sz w:val="19"/>
              </w:rPr>
              <w:t>168,233.54</w:t>
            </w:r>
          </w:p>
        </w:tc>
        <w:tc>
          <w:tcPr>
            <w:tcW w:w="1560" w:type="dxa"/>
            <w:vAlign w:val="center"/>
          </w:tcPr>
          <w:p w14:paraId="14A4E764">
            <w:pPr>
              <w:snapToGrid w:val="0"/>
              <w:jc w:val="right"/>
            </w:pPr>
            <w:r>
              <w:rPr>
                <w:rFonts w:ascii="宋体" w:hAnsi="宋体" w:eastAsia="宋体" w:cs="宋体"/>
                <w:b w:val="0"/>
                <w:i w:val="0"/>
                <w:color w:val="000000"/>
                <w:sz w:val="19"/>
              </w:rPr>
              <w:t>0.00</w:t>
            </w:r>
          </w:p>
        </w:tc>
        <w:tc>
          <w:tcPr>
            <w:tcW w:w="1678" w:type="dxa"/>
            <w:vAlign w:val="center"/>
          </w:tcPr>
          <w:p w14:paraId="466ABD57">
            <w:pPr>
              <w:snapToGrid w:val="0"/>
              <w:jc w:val="right"/>
            </w:pPr>
            <w:r>
              <w:rPr>
                <w:rFonts w:ascii="宋体" w:hAnsi="宋体" w:eastAsia="宋体" w:cs="宋体"/>
                <w:b w:val="0"/>
                <w:i w:val="0"/>
                <w:color w:val="000000"/>
                <w:sz w:val="19"/>
              </w:rPr>
              <w:t>0.00</w:t>
            </w:r>
          </w:p>
        </w:tc>
      </w:tr>
      <w:tr w14:paraId="2E7D27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5E9D94A7"/>
        </w:tc>
        <w:tc>
          <w:tcPr>
            <w:tcW w:w="520" w:type="dxa"/>
            <w:vAlign w:val="center"/>
          </w:tcPr>
          <w:p w14:paraId="23D16897">
            <w:pPr>
              <w:snapToGrid w:val="0"/>
              <w:jc w:val="center"/>
            </w:pPr>
            <w:r>
              <w:rPr>
                <w:rFonts w:ascii="宋体" w:hAnsi="宋体" w:eastAsia="宋体" w:cs="宋体"/>
                <w:b w:val="0"/>
                <w:i w:val="0"/>
                <w:color w:val="000000"/>
                <w:sz w:val="19"/>
              </w:rPr>
              <w:t>20</w:t>
            </w:r>
          </w:p>
        </w:tc>
        <w:tc>
          <w:tcPr>
            <w:tcW w:w="1560" w:type="dxa"/>
            <w:vAlign w:val="center"/>
          </w:tcPr>
          <w:p w14:paraId="17E5D145"/>
        </w:tc>
        <w:tc>
          <w:tcPr>
            <w:tcW w:w="3400" w:type="dxa"/>
            <w:vAlign w:val="center"/>
          </w:tcPr>
          <w:p w14:paraId="5709A7BF">
            <w:pPr>
              <w:snapToGrid w:val="0"/>
              <w:jc w:val="left"/>
            </w:pPr>
            <w:r>
              <w:rPr>
                <w:rFonts w:ascii="宋体" w:hAnsi="宋体" w:eastAsia="宋体" w:cs="宋体"/>
                <w:b w:val="0"/>
                <w:i w:val="0"/>
                <w:color w:val="000000"/>
                <w:sz w:val="19"/>
              </w:rPr>
              <w:t>二十、粮油物资储备支出</w:t>
            </w:r>
          </w:p>
        </w:tc>
        <w:tc>
          <w:tcPr>
            <w:tcW w:w="520" w:type="dxa"/>
            <w:vAlign w:val="center"/>
          </w:tcPr>
          <w:p w14:paraId="55A17D64">
            <w:pPr>
              <w:snapToGrid w:val="0"/>
              <w:jc w:val="center"/>
            </w:pPr>
            <w:r>
              <w:rPr>
                <w:rFonts w:ascii="宋体" w:hAnsi="宋体" w:eastAsia="宋体" w:cs="宋体"/>
                <w:b w:val="0"/>
                <w:i w:val="0"/>
                <w:color w:val="000000"/>
                <w:sz w:val="19"/>
              </w:rPr>
              <w:t>52</w:t>
            </w:r>
          </w:p>
        </w:tc>
        <w:tc>
          <w:tcPr>
            <w:tcW w:w="1560" w:type="dxa"/>
            <w:vAlign w:val="center"/>
          </w:tcPr>
          <w:p w14:paraId="565CCA39">
            <w:pPr>
              <w:snapToGrid w:val="0"/>
              <w:jc w:val="right"/>
            </w:pPr>
            <w:r>
              <w:rPr>
                <w:rFonts w:ascii="宋体" w:hAnsi="宋体" w:eastAsia="宋体" w:cs="宋体"/>
                <w:b w:val="0"/>
                <w:i w:val="0"/>
                <w:color w:val="000000"/>
                <w:sz w:val="19"/>
              </w:rPr>
              <w:t>0.00</w:t>
            </w:r>
          </w:p>
        </w:tc>
        <w:tc>
          <w:tcPr>
            <w:tcW w:w="1560" w:type="dxa"/>
            <w:vAlign w:val="center"/>
          </w:tcPr>
          <w:p w14:paraId="18FCCC97">
            <w:pPr>
              <w:snapToGrid w:val="0"/>
              <w:jc w:val="right"/>
            </w:pPr>
            <w:r>
              <w:rPr>
                <w:rFonts w:ascii="宋体" w:hAnsi="宋体" w:eastAsia="宋体" w:cs="宋体"/>
                <w:b w:val="0"/>
                <w:i w:val="0"/>
                <w:color w:val="000000"/>
                <w:sz w:val="19"/>
              </w:rPr>
              <w:t>0.00</w:t>
            </w:r>
          </w:p>
        </w:tc>
        <w:tc>
          <w:tcPr>
            <w:tcW w:w="1560" w:type="dxa"/>
            <w:vAlign w:val="center"/>
          </w:tcPr>
          <w:p w14:paraId="0B111E79">
            <w:pPr>
              <w:snapToGrid w:val="0"/>
              <w:jc w:val="right"/>
            </w:pPr>
            <w:r>
              <w:rPr>
                <w:rFonts w:ascii="宋体" w:hAnsi="宋体" w:eastAsia="宋体" w:cs="宋体"/>
                <w:b w:val="0"/>
                <w:i w:val="0"/>
                <w:color w:val="000000"/>
                <w:sz w:val="19"/>
              </w:rPr>
              <w:t>0.00</w:t>
            </w:r>
          </w:p>
        </w:tc>
        <w:tc>
          <w:tcPr>
            <w:tcW w:w="1678" w:type="dxa"/>
            <w:vAlign w:val="center"/>
          </w:tcPr>
          <w:p w14:paraId="48E3B2A3">
            <w:pPr>
              <w:snapToGrid w:val="0"/>
              <w:jc w:val="right"/>
            </w:pPr>
            <w:r>
              <w:rPr>
                <w:rFonts w:ascii="宋体" w:hAnsi="宋体" w:eastAsia="宋体" w:cs="宋体"/>
                <w:b w:val="0"/>
                <w:i w:val="0"/>
                <w:color w:val="000000"/>
                <w:sz w:val="19"/>
              </w:rPr>
              <w:t>0.00</w:t>
            </w:r>
          </w:p>
        </w:tc>
      </w:tr>
      <w:tr w14:paraId="791DB0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75110DEF"/>
        </w:tc>
        <w:tc>
          <w:tcPr>
            <w:tcW w:w="520" w:type="dxa"/>
            <w:vAlign w:val="center"/>
          </w:tcPr>
          <w:p w14:paraId="64E4E480">
            <w:pPr>
              <w:snapToGrid w:val="0"/>
              <w:jc w:val="center"/>
            </w:pPr>
            <w:r>
              <w:rPr>
                <w:rFonts w:ascii="宋体" w:hAnsi="宋体" w:eastAsia="宋体" w:cs="宋体"/>
                <w:b w:val="0"/>
                <w:i w:val="0"/>
                <w:color w:val="000000"/>
                <w:sz w:val="19"/>
              </w:rPr>
              <w:t>21</w:t>
            </w:r>
          </w:p>
        </w:tc>
        <w:tc>
          <w:tcPr>
            <w:tcW w:w="1560" w:type="dxa"/>
            <w:vAlign w:val="center"/>
          </w:tcPr>
          <w:p w14:paraId="47276063"/>
        </w:tc>
        <w:tc>
          <w:tcPr>
            <w:tcW w:w="3400" w:type="dxa"/>
            <w:vAlign w:val="center"/>
          </w:tcPr>
          <w:p w14:paraId="6EDD353E">
            <w:pPr>
              <w:snapToGrid w:val="0"/>
              <w:jc w:val="left"/>
            </w:pPr>
            <w:r>
              <w:rPr>
                <w:rFonts w:ascii="宋体" w:hAnsi="宋体" w:eastAsia="宋体" w:cs="宋体"/>
                <w:b w:val="0"/>
                <w:i w:val="0"/>
                <w:color w:val="000000"/>
                <w:sz w:val="19"/>
              </w:rPr>
              <w:t>二十一、国有资本经营预算支出</w:t>
            </w:r>
          </w:p>
        </w:tc>
        <w:tc>
          <w:tcPr>
            <w:tcW w:w="520" w:type="dxa"/>
            <w:vAlign w:val="center"/>
          </w:tcPr>
          <w:p w14:paraId="7B45E20E">
            <w:pPr>
              <w:snapToGrid w:val="0"/>
              <w:jc w:val="center"/>
            </w:pPr>
            <w:r>
              <w:rPr>
                <w:rFonts w:ascii="宋体" w:hAnsi="宋体" w:eastAsia="宋体" w:cs="宋体"/>
                <w:b w:val="0"/>
                <w:i w:val="0"/>
                <w:color w:val="000000"/>
                <w:sz w:val="19"/>
              </w:rPr>
              <w:t>53</w:t>
            </w:r>
          </w:p>
        </w:tc>
        <w:tc>
          <w:tcPr>
            <w:tcW w:w="1560" w:type="dxa"/>
            <w:vAlign w:val="center"/>
          </w:tcPr>
          <w:p w14:paraId="3ED3095D">
            <w:pPr>
              <w:snapToGrid w:val="0"/>
              <w:jc w:val="right"/>
            </w:pPr>
            <w:r>
              <w:rPr>
                <w:rFonts w:ascii="宋体" w:hAnsi="宋体" w:eastAsia="宋体" w:cs="宋体"/>
                <w:b w:val="0"/>
                <w:i w:val="0"/>
                <w:color w:val="000000"/>
                <w:sz w:val="19"/>
              </w:rPr>
              <w:t>0.00</w:t>
            </w:r>
          </w:p>
        </w:tc>
        <w:tc>
          <w:tcPr>
            <w:tcW w:w="1560" w:type="dxa"/>
            <w:vAlign w:val="center"/>
          </w:tcPr>
          <w:p w14:paraId="1967D56D">
            <w:pPr>
              <w:snapToGrid w:val="0"/>
              <w:jc w:val="right"/>
            </w:pPr>
            <w:r>
              <w:rPr>
                <w:rFonts w:ascii="宋体" w:hAnsi="宋体" w:eastAsia="宋体" w:cs="宋体"/>
                <w:b w:val="0"/>
                <w:i w:val="0"/>
                <w:color w:val="000000"/>
                <w:sz w:val="19"/>
              </w:rPr>
              <w:t>0.00</w:t>
            </w:r>
          </w:p>
        </w:tc>
        <w:tc>
          <w:tcPr>
            <w:tcW w:w="1560" w:type="dxa"/>
            <w:vAlign w:val="center"/>
          </w:tcPr>
          <w:p w14:paraId="48B8505A">
            <w:pPr>
              <w:snapToGrid w:val="0"/>
              <w:jc w:val="right"/>
            </w:pPr>
            <w:r>
              <w:rPr>
                <w:rFonts w:ascii="宋体" w:hAnsi="宋体" w:eastAsia="宋体" w:cs="宋体"/>
                <w:b w:val="0"/>
                <w:i w:val="0"/>
                <w:color w:val="000000"/>
                <w:sz w:val="19"/>
              </w:rPr>
              <w:t>0.00</w:t>
            </w:r>
          </w:p>
        </w:tc>
        <w:tc>
          <w:tcPr>
            <w:tcW w:w="1678" w:type="dxa"/>
            <w:vAlign w:val="center"/>
          </w:tcPr>
          <w:p w14:paraId="0F9ACA15">
            <w:pPr>
              <w:snapToGrid w:val="0"/>
              <w:jc w:val="right"/>
            </w:pPr>
            <w:r>
              <w:rPr>
                <w:rFonts w:ascii="宋体" w:hAnsi="宋体" w:eastAsia="宋体" w:cs="宋体"/>
                <w:b w:val="0"/>
                <w:i w:val="0"/>
                <w:color w:val="000000"/>
                <w:sz w:val="19"/>
              </w:rPr>
              <w:t>0.00</w:t>
            </w:r>
          </w:p>
        </w:tc>
      </w:tr>
      <w:tr w14:paraId="73FFD1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16435E72"/>
        </w:tc>
        <w:tc>
          <w:tcPr>
            <w:tcW w:w="520" w:type="dxa"/>
            <w:vAlign w:val="center"/>
          </w:tcPr>
          <w:p w14:paraId="4DB00547">
            <w:pPr>
              <w:snapToGrid w:val="0"/>
              <w:jc w:val="center"/>
            </w:pPr>
            <w:r>
              <w:rPr>
                <w:rFonts w:ascii="宋体" w:hAnsi="宋体" w:eastAsia="宋体" w:cs="宋体"/>
                <w:b w:val="0"/>
                <w:i w:val="0"/>
                <w:color w:val="000000"/>
                <w:sz w:val="19"/>
              </w:rPr>
              <w:t>22</w:t>
            </w:r>
          </w:p>
        </w:tc>
        <w:tc>
          <w:tcPr>
            <w:tcW w:w="1560" w:type="dxa"/>
            <w:vAlign w:val="center"/>
          </w:tcPr>
          <w:p w14:paraId="226E06DD"/>
        </w:tc>
        <w:tc>
          <w:tcPr>
            <w:tcW w:w="3400" w:type="dxa"/>
            <w:vAlign w:val="center"/>
          </w:tcPr>
          <w:p w14:paraId="489F065B">
            <w:pPr>
              <w:snapToGrid w:val="0"/>
              <w:jc w:val="left"/>
            </w:pPr>
            <w:r>
              <w:rPr>
                <w:rFonts w:ascii="宋体" w:hAnsi="宋体" w:eastAsia="宋体" w:cs="宋体"/>
                <w:b w:val="0"/>
                <w:i w:val="0"/>
                <w:color w:val="000000"/>
                <w:sz w:val="19"/>
              </w:rPr>
              <w:t>二十二、灾害防治及应急管理支出</w:t>
            </w:r>
          </w:p>
        </w:tc>
        <w:tc>
          <w:tcPr>
            <w:tcW w:w="520" w:type="dxa"/>
            <w:vAlign w:val="center"/>
          </w:tcPr>
          <w:p w14:paraId="6765FF5F">
            <w:pPr>
              <w:snapToGrid w:val="0"/>
              <w:jc w:val="center"/>
            </w:pPr>
            <w:r>
              <w:rPr>
                <w:rFonts w:ascii="宋体" w:hAnsi="宋体" w:eastAsia="宋体" w:cs="宋体"/>
                <w:b w:val="0"/>
                <w:i w:val="0"/>
                <w:color w:val="000000"/>
                <w:sz w:val="19"/>
              </w:rPr>
              <w:t>54</w:t>
            </w:r>
          </w:p>
        </w:tc>
        <w:tc>
          <w:tcPr>
            <w:tcW w:w="1560" w:type="dxa"/>
            <w:vAlign w:val="center"/>
          </w:tcPr>
          <w:p w14:paraId="32F0DE8D">
            <w:pPr>
              <w:snapToGrid w:val="0"/>
              <w:jc w:val="right"/>
            </w:pPr>
            <w:r>
              <w:rPr>
                <w:rFonts w:ascii="宋体" w:hAnsi="宋体" w:eastAsia="宋体" w:cs="宋体"/>
                <w:b w:val="0"/>
                <w:i w:val="0"/>
                <w:color w:val="000000"/>
                <w:sz w:val="19"/>
              </w:rPr>
              <w:t>0.00</w:t>
            </w:r>
          </w:p>
        </w:tc>
        <w:tc>
          <w:tcPr>
            <w:tcW w:w="1560" w:type="dxa"/>
            <w:vAlign w:val="center"/>
          </w:tcPr>
          <w:p w14:paraId="60FBD3CA">
            <w:pPr>
              <w:snapToGrid w:val="0"/>
              <w:jc w:val="right"/>
            </w:pPr>
            <w:r>
              <w:rPr>
                <w:rFonts w:ascii="宋体" w:hAnsi="宋体" w:eastAsia="宋体" w:cs="宋体"/>
                <w:b w:val="0"/>
                <w:i w:val="0"/>
                <w:color w:val="000000"/>
                <w:sz w:val="19"/>
              </w:rPr>
              <w:t>0.00</w:t>
            </w:r>
          </w:p>
        </w:tc>
        <w:tc>
          <w:tcPr>
            <w:tcW w:w="1560" w:type="dxa"/>
            <w:vAlign w:val="center"/>
          </w:tcPr>
          <w:p w14:paraId="1060F3C8">
            <w:pPr>
              <w:snapToGrid w:val="0"/>
              <w:jc w:val="right"/>
            </w:pPr>
            <w:r>
              <w:rPr>
                <w:rFonts w:ascii="宋体" w:hAnsi="宋体" w:eastAsia="宋体" w:cs="宋体"/>
                <w:b w:val="0"/>
                <w:i w:val="0"/>
                <w:color w:val="000000"/>
                <w:sz w:val="19"/>
              </w:rPr>
              <w:t>0.00</w:t>
            </w:r>
          </w:p>
        </w:tc>
        <w:tc>
          <w:tcPr>
            <w:tcW w:w="1678" w:type="dxa"/>
            <w:vAlign w:val="center"/>
          </w:tcPr>
          <w:p w14:paraId="2C0D150F">
            <w:pPr>
              <w:snapToGrid w:val="0"/>
              <w:jc w:val="right"/>
            </w:pPr>
            <w:r>
              <w:rPr>
                <w:rFonts w:ascii="宋体" w:hAnsi="宋体" w:eastAsia="宋体" w:cs="宋体"/>
                <w:b w:val="0"/>
                <w:i w:val="0"/>
                <w:color w:val="000000"/>
                <w:sz w:val="19"/>
              </w:rPr>
              <w:t>0.00</w:t>
            </w:r>
          </w:p>
        </w:tc>
      </w:tr>
      <w:tr w14:paraId="5D8683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58CC2FF2"/>
        </w:tc>
        <w:tc>
          <w:tcPr>
            <w:tcW w:w="520" w:type="dxa"/>
            <w:vAlign w:val="center"/>
          </w:tcPr>
          <w:p w14:paraId="3C9A6E9D">
            <w:pPr>
              <w:snapToGrid w:val="0"/>
              <w:jc w:val="center"/>
            </w:pPr>
            <w:r>
              <w:rPr>
                <w:rFonts w:ascii="宋体" w:hAnsi="宋体" w:eastAsia="宋体" w:cs="宋体"/>
                <w:b w:val="0"/>
                <w:i w:val="0"/>
                <w:color w:val="000000"/>
                <w:sz w:val="19"/>
              </w:rPr>
              <w:t>23</w:t>
            </w:r>
          </w:p>
        </w:tc>
        <w:tc>
          <w:tcPr>
            <w:tcW w:w="1560" w:type="dxa"/>
            <w:vAlign w:val="center"/>
          </w:tcPr>
          <w:p w14:paraId="649D6097"/>
        </w:tc>
        <w:tc>
          <w:tcPr>
            <w:tcW w:w="3400" w:type="dxa"/>
            <w:vAlign w:val="center"/>
          </w:tcPr>
          <w:p w14:paraId="2029144C">
            <w:pPr>
              <w:snapToGrid w:val="0"/>
              <w:jc w:val="left"/>
            </w:pPr>
            <w:r>
              <w:rPr>
                <w:rFonts w:ascii="宋体" w:hAnsi="宋体" w:eastAsia="宋体" w:cs="宋体"/>
                <w:b w:val="0"/>
                <w:i w:val="0"/>
                <w:color w:val="000000"/>
                <w:sz w:val="19"/>
              </w:rPr>
              <w:t>二十三、其他支出</w:t>
            </w:r>
          </w:p>
        </w:tc>
        <w:tc>
          <w:tcPr>
            <w:tcW w:w="520" w:type="dxa"/>
            <w:vAlign w:val="center"/>
          </w:tcPr>
          <w:p w14:paraId="71A7A9EE">
            <w:pPr>
              <w:snapToGrid w:val="0"/>
              <w:jc w:val="center"/>
            </w:pPr>
            <w:r>
              <w:rPr>
                <w:rFonts w:ascii="宋体" w:hAnsi="宋体" w:eastAsia="宋体" w:cs="宋体"/>
                <w:b w:val="0"/>
                <w:i w:val="0"/>
                <w:color w:val="000000"/>
                <w:sz w:val="19"/>
              </w:rPr>
              <w:t>55</w:t>
            </w:r>
          </w:p>
        </w:tc>
        <w:tc>
          <w:tcPr>
            <w:tcW w:w="1560" w:type="dxa"/>
            <w:vAlign w:val="center"/>
          </w:tcPr>
          <w:p w14:paraId="2B75EF53">
            <w:pPr>
              <w:snapToGrid w:val="0"/>
              <w:jc w:val="right"/>
            </w:pPr>
            <w:r>
              <w:rPr>
                <w:rFonts w:ascii="宋体" w:hAnsi="宋体" w:eastAsia="宋体" w:cs="宋体"/>
                <w:b w:val="0"/>
                <w:i w:val="0"/>
                <w:color w:val="000000"/>
                <w:sz w:val="19"/>
              </w:rPr>
              <w:t>0.00</w:t>
            </w:r>
          </w:p>
        </w:tc>
        <w:tc>
          <w:tcPr>
            <w:tcW w:w="1560" w:type="dxa"/>
            <w:vAlign w:val="center"/>
          </w:tcPr>
          <w:p w14:paraId="04DB5D95">
            <w:pPr>
              <w:snapToGrid w:val="0"/>
              <w:jc w:val="right"/>
            </w:pPr>
            <w:r>
              <w:rPr>
                <w:rFonts w:ascii="宋体" w:hAnsi="宋体" w:eastAsia="宋体" w:cs="宋体"/>
                <w:b w:val="0"/>
                <w:i w:val="0"/>
                <w:color w:val="000000"/>
                <w:sz w:val="19"/>
              </w:rPr>
              <w:t>0.00</w:t>
            </w:r>
          </w:p>
        </w:tc>
        <w:tc>
          <w:tcPr>
            <w:tcW w:w="1560" w:type="dxa"/>
            <w:vAlign w:val="center"/>
          </w:tcPr>
          <w:p w14:paraId="739D6E7D">
            <w:pPr>
              <w:snapToGrid w:val="0"/>
              <w:jc w:val="right"/>
            </w:pPr>
            <w:r>
              <w:rPr>
                <w:rFonts w:ascii="宋体" w:hAnsi="宋体" w:eastAsia="宋体" w:cs="宋体"/>
                <w:b w:val="0"/>
                <w:i w:val="0"/>
                <w:color w:val="000000"/>
                <w:sz w:val="19"/>
              </w:rPr>
              <w:t>0.00</w:t>
            </w:r>
          </w:p>
        </w:tc>
        <w:tc>
          <w:tcPr>
            <w:tcW w:w="1678" w:type="dxa"/>
            <w:vAlign w:val="center"/>
          </w:tcPr>
          <w:p w14:paraId="2547CC04">
            <w:pPr>
              <w:snapToGrid w:val="0"/>
              <w:jc w:val="right"/>
            </w:pPr>
            <w:r>
              <w:rPr>
                <w:rFonts w:ascii="宋体" w:hAnsi="宋体" w:eastAsia="宋体" w:cs="宋体"/>
                <w:b w:val="0"/>
                <w:i w:val="0"/>
                <w:color w:val="000000"/>
                <w:sz w:val="19"/>
              </w:rPr>
              <w:t>0.00</w:t>
            </w:r>
          </w:p>
        </w:tc>
      </w:tr>
      <w:tr w14:paraId="49870C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4A3D7497"/>
        </w:tc>
        <w:tc>
          <w:tcPr>
            <w:tcW w:w="520" w:type="dxa"/>
            <w:vAlign w:val="center"/>
          </w:tcPr>
          <w:p w14:paraId="22D749E9">
            <w:pPr>
              <w:snapToGrid w:val="0"/>
              <w:jc w:val="center"/>
            </w:pPr>
            <w:r>
              <w:rPr>
                <w:rFonts w:ascii="宋体" w:hAnsi="宋体" w:eastAsia="宋体" w:cs="宋体"/>
                <w:b w:val="0"/>
                <w:i w:val="0"/>
                <w:color w:val="000000"/>
                <w:sz w:val="19"/>
              </w:rPr>
              <w:t>24</w:t>
            </w:r>
          </w:p>
        </w:tc>
        <w:tc>
          <w:tcPr>
            <w:tcW w:w="1560" w:type="dxa"/>
            <w:vAlign w:val="center"/>
          </w:tcPr>
          <w:p w14:paraId="42907B55"/>
        </w:tc>
        <w:tc>
          <w:tcPr>
            <w:tcW w:w="3400" w:type="dxa"/>
            <w:vAlign w:val="center"/>
          </w:tcPr>
          <w:p w14:paraId="0E02E502">
            <w:pPr>
              <w:snapToGrid w:val="0"/>
              <w:jc w:val="left"/>
            </w:pPr>
            <w:r>
              <w:rPr>
                <w:rFonts w:ascii="宋体" w:hAnsi="宋体" w:eastAsia="宋体" w:cs="宋体"/>
                <w:b w:val="0"/>
                <w:i w:val="0"/>
                <w:color w:val="000000"/>
                <w:sz w:val="19"/>
              </w:rPr>
              <w:t>二十四、债务还本支出</w:t>
            </w:r>
          </w:p>
        </w:tc>
        <w:tc>
          <w:tcPr>
            <w:tcW w:w="520" w:type="dxa"/>
            <w:vAlign w:val="center"/>
          </w:tcPr>
          <w:p w14:paraId="10B944CC">
            <w:pPr>
              <w:snapToGrid w:val="0"/>
              <w:jc w:val="center"/>
            </w:pPr>
            <w:r>
              <w:rPr>
                <w:rFonts w:ascii="宋体" w:hAnsi="宋体" w:eastAsia="宋体" w:cs="宋体"/>
                <w:b w:val="0"/>
                <w:i w:val="0"/>
                <w:color w:val="000000"/>
                <w:sz w:val="19"/>
              </w:rPr>
              <w:t>56</w:t>
            </w:r>
          </w:p>
        </w:tc>
        <w:tc>
          <w:tcPr>
            <w:tcW w:w="1560" w:type="dxa"/>
            <w:vAlign w:val="center"/>
          </w:tcPr>
          <w:p w14:paraId="239C2606">
            <w:pPr>
              <w:snapToGrid w:val="0"/>
              <w:jc w:val="right"/>
            </w:pPr>
            <w:r>
              <w:rPr>
                <w:rFonts w:ascii="宋体" w:hAnsi="宋体" w:eastAsia="宋体" w:cs="宋体"/>
                <w:b w:val="0"/>
                <w:i w:val="0"/>
                <w:color w:val="000000"/>
                <w:sz w:val="19"/>
              </w:rPr>
              <w:t>0.00</w:t>
            </w:r>
          </w:p>
        </w:tc>
        <w:tc>
          <w:tcPr>
            <w:tcW w:w="1560" w:type="dxa"/>
            <w:vAlign w:val="center"/>
          </w:tcPr>
          <w:p w14:paraId="59A717A3">
            <w:pPr>
              <w:snapToGrid w:val="0"/>
              <w:jc w:val="right"/>
            </w:pPr>
            <w:r>
              <w:rPr>
                <w:rFonts w:ascii="宋体" w:hAnsi="宋体" w:eastAsia="宋体" w:cs="宋体"/>
                <w:b w:val="0"/>
                <w:i w:val="0"/>
                <w:color w:val="000000"/>
                <w:sz w:val="19"/>
              </w:rPr>
              <w:t>0.00</w:t>
            </w:r>
          </w:p>
        </w:tc>
        <w:tc>
          <w:tcPr>
            <w:tcW w:w="1560" w:type="dxa"/>
            <w:vAlign w:val="center"/>
          </w:tcPr>
          <w:p w14:paraId="17F0D70C">
            <w:pPr>
              <w:snapToGrid w:val="0"/>
              <w:jc w:val="right"/>
            </w:pPr>
            <w:r>
              <w:rPr>
                <w:rFonts w:ascii="宋体" w:hAnsi="宋体" w:eastAsia="宋体" w:cs="宋体"/>
                <w:b w:val="0"/>
                <w:i w:val="0"/>
                <w:color w:val="000000"/>
                <w:sz w:val="19"/>
              </w:rPr>
              <w:t>0.00</w:t>
            </w:r>
          </w:p>
        </w:tc>
        <w:tc>
          <w:tcPr>
            <w:tcW w:w="1678" w:type="dxa"/>
            <w:vAlign w:val="center"/>
          </w:tcPr>
          <w:p w14:paraId="60EC06AD">
            <w:pPr>
              <w:snapToGrid w:val="0"/>
              <w:jc w:val="right"/>
            </w:pPr>
            <w:r>
              <w:rPr>
                <w:rFonts w:ascii="宋体" w:hAnsi="宋体" w:eastAsia="宋体" w:cs="宋体"/>
                <w:b w:val="0"/>
                <w:i w:val="0"/>
                <w:color w:val="000000"/>
                <w:sz w:val="19"/>
              </w:rPr>
              <w:t>0.00</w:t>
            </w:r>
          </w:p>
        </w:tc>
      </w:tr>
      <w:tr w14:paraId="68789F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14B8019A"/>
        </w:tc>
        <w:tc>
          <w:tcPr>
            <w:tcW w:w="520" w:type="dxa"/>
            <w:vAlign w:val="center"/>
          </w:tcPr>
          <w:p w14:paraId="3E623841">
            <w:pPr>
              <w:snapToGrid w:val="0"/>
              <w:jc w:val="center"/>
            </w:pPr>
            <w:r>
              <w:rPr>
                <w:rFonts w:ascii="宋体" w:hAnsi="宋体" w:eastAsia="宋体" w:cs="宋体"/>
                <w:b w:val="0"/>
                <w:i w:val="0"/>
                <w:color w:val="000000"/>
                <w:sz w:val="19"/>
              </w:rPr>
              <w:t>25</w:t>
            </w:r>
          </w:p>
        </w:tc>
        <w:tc>
          <w:tcPr>
            <w:tcW w:w="1560" w:type="dxa"/>
            <w:vAlign w:val="center"/>
          </w:tcPr>
          <w:p w14:paraId="650E3489"/>
        </w:tc>
        <w:tc>
          <w:tcPr>
            <w:tcW w:w="3400" w:type="dxa"/>
            <w:vAlign w:val="center"/>
          </w:tcPr>
          <w:p w14:paraId="5F4B263C">
            <w:pPr>
              <w:snapToGrid w:val="0"/>
              <w:jc w:val="left"/>
            </w:pPr>
            <w:r>
              <w:rPr>
                <w:rFonts w:ascii="宋体" w:hAnsi="宋体" w:eastAsia="宋体" w:cs="宋体"/>
                <w:b w:val="0"/>
                <w:i w:val="0"/>
                <w:color w:val="000000"/>
                <w:sz w:val="19"/>
              </w:rPr>
              <w:t>二十五、债务付息支出</w:t>
            </w:r>
          </w:p>
        </w:tc>
        <w:tc>
          <w:tcPr>
            <w:tcW w:w="520" w:type="dxa"/>
            <w:vAlign w:val="center"/>
          </w:tcPr>
          <w:p w14:paraId="2FAD1847">
            <w:pPr>
              <w:snapToGrid w:val="0"/>
              <w:jc w:val="center"/>
            </w:pPr>
            <w:r>
              <w:rPr>
                <w:rFonts w:ascii="宋体" w:hAnsi="宋体" w:eastAsia="宋体" w:cs="宋体"/>
                <w:b w:val="0"/>
                <w:i w:val="0"/>
                <w:color w:val="000000"/>
                <w:sz w:val="19"/>
              </w:rPr>
              <w:t>57</w:t>
            </w:r>
          </w:p>
        </w:tc>
        <w:tc>
          <w:tcPr>
            <w:tcW w:w="1560" w:type="dxa"/>
            <w:vAlign w:val="center"/>
          </w:tcPr>
          <w:p w14:paraId="183BA7A0">
            <w:pPr>
              <w:snapToGrid w:val="0"/>
              <w:jc w:val="right"/>
            </w:pPr>
            <w:r>
              <w:rPr>
                <w:rFonts w:ascii="宋体" w:hAnsi="宋体" w:eastAsia="宋体" w:cs="宋体"/>
                <w:b w:val="0"/>
                <w:i w:val="0"/>
                <w:color w:val="000000"/>
                <w:sz w:val="19"/>
              </w:rPr>
              <w:t>0.00</w:t>
            </w:r>
          </w:p>
        </w:tc>
        <w:tc>
          <w:tcPr>
            <w:tcW w:w="1560" w:type="dxa"/>
            <w:vAlign w:val="center"/>
          </w:tcPr>
          <w:p w14:paraId="365AA679">
            <w:pPr>
              <w:snapToGrid w:val="0"/>
              <w:jc w:val="right"/>
            </w:pPr>
            <w:r>
              <w:rPr>
                <w:rFonts w:ascii="宋体" w:hAnsi="宋体" w:eastAsia="宋体" w:cs="宋体"/>
                <w:b w:val="0"/>
                <w:i w:val="0"/>
                <w:color w:val="000000"/>
                <w:sz w:val="19"/>
              </w:rPr>
              <w:t>0.00</w:t>
            </w:r>
          </w:p>
        </w:tc>
        <w:tc>
          <w:tcPr>
            <w:tcW w:w="1560" w:type="dxa"/>
            <w:vAlign w:val="center"/>
          </w:tcPr>
          <w:p w14:paraId="5E2E857C">
            <w:pPr>
              <w:snapToGrid w:val="0"/>
              <w:jc w:val="right"/>
            </w:pPr>
            <w:r>
              <w:rPr>
                <w:rFonts w:ascii="宋体" w:hAnsi="宋体" w:eastAsia="宋体" w:cs="宋体"/>
                <w:b w:val="0"/>
                <w:i w:val="0"/>
                <w:color w:val="000000"/>
                <w:sz w:val="19"/>
              </w:rPr>
              <w:t>0.00</w:t>
            </w:r>
          </w:p>
        </w:tc>
        <w:tc>
          <w:tcPr>
            <w:tcW w:w="1678" w:type="dxa"/>
            <w:vAlign w:val="center"/>
          </w:tcPr>
          <w:p w14:paraId="143EB7EF">
            <w:pPr>
              <w:snapToGrid w:val="0"/>
              <w:jc w:val="right"/>
            </w:pPr>
            <w:r>
              <w:rPr>
                <w:rFonts w:ascii="宋体" w:hAnsi="宋体" w:eastAsia="宋体" w:cs="宋体"/>
                <w:b w:val="0"/>
                <w:i w:val="0"/>
                <w:color w:val="000000"/>
                <w:sz w:val="19"/>
              </w:rPr>
              <w:t>0.00</w:t>
            </w:r>
          </w:p>
        </w:tc>
      </w:tr>
      <w:tr w14:paraId="05E810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2C37EDC2"/>
        </w:tc>
        <w:tc>
          <w:tcPr>
            <w:tcW w:w="520" w:type="dxa"/>
            <w:vAlign w:val="center"/>
          </w:tcPr>
          <w:p w14:paraId="207D21F7">
            <w:pPr>
              <w:snapToGrid w:val="0"/>
              <w:jc w:val="center"/>
            </w:pPr>
            <w:r>
              <w:rPr>
                <w:rFonts w:ascii="宋体" w:hAnsi="宋体" w:eastAsia="宋体" w:cs="宋体"/>
                <w:b w:val="0"/>
                <w:i w:val="0"/>
                <w:color w:val="000000"/>
                <w:sz w:val="19"/>
              </w:rPr>
              <w:t>26</w:t>
            </w:r>
          </w:p>
        </w:tc>
        <w:tc>
          <w:tcPr>
            <w:tcW w:w="1560" w:type="dxa"/>
            <w:vAlign w:val="center"/>
          </w:tcPr>
          <w:p w14:paraId="04C5AB49"/>
        </w:tc>
        <w:tc>
          <w:tcPr>
            <w:tcW w:w="3400" w:type="dxa"/>
            <w:vAlign w:val="center"/>
          </w:tcPr>
          <w:p w14:paraId="272878AB">
            <w:pPr>
              <w:snapToGrid w:val="0"/>
              <w:jc w:val="left"/>
            </w:pPr>
            <w:r>
              <w:rPr>
                <w:rFonts w:ascii="宋体" w:hAnsi="宋体" w:eastAsia="宋体" w:cs="宋体"/>
                <w:b w:val="0"/>
                <w:i w:val="0"/>
                <w:color w:val="000000"/>
                <w:sz w:val="19"/>
              </w:rPr>
              <w:t>二十六、抗疫特别国债安排的支出</w:t>
            </w:r>
          </w:p>
        </w:tc>
        <w:tc>
          <w:tcPr>
            <w:tcW w:w="520" w:type="dxa"/>
            <w:vAlign w:val="center"/>
          </w:tcPr>
          <w:p w14:paraId="33B5784B">
            <w:pPr>
              <w:snapToGrid w:val="0"/>
              <w:jc w:val="center"/>
            </w:pPr>
            <w:r>
              <w:rPr>
                <w:rFonts w:ascii="宋体" w:hAnsi="宋体" w:eastAsia="宋体" w:cs="宋体"/>
                <w:b w:val="0"/>
                <w:i w:val="0"/>
                <w:color w:val="000000"/>
                <w:sz w:val="19"/>
              </w:rPr>
              <w:t>58</w:t>
            </w:r>
          </w:p>
        </w:tc>
        <w:tc>
          <w:tcPr>
            <w:tcW w:w="1560" w:type="dxa"/>
            <w:vAlign w:val="center"/>
          </w:tcPr>
          <w:p w14:paraId="1178CF84">
            <w:pPr>
              <w:snapToGrid w:val="0"/>
              <w:jc w:val="right"/>
            </w:pPr>
            <w:r>
              <w:rPr>
                <w:rFonts w:ascii="宋体" w:hAnsi="宋体" w:eastAsia="宋体" w:cs="宋体"/>
                <w:b w:val="0"/>
                <w:i w:val="0"/>
                <w:color w:val="000000"/>
                <w:sz w:val="19"/>
              </w:rPr>
              <w:t>0.00</w:t>
            </w:r>
          </w:p>
        </w:tc>
        <w:tc>
          <w:tcPr>
            <w:tcW w:w="1560" w:type="dxa"/>
            <w:vAlign w:val="center"/>
          </w:tcPr>
          <w:p w14:paraId="150531A0">
            <w:pPr>
              <w:snapToGrid w:val="0"/>
              <w:jc w:val="right"/>
            </w:pPr>
            <w:r>
              <w:rPr>
                <w:rFonts w:ascii="宋体" w:hAnsi="宋体" w:eastAsia="宋体" w:cs="宋体"/>
                <w:b w:val="0"/>
                <w:i w:val="0"/>
                <w:color w:val="000000"/>
                <w:sz w:val="19"/>
              </w:rPr>
              <w:t>0.00</w:t>
            </w:r>
          </w:p>
        </w:tc>
        <w:tc>
          <w:tcPr>
            <w:tcW w:w="1560" w:type="dxa"/>
            <w:vAlign w:val="center"/>
          </w:tcPr>
          <w:p w14:paraId="25CE7B75">
            <w:pPr>
              <w:snapToGrid w:val="0"/>
              <w:jc w:val="right"/>
            </w:pPr>
            <w:r>
              <w:rPr>
                <w:rFonts w:ascii="宋体" w:hAnsi="宋体" w:eastAsia="宋体" w:cs="宋体"/>
                <w:b w:val="0"/>
                <w:i w:val="0"/>
                <w:color w:val="000000"/>
                <w:sz w:val="19"/>
              </w:rPr>
              <w:t>0.00</w:t>
            </w:r>
          </w:p>
        </w:tc>
        <w:tc>
          <w:tcPr>
            <w:tcW w:w="1678" w:type="dxa"/>
            <w:vAlign w:val="center"/>
          </w:tcPr>
          <w:p w14:paraId="1D724138">
            <w:pPr>
              <w:snapToGrid w:val="0"/>
              <w:jc w:val="right"/>
            </w:pPr>
            <w:r>
              <w:rPr>
                <w:rFonts w:ascii="宋体" w:hAnsi="宋体" w:eastAsia="宋体" w:cs="宋体"/>
                <w:b w:val="0"/>
                <w:i w:val="0"/>
                <w:color w:val="000000"/>
                <w:sz w:val="19"/>
              </w:rPr>
              <w:t>0.00</w:t>
            </w:r>
          </w:p>
        </w:tc>
      </w:tr>
      <w:tr w14:paraId="16AF57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3CFC5411">
            <w:pPr>
              <w:snapToGrid w:val="0"/>
              <w:jc w:val="center"/>
            </w:pPr>
            <w:r>
              <w:rPr>
                <w:rFonts w:ascii="宋体" w:hAnsi="宋体" w:eastAsia="宋体" w:cs="宋体"/>
                <w:b/>
                <w:i w:val="0"/>
                <w:color w:val="000000"/>
                <w:sz w:val="19"/>
              </w:rPr>
              <w:t>本年收入合计</w:t>
            </w:r>
          </w:p>
        </w:tc>
        <w:tc>
          <w:tcPr>
            <w:tcW w:w="520" w:type="dxa"/>
            <w:vAlign w:val="center"/>
          </w:tcPr>
          <w:p w14:paraId="7AD9FC37">
            <w:pPr>
              <w:snapToGrid w:val="0"/>
              <w:jc w:val="center"/>
            </w:pPr>
            <w:r>
              <w:rPr>
                <w:rFonts w:ascii="宋体" w:hAnsi="宋体" w:eastAsia="宋体" w:cs="宋体"/>
                <w:b w:val="0"/>
                <w:i w:val="0"/>
                <w:color w:val="000000"/>
                <w:sz w:val="19"/>
              </w:rPr>
              <w:t>27</w:t>
            </w:r>
          </w:p>
        </w:tc>
        <w:tc>
          <w:tcPr>
            <w:tcW w:w="1560" w:type="dxa"/>
            <w:vAlign w:val="center"/>
          </w:tcPr>
          <w:p w14:paraId="12BFE6A4">
            <w:pPr>
              <w:snapToGrid w:val="0"/>
              <w:jc w:val="right"/>
            </w:pPr>
            <w:r>
              <w:rPr>
                <w:rFonts w:ascii="宋体" w:hAnsi="宋体" w:eastAsia="宋体" w:cs="宋体"/>
                <w:b w:val="0"/>
                <w:i w:val="0"/>
                <w:color w:val="000000"/>
                <w:sz w:val="19"/>
              </w:rPr>
              <w:t>4,141,284.70</w:t>
            </w:r>
          </w:p>
        </w:tc>
        <w:tc>
          <w:tcPr>
            <w:tcW w:w="3400" w:type="dxa"/>
            <w:vAlign w:val="center"/>
          </w:tcPr>
          <w:p w14:paraId="1A6B6151">
            <w:pPr>
              <w:snapToGrid w:val="0"/>
              <w:jc w:val="center"/>
            </w:pPr>
            <w:r>
              <w:rPr>
                <w:rFonts w:ascii="宋体" w:hAnsi="宋体" w:eastAsia="宋体" w:cs="宋体"/>
                <w:b/>
                <w:i w:val="0"/>
                <w:color w:val="000000"/>
                <w:sz w:val="19"/>
              </w:rPr>
              <w:t>本年支出合计</w:t>
            </w:r>
          </w:p>
        </w:tc>
        <w:tc>
          <w:tcPr>
            <w:tcW w:w="520" w:type="dxa"/>
            <w:vAlign w:val="center"/>
          </w:tcPr>
          <w:p w14:paraId="7168E47E">
            <w:pPr>
              <w:snapToGrid w:val="0"/>
              <w:jc w:val="center"/>
            </w:pPr>
            <w:r>
              <w:rPr>
                <w:rFonts w:ascii="宋体" w:hAnsi="宋体" w:eastAsia="宋体" w:cs="宋体"/>
                <w:b w:val="0"/>
                <w:i w:val="0"/>
                <w:color w:val="000000"/>
                <w:sz w:val="19"/>
              </w:rPr>
              <w:t>59</w:t>
            </w:r>
          </w:p>
        </w:tc>
        <w:tc>
          <w:tcPr>
            <w:tcW w:w="1560" w:type="dxa"/>
            <w:vAlign w:val="center"/>
          </w:tcPr>
          <w:p w14:paraId="48E6FD42">
            <w:pPr>
              <w:snapToGrid w:val="0"/>
              <w:jc w:val="right"/>
            </w:pPr>
            <w:r>
              <w:rPr>
                <w:rFonts w:ascii="宋体" w:hAnsi="宋体" w:eastAsia="宋体" w:cs="宋体"/>
                <w:b w:val="0"/>
                <w:i w:val="0"/>
                <w:color w:val="000000"/>
                <w:sz w:val="19"/>
              </w:rPr>
              <w:t>4,141,284.70</w:t>
            </w:r>
          </w:p>
        </w:tc>
        <w:tc>
          <w:tcPr>
            <w:tcW w:w="1560" w:type="dxa"/>
            <w:vAlign w:val="center"/>
          </w:tcPr>
          <w:p w14:paraId="1E296CB7">
            <w:pPr>
              <w:snapToGrid w:val="0"/>
              <w:jc w:val="right"/>
            </w:pPr>
            <w:r>
              <w:rPr>
                <w:rFonts w:ascii="宋体" w:hAnsi="宋体" w:eastAsia="宋体" w:cs="宋体"/>
                <w:b w:val="0"/>
                <w:i w:val="0"/>
                <w:color w:val="000000"/>
                <w:sz w:val="19"/>
              </w:rPr>
              <w:t>4,141,284.70</w:t>
            </w:r>
          </w:p>
        </w:tc>
        <w:tc>
          <w:tcPr>
            <w:tcW w:w="1560" w:type="dxa"/>
            <w:vAlign w:val="center"/>
          </w:tcPr>
          <w:p w14:paraId="0004C13B">
            <w:pPr>
              <w:snapToGrid w:val="0"/>
              <w:jc w:val="right"/>
            </w:pPr>
            <w:r>
              <w:rPr>
                <w:rFonts w:ascii="宋体" w:hAnsi="宋体" w:eastAsia="宋体" w:cs="宋体"/>
                <w:b w:val="0"/>
                <w:i w:val="0"/>
                <w:color w:val="000000"/>
                <w:sz w:val="19"/>
              </w:rPr>
              <w:t>0.00</w:t>
            </w:r>
          </w:p>
        </w:tc>
        <w:tc>
          <w:tcPr>
            <w:tcW w:w="1678" w:type="dxa"/>
            <w:vAlign w:val="center"/>
          </w:tcPr>
          <w:p w14:paraId="75B1CCF6">
            <w:pPr>
              <w:snapToGrid w:val="0"/>
              <w:jc w:val="right"/>
            </w:pPr>
            <w:r>
              <w:rPr>
                <w:rFonts w:ascii="宋体" w:hAnsi="宋体" w:eastAsia="宋体" w:cs="宋体"/>
                <w:b w:val="0"/>
                <w:i w:val="0"/>
                <w:color w:val="000000"/>
                <w:sz w:val="19"/>
              </w:rPr>
              <w:t>0.00</w:t>
            </w:r>
          </w:p>
        </w:tc>
      </w:tr>
      <w:tr w14:paraId="0BD857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2CE6C830">
            <w:pPr>
              <w:snapToGrid w:val="0"/>
              <w:jc w:val="left"/>
            </w:pPr>
            <w:r>
              <w:rPr>
                <w:rFonts w:ascii="宋体" w:hAnsi="宋体" w:eastAsia="宋体" w:cs="宋体"/>
                <w:b w:val="0"/>
                <w:i w:val="0"/>
                <w:color w:val="000000"/>
                <w:sz w:val="19"/>
              </w:rPr>
              <w:t>年初财政拨款结转和结余</w:t>
            </w:r>
          </w:p>
        </w:tc>
        <w:tc>
          <w:tcPr>
            <w:tcW w:w="520" w:type="dxa"/>
            <w:vAlign w:val="center"/>
          </w:tcPr>
          <w:p w14:paraId="259765C5">
            <w:pPr>
              <w:snapToGrid w:val="0"/>
              <w:jc w:val="center"/>
            </w:pPr>
            <w:r>
              <w:rPr>
                <w:rFonts w:ascii="宋体" w:hAnsi="宋体" w:eastAsia="宋体" w:cs="宋体"/>
                <w:b w:val="0"/>
                <w:i w:val="0"/>
                <w:color w:val="000000"/>
                <w:sz w:val="19"/>
              </w:rPr>
              <w:t>28</w:t>
            </w:r>
          </w:p>
        </w:tc>
        <w:tc>
          <w:tcPr>
            <w:tcW w:w="1560" w:type="dxa"/>
            <w:vAlign w:val="center"/>
          </w:tcPr>
          <w:p w14:paraId="6186313D">
            <w:pPr>
              <w:snapToGrid w:val="0"/>
              <w:jc w:val="right"/>
            </w:pPr>
            <w:r>
              <w:rPr>
                <w:rFonts w:ascii="宋体" w:hAnsi="宋体" w:eastAsia="宋体" w:cs="宋体"/>
                <w:b w:val="0"/>
                <w:i w:val="0"/>
                <w:color w:val="000000"/>
                <w:sz w:val="19"/>
              </w:rPr>
              <w:t>0.00</w:t>
            </w:r>
          </w:p>
        </w:tc>
        <w:tc>
          <w:tcPr>
            <w:tcW w:w="3400" w:type="dxa"/>
            <w:vAlign w:val="center"/>
          </w:tcPr>
          <w:p w14:paraId="0E76EB75">
            <w:pPr>
              <w:snapToGrid w:val="0"/>
              <w:jc w:val="center"/>
            </w:pPr>
            <w:r>
              <w:rPr>
                <w:rFonts w:ascii="宋体" w:hAnsi="宋体" w:eastAsia="宋体" w:cs="宋体"/>
                <w:b w:val="0"/>
                <w:i w:val="0"/>
                <w:color w:val="000000"/>
                <w:sz w:val="19"/>
              </w:rPr>
              <w:t>年末财政拨款结转和结余</w:t>
            </w:r>
          </w:p>
        </w:tc>
        <w:tc>
          <w:tcPr>
            <w:tcW w:w="520" w:type="dxa"/>
            <w:vAlign w:val="center"/>
          </w:tcPr>
          <w:p w14:paraId="0DBA0148">
            <w:pPr>
              <w:snapToGrid w:val="0"/>
              <w:jc w:val="center"/>
            </w:pPr>
            <w:r>
              <w:rPr>
                <w:rFonts w:ascii="宋体" w:hAnsi="宋体" w:eastAsia="宋体" w:cs="宋体"/>
                <w:b w:val="0"/>
                <w:i w:val="0"/>
                <w:color w:val="000000"/>
                <w:sz w:val="19"/>
              </w:rPr>
              <w:t>60</w:t>
            </w:r>
          </w:p>
        </w:tc>
        <w:tc>
          <w:tcPr>
            <w:tcW w:w="1560" w:type="dxa"/>
            <w:vAlign w:val="center"/>
          </w:tcPr>
          <w:p w14:paraId="00C05CC1">
            <w:pPr>
              <w:snapToGrid w:val="0"/>
              <w:jc w:val="right"/>
            </w:pPr>
            <w:r>
              <w:rPr>
                <w:rFonts w:ascii="宋体" w:hAnsi="宋体" w:eastAsia="宋体" w:cs="宋体"/>
                <w:b w:val="0"/>
                <w:i w:val="0"/>
                <w:color w:val="000000"/>
                <w:sz w:val="19"/>
              </w:rPr>
              <w:t>0.00</w:t>
            </w:r>
          </w:p>
        </w:tc>
        <w:tc>
          <w:tcPr>
            <w:tcW w:w="1560" w:type="dxa"/>
            <w:vAlign w:val="center"/>
          </w:tcPr>
          <w:p w14:paraId="06AC4384">
            <w:pPr>
              <w:snapToGrid w:val="0"/>
              <w:jc w:val="right"/>
            </w:pPr>
            <w:r>
              <w:rPr>
                <w:rFonts w:ascii="宋体" w:hAnsi="宋体" w:eastAsia="宋体" w:cs="宋体"/>
                <w:b w:val="0"/>
                <w:i w:val="0"/>
                <w:color w:val="000000"/>
                <w:sz w:val="19"/>
              </w:rPr>
              <w:t>0.00</w:t>
            </w:r>
          </w:p>
        </w:tc>
        <w:tc>
          <w:tcPr>
            <w:tcW w:w="1560" w:type="dxa"/>
            <w:vAlign w:val="center"/>
          </w:tcPr>
          <w:p w14:paraId="4536FC5F">
            <w:pPr>
              <w:snapToGrid w:val="0"/>
              <w:jc w:val="right"/>
            </w:pPr>
            <w:r>
              <w:rPr>
                <w:rFonts w:ascii="宋体" w:hAnsi="宋体" w:eastAsia="宋体" w:cs="宋体"/>
                <w:b w:val="0"/>
                <w:i w:val="0"/>
                <w:color w:val="000000"/>
                <w:sz w:val="19"/>
              </w:rPr>
              <w:t>0.00</w:t>
            </w:r>
          </w:p>
        </w:tc>
        <w:tc>
          <w:tcPr>
            <w:tcW w:w="1678" w:type="dxa"/>
            <w:vAlign w:val="center"/>
          </w:tcPr>
          <w:p w14:paraId="2470B2BF">
            <w:pPr>
              <w:snapToGrid w:val="0"/>
              <w:jc w:val="right"/>
            </w:pPr>
            <w:r>
              <w:rPr>
                <w:rFonts w:ascii="宋体" w:hAnsi="宋体" w:eastAsia="宋体" w:cs="宋体"/>
                <w:b w:val="0"/>
                <w:i w:val="0"/>
                <w:color w:val="000000"/>
                <w:sz w:val="19"/>
              </w:rPr>
              <w:t>0.00</w:t>
            </w:r>
          </w:p>
        </w:tc>
      </w:tr>
      <w:tr w14:paraId="3C1898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3D5BFCD7">
            <w:pPr>
              <w:snapToGrid w:val="0"/>
              <w:jc w:val="left"/>
            </w:pPr>
            <w:r>
              <w:rPr>
                <w:rFonts w:ascii="宋体" w:hAnsi="宋体" w:eastAsia="宋体" w:cs="宋体"/>
                <w:b w:val="0"/>
                <w:i w:val="0"/>
                <w:color w:val="000000"/>
                <w:sz w:val="19"/>
              </w:rPr>
              <w:t>一、一般公共预算财政拨款</w:t>
            </w:r>
          </w:p>
        </w:tc>
        <w:tc>
          <w:tcPr>
            <w:tcW w:w="520" w:type="dxa"/>
            <w:vAlign w:val="center"/>
          </w:tcPr>
          <w:p w14:paraId="595AF855">
            <w:pPr>
              <w:snapToGrid w:val="0"/>
              <w:jc w:val="center"/>
            </w:pPr>
            <w:r>
              <w:rPr>
                <w:rFonts w:ascii="宋体" w:hAnsi="宋体" w:eastAsia="宋体" w:cs="宋体"/>
                <w:b w:val="0"/>
                <w:i w:val="0"/>
                <w:color w:val="000000"/>
                <w:sz w:val="19"/>
              </w:rPr>
              <w:t>29</w:t>
            </w:r>
          </w:p>
        </w:tc>
        <w:tc>
          <w:tcPr>
            <w:tcW w:w="1560" w:type="dxa"/>
            <w:vAlign w:val="center"/>
          </w:tcPr>
          <w:p w14:paraId="33EA17A3">
            <w:pPr>
              <w:snapToGrid w:val="0"/>
              <w:jc w:val="right"/>
            </w:pPr>
            <w:r>
              <w:rPr>
                <w:rFonts w:ascii="宋体" w:hAnsi="宋体" w:eastAsia="宋体" w:cs="宋体"/>
                <w:b w:val="0"/>
                <w:i w:val="0"/>
                <w:color w:val="000000"/>
                <w:sz w:val="19"/>
              </w:rPr>
              <w:t>0.00</w:t>
            </w:r>
          </w:p>
        </w:tc>
        <w:tc>
          <w:tcPr>
            <w:tcW w:w="3400" w:type="dxa"/>
            <w:vAlign w:val="center"/>
          </w:tcPr>
          <w:p w14:paraId="0A34AC20"/>
        </w:tc>
        <w:tc>
          <w:tcPr>
            <w:tcW w:w="520" w:type="dxa"/>
            <w:vAlign w:val="center"/>
          </w:tcPr>
          <w:p w14:paraId="7BDDB4B3">
            <w:pPr>
              <w:snapToGrid w:val="0"/>
              <w:jc w:val="center"/>
            </w:pPr>
            <w:r>
              <w:rPr>
                <w:rFonts w:ascii="宋体" w:hAnsi="宋体" w:eastAsia="宋体" w:cs="宋体"/>
                <w:b w:val="0"/>
                <w:i w:val="0"/>
                <w:color w:val="000000"/>
                <w:sz w:val="19"/>
              </w:rPr>
              <w:t>61</w:t>
            </w:r>
          </w:p>
        </w:tc>
        <w:tc>
          <w:tcPr>
            <w:tcW w:w="1560" w:type="dxa"/>
            <w:vAlign w:val="center"/>
          </w:tcPr>
          <w:p w14:paraId="41F7DE87"/>
        </w:tc>
        <w:tc>
          <w:tcPr>
            <w:tcW w:w="1560" w:type="dxa"/>
            <w:vAlign w:val="center"/>
          </w:tcPr>
          <w:p w14:paraId="4377C7A5"/>
        </w:tc>
        <w:tc>
          <w:tcPr>
            <w:tcW w:w="1560" w:type="dxa"/>
            <w:vAlign w:val="center"/>
          </w:tcPr>
          <w:p w14:paraId="383605A8"/>
        </w:tc>
        <w:tc>
          <w:tcPr>
            <w:tcW w:w="1678" w:type="dxa"/>
            <w:vAlign w:val="center"/>
          </w:tcPr>
          <w:p w14:paraId="6DA050AD"/>
        </w:tc>
      </w:tr>
      <w:tr w14:paraId="7A3BB6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0C8CB5BC">
            <w:pPr>
              <w:snapToGrid w:val="0"/>
              <w:jc w:val="left"/>
            </w:pPr>
            <w:r>
              <w:rPr>
                <w:rFonts w:ascii="宋体" w:hAnsi="宋体" w:eastAsia="宋体" w:cs="宋体"/>
                <w:b w:val="0"/>
                <w:i w:val="0"/>
                <w:color w:val="000000"/>
                <w:sz w:val="19"/>
              </w:rPr>
              <w:t>二、政府性基金预算财政拨款</w:t>
            </w:r>
          </w:p>
        </w:tc>
        <w:tc>
          <w:tcPr>
            <w:tcW w:w="520" w:type="dxa"/>
            <w:vAlign w:val="center"/>
          </w:tcPr>
          <w:p w14:paraId="51D6F8C4">
            <w:pPr>
              <w:snapToGrid w:val="0"/>
              <w:jc w:val="center"/>
            </w:pPr>
            <w:r>
              <w:rPr>
                <w:rFonts w:ascii="宋体" w:hAnsi="宋体" w:eastAsia="宋体" w:cs="宋体"/>
                <w:b w:val="0"/>
                <w:i w:val="0"/>
                <w:color w:val="000000"/>
                <w:sz w:val="19"/>
              </w:rPr>
              <w:t>30</w:t>
            </w:r>
          </w:p>
        </w:tc>
        <w:tc>
          <w:tcPr>
            <w:tcW w:w="1560" w:type="dxa"/>
            <w:vAlign w:val="center"/>
          </w:tcPr>
          <w:p w14:paraId="461AFF4F">
            <w:pPr>
              <w:snapToGrid w:val="0"/>
              <w:jc w:val="right"/>
            </w:pPr>
            <w:r>
              <w:rPr>
                <w:rFonts w:ascii="宋体" w:hAnsi="宋体" w:eastAsia="宋体" w:cs="宋体"/>
                <w:b w:val="0"/>
                <w:i w:val="0"/>
                <w:color w:val="000000"/>
                <w:sz w:val="19"/>
              </w:rPr>
              <w:t>0.00</w:t>
            </w:r>
          </w:p>
        </w:tc>
        <w:tc>
          <w:tcPr>
            <w:tcW w:w="3400" w:type="dxa"/>
            <w:vAlign w:val="center"/>
          </w:tcPr>
          <w:p w14:paraId="0597F824"/>
        </w:tc>
        <w:tc>
          <w:tcPr>
            <w:tcW w:w="520" w:type="dxa"/>
            <w:vAlign w:val="center"/>
          </w:tcPr>
          <w:p w14:paraId="2729195D">
            <w:pPr>
              <w:snapToGrid w:val="0"/>
              <w:jc w:val="center"/>
            </w:pPr>
            <w:r>
              <w:rPr>
                <w:rFonts w:ascii="宋体" w:hAnsi="宋体" w:eastAsia="宋体" w:cs="宋体"/>
                <w:b w:val="0"/>
                <w:i w:val="0"/>
                <w:color w:val="000000"/>
                <w:sz w:val="19"/>
              </w:rPr>
              <w:t>62</w:t>
            </w:r>
          </w:p>
        </w:tc>
        <w:tc>
          <w:tcPr>
            <w:tcW w:w="1560" w:type="dxa"/>
            <w:vAlign w:val="center"/>
          </w:tcPr>
          <w:p w14:paraId="06AE7C39"/>
        </w:tc>
        <w:tc>
          <w:tcPr>
            <w:tcW w:w="1560" w:type="dxa"/>
            <w:vAlign w:val="center"/>
          </w:tcPr>
          <w:p w14:paraId="3A5E9426"/>
        </w:tc>
        <w:tc>
          <w:tcPr>
            <w:tcW w:w="1560" w:type="dxa"/>
            <w:vAlign w:val="center"/>
          </w:tcPr>
          <w:p w14:paraId="3249C7F0"/>
        </w:tc>
        <w:tc>
          <w:tcPr>
            <w:tcW w:w="1678" w:type="dxa"/>
            <w:vAlign w:val="center"/>
          </w:tcPr>
          <w:p w14:paraId="20280CB1"/>
        </w:tc>
      </w:tr>
      <w:tr w14:paraId="39F695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57D8A382">
            <w:pPr>
              <w:snapToGrid w:val="0"/>
              <w:jc w:val="left"/>
            </w:pPr>
            <w:r>
              <w:rPr>
                <w:rFonts w:ascii="宋体" w:hAnsi="宋体" w:eastAsia="宋体" w:cs="宋体"/>
                <w:b w:val="0"/>
                <w:i w:val="0"/>
                <w:color w:val="000000"/>
                <w:sz w:val="19"/>
              </w:rPr>
              <w:t>三、国有资本经营预算财政拨款</w:t>
            </w:r>
          </w:p>
        </w:tc>
        <w:tc>
          <w:tcPr>
            <w:tcW w:w="520" w:type="dxa"/>
            <w:vAlign w:val="center"/>
          </w:tcPr>
          <w:p w14:paraId="63775994">
            <w:pPr>
              <w:snapToGrid w:val="0"/>
              <w:jc w:val="center"/>
            </w:pPr>
            <w:r>
              <w:rPr>
                <w:rFonts w:ascii="宋体" w:hAnsi="宋体" w:eastAsia="宋体" w:cs="宋体"/>
                <w:b w:val="0"/>
                <w:i w:val="0"/>
                <w:color w:val="000000"/>
                <w:sz w:val="19"/>
              </w:rPr>
              <w:t>31</w:t>
            </w:r>
          </w:p>
        </w:tc>
        <w:tc>
          <w:tcPr>
            <w:tcW w:w="1560" w:type="dxa"/>
            <w:vAlign w:val="center"/>
          </w:tcPr>
          <w:p w14:paraId="15875482">
            <w:pPr>
              <w:snapToGrid w:val="0"/>
              <w:jc w:val="right"/>
            </w:pPr>
            <w:r>
              <w:rPr>
                <w:rFonts w:ascii="宋体" w:hAnsi="宋体" w:eastAsia="宋体" w:cs="宋体"/>
                <w:b w:val="0"/>
                <w:i w:val="0"/>
                <w:color w:val="000000"/>
                <w:sz w:val="19"/>
              </w:rPr>
              <w:t>0.00</w:t>
            </w:r>
          </w:p>
        </w:tc>
        <w:tc>
          <w:tcPr>
            <w:tcW w:w="3400" w:type="dxa"/>
            <w:vAlign w:val="center"/>
          </w:tcPr>
          <w:p w14:paraId="1C5A012C"/>
        </w:tc>
        <w:tc>
          <w:tcPr>
            <w:tcW w:w="520" w:type="dxa"/>
            <w:vAlign w:val="center"/>
          </w:tcPr>
          <w:p w14:paraId="5B7D58CE">
            <w:pPr>
              <w:snapToGrid w:val="0"/>
              <w:jc w:val="center"/>
            </w:pPr>
            <w:r>
              <w:rPr>
                <w:rFonts w:ascii="宋体" w:hAnsi="宋体" w:eastAsia="宋体" w:cs="宋体"/>
                <w:b w:val="0"/>
                <w:i w:val="0"/>
                <w:color w:val="000000"/>
                <w:sz w:val="19"/>
              </w:rPr>
              <w:t>63</w:t>
            </w:r>
          </w:p>
        </w:tc>
        <w:tc>
          <w:tcPr>
            <w:tcW w:w="1560" w:type="dxa"/>
            <w:vAlign w:val="center"/>
          </w:tcPr>
          <w:p w14:paraId="3FC1FB95"/>
        </w:tc>
        <w:tc>
          <w:tcPr>
            <w:tcW w:w="1560" w:type="dxa"/>
            <w:vAlign w:val="center"/>
          </w:tcPr>
          <w:p w14:paraId="15AA886B"/>
        </w:tc>
        <w:tc>
          <w:tcPr>
            <w:tcW w:w="1560" w:type="dxa"/>
            <w:vAlign w:val="center"/>
          </w:tcPr>
          <w:p w14:paraId="30F43079"/>
        </w:tc>
        <w:tc>
          <w:tcPr>
            <w:tcW w:w="1678" w:type="dxa"/>
            <w:vAlign w:val="center"/>
          </w:tcPr>
          <w:p w14:paraId="16C94457"/>
        </w:tc>
      </w:tr>
      <w:tr w14:paraId="4AF21B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08E3F28F">
            <w:pPr>
              <w:snapToGrid w:val="0"/>
              <w:jc w:val="center"/>
            </w:pPr>
            <w:r>
              <w:rPr>
                <w:rFonts w:ascii="宋体" w:hAnsi="宋体" w:eastAsia="宋体" w:cs="宋体"/>
                <w:b/>
                <w:i w:val="0"/>
                <w:color w:val="000000"/>
                <w:sz w:val="19"/>
              </w:rPr>
              <w:t>总计</w:t>
            </w:r>
          </w:p>
        </w:tc>
        <w:tc>
          <w:tcPr>
            <w:tcW w:w="520" w:type="dxa"/>
            <w:vAlign w:val="center"/>
          </w:tcPr>
          <w:p w14:paraId="2125BCF1">
            <w:pPr>
              <w:snapToGrid w:val="0"/>
              <w:jc w:val="center"/>
            </w:pPr>
            <w:r>
              <w:rPr>
                <w:rFonts w:ascii="宋体" w:hAnsi="宋体" w:eastAsia="宋体" w:cs="宋体"/>
                <w:b w:val="0"/>
                <w:i w:val="0"/>
                <w:color w:val="000000"/>
                <w:sz w:val="19"/>
              </w:rPr>
              <w:t>32</w:t>
            </w:r>
          </w:p>
        </w:tc>
        <w:tc>
          <w:tcPr>
            <w:tcW w:w="1560" w:type="dxa"/>
            <w:vAlign w:val="center"/>
          </w:tcPr>
          <w:p w14:paraId="36552F7B">
            <w:pPr>
              <w:snapToGrid w:val="0"/>
              <w:jc w:val="right"/>
            </w:pPr>
            <w:r>
              <w:rPr>
                <w:rFonts w:ascii="宋体" w:hAnsi="宋体" w:eastAsia="宋体" w:cs="宋体"/>
                <w:b w:val="0"/>
                <w:i w:val="0"/>
                <w:color w:val="000000"/>
                <w:sz w:val="19"/>
              </w:rPr>
              <w:t>4,141,284.70</w:t>
            </w:r>
          </w:p>
        </w:tc>
        <w:tc>
          <w:tcPr>
            <w:tcW w:w="3400" w:type="dxa"/>
            <w:vAlign w:val="center"/>
          </w:tcPr>
          <w:p w14:paraId="274E8973">
            <w:pPr>
              <w:snapToGrid w:val="0"/>
              <w:jc w:val="center"/>
            </w:pPr>
            <w:r>
              <w:rPr>
                <w:rFonts w:ascii="宋体" w:hAnsi="宋体" w:eastAsia="宋体" w:cs="宋体"/>
                <w:b/>
                <w:i w:val="0"/>
                <w:color w:val="000000"/>
                <w:sz w:val="19"/>
              </w:rPr>
              <w:t>总计</w:t>
            </w:r>
          </w:p>
        </w:tc>
        <w:tc>
          <w:tcPr>
            <w:tcW w:w="520" w:type="dxa"/>
            <w:vAlign w:val="center"/>
          </w:tcPr>
          <w:p w14:paraId="682847A9">
            <w:pPr>
              <w:snapToGrid w:val="0"/>
              <w:jc w:val="center"/>
            </w:pPr>
            <w:r>
              <w:rPr>
                <w:rFonts w:ascii="宋体" w:hAnsi="宋体" w:eastAsia="宋体" w:cs="宋体"/>
                <w:b w:val="0"/>
                <w:i w:val="0"/>
                <w:color w:val="000000"/>
                <w:sz w:val="19"/>
              </w:rPr>
              <w:t>64</w:t>
            </w:r>
          </w:p>
        </w:tc>
        <w:tc>
          <w:tcPr>
            <w:tcW w:w="1560" w:type="dxa"/>
            <w:vAlign w:val="center"/>
          </w:tcPr>
          <w:p w14:paraId="350CD4A3">
            <w:pPr>
              <w:snapToGrid w:val="0"/>
              <w:jc w:val="right"/>
            </w:pPr>
            <w:r>
              <w:rPr>
                <w:rFonts w:ascii="宋体" w:hAnsi="宋体" w:eastAsia="宋体" w:cs="宋体"/>
                <w:b w:val="0"/>
                <w:i w:val="0"/>
                <w:color w:val="000000"/>
                <w:sz w:val="19"/>
              </w:rPr>
              <w:t>4,141,284.70</w:t>
            </w:r>
          </w:p>
        </w:tc>
        <w:tc>
          <w:tcPr>
            <w:tcW w:w="1560" w:type="dxa"/>
            <w:vAlign w:val="center"/>
          </w:tcPr>
          <w:p w14:paraId="200D592F">
            <w:pPr>
              <w:snapToGrid w:val="0"/>
              <w:jc w:val="right"/>
            </w:pPr>
            <w:r>
              <w:rPr>
                <w:rFonts w:ascii="宋体" w:hAnsi="宋体" w:eastAsia="宋体" w:cs="宋体"/>
                <w:b w:val="0"/>
                <w:i w:val="0"/>
                <w:color w:val="000000"/>
                <w:sz w:val="19"/>
              </w:rPr>
              <w:t>4,141,284.70</w:t>
            </w:r>
          </w:p>
        </w:tc>
        <w:tc>
          <w:tcPr>
            <w:tcW w:w="1560" w:type="dxa"/>
            <w:vAlign w:val="center"/>
          </w:tcPr>
          <w:p w14:paraId="43E557C8">
            <w:pPr>
              <w:snapToGrid w:val="0"/>
              <w:jc w:val="right"/>
            </w:pPr>
            <w:r>
              <w:rPr>
                <w:rFonts w:ascii="宋体" w:hAnsi="宋体" w:eastAsia="宋体" w:cs="宋体"/>
                <w:b w:val="0"/>
                <w:i w:val="0"/>
                <w:color w:val="000000"/>
                <w:sz w:val="19"/>
              </w:rPr>
              <w:t>0.00</w:t>
            </w:r>
          </w:p>
        </w:tc>
        <w:tc>
          <w:tcPr>
            <w:tcW w:w="1678" w:type="dxa"/>
            <w:vAlign w:val="center"/>
          </w:tcPr>
          <w:p w14:paraId="223EF77A">
            <w:pPr>
              <w:snapToGrid w:val="0"/>
              <w:jc w:val="right"/>
            </w:pPr>
            <w:r>
              <w:rPr>
                <w:rFonts w:ascii="宋体" w:hAnsi="宋体" w:eastAsia="宋体" w:cs="宋体"/>
                <w:b w:val="0"/>
                <w:i w:val="0"/>
                <w:color w:val="000000"/>
                <w:sz w:val="19"/>
              </w:rPr>
              <w:t>0.00</w:t>
            </w:r>
          </w:p>
        </w:tc>
      </w:tr>
      <w:tr w14:paraId="25B39E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15398" w:type="dxa"/>
            <w:gridSpan w:val="9"/>
            <w:tcBorders>
              <w:left w:val="nil"/>
              <w:bottom w:val="nil"/>
              <w:right w:val="nil"/>
              <w:insideH w:val="single" w:sz="4" w:space="0"/>
              <w:insideV w:val="single" w:sz="4" w:space="0"/>
            </w:tcBorders>
            <w:vAlign w:val="center"/>
          </w:tcPr>
          <w:p w14:paraId="612B739F">
            <w:pPr>
              <w:snapToGrid w:val="0"/>
              <w:jc w:val="left"/>
            </w:pPr>
            <w:r>
              <w:rPr>
                <w:rFonts w:ascii="宋体" w:hAnsi="宋体" w:eastAsia="宋体" w:cs="宋体"/>
                <w:b w:val="0"/>
                <w:i w:val="0"/>
                <w:color w:val="000000"/>
                <w:sz w:val="19"/>
              </w:rPr>
              <w:t>注：本表反映部门本年度一般公共预算财政拨款、政府性基金预算财政拨款和国有资本经营预算财政拨款的总收支和年末结余结转情况，数据取自财决01-1表</w:t>
            </w:r>
          </w:p>
        </w:tc>
      </w:tr>
    </w:tbl>
    <w:p w14:paraId="3D2655E6">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7B437D42">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default" w:eastAsiaTheme="minorEastAsia"/>
          <w:lang w:val="en-US" w:eastAsia="zh-CN"/>
        </w:rPr>
      </w:pPr>
      <w:r>
        <w:rPr>
          <w:rFonts w:hint="eastAsia" w:ascii="宋体" w:hAnsi="宋体" w:eastAsia="宋体" w:cs="宋体"/>
          <w:b/>
          <w:bCs/>
          <w:kern w:val="0"/>
          <w:sz w:val="36"/>
          <w:szCs w:val="36"/>
          <w:lang w:val="en-US" w:eastAsia="zh-CN"/>
        </w:rPr>
        <w:t>一般公共预算财政拨款支出决算表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6C6B780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2B62368E">
            <w:pPr>
              <w:jc w:val="right"/>
            </w:pPr>
            <w:r>
              <w:rPr>
                <w:rFonts w:ascii="宋体" w:hAnsi="宋体" w:eastAsia="宋体" w:cs="宋体"/>
                <w:sz w:val="20"/>
              </w:rPr>
              <w:t>公开05表</w:t>
            </w:r>
          </w:p>
        </w:tc>
      </w:tr>
      <w:tr w14:paraId="1A9A52C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6986A17E">
            <w:pPr>
              <w:jc w:val="left"/>
            </w:pPr>
            <w:r>
              <w:rPr>
                <w:rFonts w:ascii="宋体" w:hAnsi="宋体" w:eastAsia="宋体" w:cs="宋体"/>
                <w:sz w:val="20"/>
              </w:rPr>
              <w:t>单位：宁夏彭阳县审批服务管理局本级</w:t>
            </w:r>
          </w:p>
        </w:tc>
        <w:tc>
          <w:tcPr>
            <w:tcW w:w="2000" w:type="dxa"/>
          </w:tcPr>
          <w:p w14:paraId="257D2971">
            <w:pPr>
              <w:jc w:val="center"/>
            </w:pPr>
          </w:p>
        </w:tc>
        <w:tc>
          <w:tcPr>
            <w:tcW w:w="6699" w:type="dxa"/>
          </w:tcPr>
          <w:p w14:paraId="19CE5736">
            <w:pPr>
              <w:jc w:val="right"/>
            </w:pPr>
            <w:r>
              <w:rPr>
                <w:rFonts w:ascii="宋体" w:hAnsi="宋体" w:eastAsia="宋体" w:cs="宋体"/>
                <w:sz w:val="20"/>
              </w:rPr>
              <w:t>金额单位：元</w:t>
            </w:r>
          </w:p>
        </w:tc>
      </w:tr>
    </w:tbl>
    <w:p w14:paraId="5AC522DE">
      <w:pPr>
        <w:snapToGrid w:val="0"/>
        <w:spacing w:before="0" w:after="0" w:line="0" w:lineRule="auto"/>
      </w:pPr>
      <w:r>
        <w:rPr>
          <w:sz w:val="8"/>
        </w:rPr>
        <w:t xml:space="preserve"> </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40"/>
        <w:gridCol w:w="440"/>
        <w:gridCol w:w="440"/>
        <w:gridCol w:w="5180"/>
        <w:gridCol w:w="2960"/>
        <w:gridCol w:w="2960"/>
        <w:gridCol w:w="2978"/>
      </w:tblGrid>
      <w:tr w14:paraId="410496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6500" w:type="dxa"/>
            <w:gridSpan w:val="4"/>
            <w:vAlign w:val="center"/>
          </w:tcPr>
          <w:p w14:paraId="61DC6B41">
            <w:pPr>
              <w:snapToGrid w:val="0"/>
              <w:jc w:val="center"/>
            </w:pPr>
            <w:r>
              <w:rPr>
                <w:rFonts w:ascii="宋体" w:hAnsi="宋体" w:eastAsia="宋体" w:cs="宋体"/>
                <w:b w:val="0"/>
                <w:i w:val="0"/>
                <w:color w:val="000000"/>
                <w:sz w:val="28"/>
              </w:rPr>
              <w:t>项目</w:t>
            </w:r>
          </w:p>
        </w:tc>
        <w:tc>
          <w:tcPr>
            <w:tcW w:w="2960" w:type="dxa"/>
            <w:vMerge w:val="restart"/>
            <w:vAlign w:val="center"/>
          </w:tcPr>
          <w:p w14:paraId="5FED2693">
            <w:pPr>
              <w:snapToGrid w:val="0"/>
              <w:jc w:val="center"/>
            </w:pPr>
            <w:r>
              <w:rPr>
                <w:rFonts w:ascii="宋体" w:hAnsi="宋体" w:eastAsia="宋体" w:cs="宋体"/>
                <w:b w:val="0"/>
                <w:i w:val="0"/>
                <w:color w:val="000000"/>
                <w:sz w:val="28"/>
              </w:rPr>
              <w:t>本年支出合计</w:t>
            </w:r>
          </w:p>
        </w:tc>
        <w:tc>
          <w:tcPr>
            <w:tcW w:w="2960" w:type="dxa"/>
            <w:vMerge w:val="restart"/>
            <w:vAlign w:val="center"/>
          </w:tcPr>
          <w:p w14:paraId="100CB4E9">
            <w:pPr>
              <w:snapToGrid w:val="0"/>
              <w:jc w:val="center"/>
            </w:pPr>
            <w:r>
              <w:rPr>
                <w:rFonts w:ascii="宋体" w:hAnsi="宋体" w:eastAsia="宋体" w:cs="宋体"/>
                <w:b w:val="0"/>
                <w:i w:val="0"/>
                <w:color w:val="000000"/>
                <w:sz w:val="28"/>
              </w:rPr>
              <w:t>基本支出</w:t>
            </w:r>
          </w:p>
        </w:tc>
        <w:tc>
          <w:tcPr>
            <w:tcW w:w="2978" w:type="dxa"/>
            <w:vMerge w:val="restart"/>
            <w:vAlign w:val="center"/>
          </w:tcPr>
          <w:p w14:paraId="283F8DAA">
            <w:pPr>
              <w:snapToGrid w:val="0"/>
              <w:jc w:val="center"/>
            </w:pPr>
            <w:r>
              <w:rPr>
                <w:rFonts w:ascii="宋体" w:hAnsi="宋体" w:eastAsia="宋体" w:cs="宋体"/>
                <w:b w:val="0"/>
                <w:i w:val="0"/>
                <w:color w:val="000000"/>
                <w:sz w:val="28"/>
              </w:rPr>
              <w:t>项目支出</w:t>
            </w:r>
          </w:p>
        </w:tc>
      </w:tr>
      <w:tr w14:paraId="3A48E2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Merge w:val="restart"/>
            <w:vAlign w:val="center"/>
          </w:tcPr>
          <w:p w14:paraId="23101077">
            <w:pPr>
              <w:snapToGrid w:val="0"/>
              <w:jc w:val="center"/>
            </w:pPr>
            <w:r>
              <w:rPr>
                <w:rFonts w:ascii="宋体" w:hAnsi="宋体" w:eastAsia="宋体" w:cs="宋体"/>
                <w:b w:val="0"/>
                <w:i w:val="0"/>
                <w:color w:val="000000"/>
                <w:sz w:val="28"/>
              </w:rPr>
              <w:t>功能分类科目编码</w:t>
            </w:r>
          </w:p>
        </w:tc>
        <w:tc>
          <w:tcPr>
            <w:tcW w:w="5180" w:type="dxa"/>
            <w:vMerge w:val="restart"/>
            <w:vAlign w:val="center"/>
          </w:tcPr>
          <w:p w14:paraId="59E0206C">
            <w:pPr>
              <w:snapToGrid w:val="0"/>
              <w:jc w:val="center"/>
            </w:pPr>
            <w:r>
              <w:rPr>
                <w:rFonts w:ascii="宋体" w:hAnsi="宋体" w:eastAsia="宋体" w:cs="宋体"/>
                <w:b w:val="0"/>
                <w:i w:val="0"/>
                <w:color w:val="000000"/>
                <w:sz w:val="28"/>
              </w:rPr>
              <w:t>科目名称</w:t>
            </w:r>
          </w:p>
        </w:tc>
        <w:tc>
          <w:tcPr>
            <w:tcW w:w="2960" w:type="dxa"/>
            <w:vMerge w:val="continue"/>
            <w:vAlign w:val="center"/>
          </w:tcPr>
          <w:p w14:paraId="52570A70"/>
        </w:tc>
        <w:tc>
          <w:tcPr>
            <w:tcW w:w="2960" w:type="dxa"/>
            <w:vMerge w:val="continue"/>
            <w:vAlign w:val="center"/>
          </w:tcPr>
          <w:p w14:paraId="094F773A"/>
        </w:tc>
        <w:tc>
          <w:tcPr>
            <w:tcW w:w="2978" w:type="dxa"/>
            <w:vMerge w:val="continue"/>
            <w:vAlign w:val="center"/>
          </w:tcPr>
          <w:p w14:paraId="41F35FD0"/>
        </w:tc>
      </w:tr>
      <w:tr w14:paraId="3CB931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34" w:hRule="exact"/>
          <w:jc w:val="center"/>
        </w:trPr>
        <w:tc>
          <w:tcPr>
            <w:tcW w:w="1320" w:type="dxa"/>
            <w:gridSpan w:val="3"/>
            <w:vMerge w:val="continue"/>
            <w:vAlign w:val="center"/>
          </w:tcPr>
          <w:p w14:paraId="51FA77E5"/>
        </w:tc>
        <w:tc>
          <w:tcPr>
            <w:tcW w:w="5180" w:type="dxa"/>
            <w:vMerge w:val="continue"/>
            <w:vAlign w:val="center"/>
          </w:tcPr>
          <w:p w14:paraId="79A01094"/>
        </w:tc>
        <w:tc>
          <w:tcPr>
            <w:tcW w:w="2960" w:type="dxa"/>
            <w:vMerge w:val="continue"/>
            <w:vAlign w:val="center"/>
          </w:tcPr>
          <w:p w14:paraId="7273F582"/>
        </w:tc>
        <w:tc>
          <w:tcPr>
            <w:tcW w:w="2960" w:type="dxa"/>
            <w:vMerge w:val="continue"/>
            <w:vAlign w:val="center"/>
          </w:tcPr>
          <w:p w14:paraId="5D3A29F1"/>
        </w:tc>
        <w:tc>
          <w:tcPr>
            <w:tcW w:w="2978" w:type="dxa"/>
            <w:vMerge w:val="continue"/>
            <w:vAlign w:val="center"/>
          </w:tcPr>
          <w:p w14:paraId="629E8D34"/>
        </w:tc>
      </w:tr>
      <w:tr w14:paraId="0F9659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Merge w:val="continue"/>
            <w:vAlign w:val="center"/>
          </w:tcPr>
          <w:p w14:paraId="5A6C2AD1"/>
        </w:tc>
        <w:tc>
          <w:tcPr>
            <w:tcW w:w="5180" w:type="dxa"/>
            <w:vMerge w:val="continue"/>
            <w:vAlign w:val="center"/>
          </w:tcPr>
          <w:p w14:paraId="640C0B0C"/>
        </w:tc>
        <w:tc>
          <w:tcPr>
            <w:tcW w:w="2960" w:type="dxa"/>
            <w:vMerge w:val="continue"/>
            <w:vAlign w:val="center"/>
          </w:tcPr>
          <w:p w14:paraId="5F2FEDDA"/>
        </w:tc>
        <w:tc>
          <w:tcPr>
            <w:tcW w:w="2960" w:type="dxa"/>
            <w:vMerge w:val="continue"/>
            <w:vAlign w:val="center"/>
          </w:tcPr>
          <w:p w14:paraId="5E57CC28"/>
        </w:tc>
        <w:tc>
          <w:tcPr>
            <w:tcW w:w="2978" w:type="dxa"/>
            <w:vMerge w:val="continue"/>
            <w:vAlign w:val="center"/>
          </w:tcPr>
          <w:p w14:paraId="237CC919"/>
        </w:tc>
      </w:tr>
      <w:tr w14:paraId="32B195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440" w:type="dxa"/>
            <w:vMerge w:val="restart"/>
            <w:vAlign w:val="center"/>
          </w:tcPr>
          <w:p w14:paraId="34772CC6">
            <w:pPr>
              <w:snapToGrid w:val="0"/>
              <w:jc w:val="left"/>
            </w:pPr>
            <w:r>
              <w:rPr>
                <w:rFonts w:ascii="宋体" w:hAnsi="宋体" w:eastAsia="宋体" w:cs="宋体"/>
                <w:b w:val="0"/>
                <w:i w:val="0"/>
                <w:color w:val="000000"/>
                <w:sz w:val="26"/>
              </w:rPr>
              <w:t>类</w:t>
            </w:r>
          </w:p>
        </w:tc>
        <w:tc>
          <w:tcPr>
            <w:tcW w:w="440" w:type="dxa"/>
            <w:vMerge w:val="restart"/>
            <w:vAlign w:val="center"/>
          </w:tcPr>
          <w:p w14:paraId="49EA26BD">
            <w:pPr>
              <w:snapToGrid w:val="0"/>
              <w:jc w:val="center"/>
            </w:pPr>
            <w:r>
              <w:rPr>
                <w:rFonts w:ascii="宋体" w:hAnsi="宋体" w:eastAsia="宋体" w:cs="宋体"/>
                <w:b w:val="0"/>
                <w:i w:val="0"/>
                <w:color w:val="000000"/>
                <w:sz w:val="28"/>
              </w:rPr>
              <w:t>款</w:t>
            </w:r>
          </w:p>
        </w:tc>
        <w:tc>
          <w:tcPr>
            <w:tcW w:w="440" w:type="dxa"/>
            <w:vMerge w:val="restart"/>
            <w:vAlign w:val="center"/>
          </w:tcPr>
          <w:p w14:paraId="69A5EBF8">
            <w:pPr>
              <w:snapToGrid w:val="0"/>
              <w:jc w:val="center"/>
            </w:pPr>
            <w:r>
              <w:rPr>
                <w:rFonts w:ascii="宋体" w:hAnsi="宋体" w:eastAsia="宋体" w:cs="宋体"/>
                <w:b w:val="0"/>
                <w:i w:val="0"/>
                <w:color w:val="000000"/>
                <w:sz w:val="28"/>
              </w:rPr>
              <w:t>项</w:t>
            </w:r>
          </w:p>
        </w:tc>
        <w:tc>
          <w:tcPr>
            <w:tcW w:w="5180" w:type="dxa"/>
            <w:vAlign w:val="center"/>
          </w:tcPr>
          <w:p w14:paraId="0243B007">
            <w:pPr>
              <w:snapToGrid w:val="0"/>
              <w:jc w:val="center"/>
            </w:pPr>
            <w:r>
              <w:rPr>
                <w:rFonts w:ascii="宋体" w:hAnsi="宋体" w:eastAsia="宋体" w:cs="宋体"/>
                <w:b w:val="0"/>
                <w:i w:val="0"/>
                <w:color w:val="000000"/>
                <w:sz w:val="28"/>
              </w:rPr>
              <w:t>栏次</w:t>
            </w:r>
          </w:p>
        </w:tc>
        <w:tc>
          <w:tcPr>
            <w:tcW w:w="2960" w:type="dxa"/>
            <w:vAlign w:val="center"/>
          </w:tcPr>
          <w:p w14:paraId="49B39B3E">
            <w:pPr>
              <w:snapToGrid w:val="0"/>
              <w:jc w:val="center"/>
            </w:pPr>
            <w:r>
              <w:rPr>
                <w:rFonts w:ascii="宋体" w:hAnsi="宋体" w:eastAsia="宋体" w:cs="宋体"/>
                <w:b w:val="0"/>
                <w:i w:val="0"/>
                <w:color w:val="000000"/>
                <w:sz w:val="28"/>
              </w:rPr>
              <w:t>1</w:t>
            </w:r>
          </w:p>
        </w:tc>
        <w:tc>
          <w:tcPr>
            <w:tcW w:w="2960" w:type="dxa"/>
            <w:vAlign w:val="center"/>
          </w:tcPr>
          <w:p w14:paraId="3A4A29EA">
            <w:pPr>
              <w:snapToGrid w:val="0"/>
              <w:jc w:val="center"/>
            </w:pPr>
            <w:r>
              <w:rPr>
                <w:rFonts w:ascii="宋体" w:hAnsi="宋体" w:eastAsia="宋体" w:cs="宋体"/>
                <w:b w:val="0"/>
                <w:i w:val="0"/>
                <w:color w:val="000000"/>
                <w:sz w:val="28"/>
              </w:rPr>
              <w:t>2</w:t>
            </w:r>
          </w:p>
        </w:tc>
        <w:tc>
          <w:tcPr>
            <w:tcW w:w="2978" w:type="dxa"/>
            <w:vAlign w:val="center"/>
          </w:tcPr>
          <w:p w14:paraId="4B9117D1">
            <w:pPr>
              <w:snapToGrid w:val="0"/>
              <w:jc w:val="center"/>
            </w:pPr>
            <w:r>
              <w:rPr>
                <w:rFonts w:ascii="宋体" w:hAnsi="宋体" w:eastAsia="宋体" w:cs="宋体"/>
                <w:b w:val="0"/>
                <w:i w:val="0"/>
                <w:color w:val="000000"/>
                <w:sz w:val="28"/>
              </w:rPr>
              <w:t>3</w:t>
            </w:r>
          </w:p>
        </w:tc>
      </w:tr>
      <w:tr w14:paraId="1BC974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440" w:type="dxa"/>
            <w:vMerge w:val="continue"/>
            <w:vAlign w:val="center"/>
          </w:tcPr>
          <w:p w14:paraId="1B2ED184"/>
        </w:tc>
        <w:tc>
          <w:tcPr>
            <w:tcW w:w="440" w:type="dxa"/>
            <w:vMerge w:val="continue"/>
            <w:vAlign w:val="center"/>
          </w:tcPr>
          <w:p w14:paraId="66E3A110"/>
        </w:tc>
        <w:tc>
          <w:tcPr>
            <w:tcW w:w="440" w:type="dxa"/>
            <w:vMerge w:val="continue"/>
            <w:vAlign w:val="center"/>
          </w:tcPr>
          <w:p w14:paraId="605C9054"/>
        </w:tc>
        <w:tc>
          <w:tcPr>
            <w:tcW w:w="5180" w:type="dxa"/>
            <w:vAlign w:val="center"/>
          </w:tcPr>
          <w:p w14:paraId="396C564F">
            <w:pPr>
              <w:snapToGrid w:val="0"/>
              <w:jc w:val="center"/>
            </w:pPr>
            <w:r>
              <w:rPr>
                <w:rFonts w:ascii="宋体" w:hAnsi="宋体" w:eastAsia="宋体" w:cs="宋体"/>
                <w:b w:val="0"/>
                <w:i w:val="0"/>
                <w:color w:val="000000"/>
                <w:sz w:val="28"/>
              </w:rPr>
              <w:t>合计</w:t>
            </w:r>
          </w:p>
        </w:tc>
        <w:tc>
          <w:tcPr>
            <w:tcW w:w="2960" w:type="dxa"/>
            <w:vAlign w:val="center"/>
          </w:tcPr>
          <w:p w14:paraId="6B4E1FCE">
            <w:pPr>
              <w:snapToGrid w:val="0"/>
              <w:jc w:val="right"/>
            </w:pPr>
            <w:r>
              <w:rPr>
                <w:rFonts w:ascii="宋体" w:hAnsi="宋体" w:eastAsia="宋体" w:cs="宋体"/>
                <w:b w:val="0"/>
                <w:i w:val="0"/>
                <w:color w:val="000000"/>
                <w:sz w:val="28"/>
              </w:rPr>
              <w:t>4,141,284.70</w:t>
            </w:r>
          </w:p>
        </w:tc>
        <w:tc>
          <w:tcPr>
            <w:tcW w:w="2960" w:type="dxa"/>
            <w:vAlign w:val="center"/>
          </w:tcPr>
          <w:p w14:paraId="4A248D74">
            <w:pPr>
              <w:snapToGrid w:val="0"/>
              <w:jc w:val="right"/>
            </w:pPr>
            <w:r>
              <w:rPr>
                <w:rFonts w:ascii="宋体" w:hAnsi="宋体" w:eastAsia="宋体" w:cs="宋体"/>
                <w:b w:val="0"/>
                <w:i w:val="0"/>
                <w:color w:val="000000"/>
                <w:sz w:val="28"/>
              </w:rPr>
              <w:t>1,584,384.70</w:t>
            </w:r>
          </w:p>
        </w:tc>
        <w:tc>
          <w:tcPr>
            <w:tcW w:w="2978" w:type="dxa"/>
            <w:vAlign w:val="center"/>
          </w:tcPr>
          <w:p w14:paraId="467571B1">
            <w:pPr>
              <w:snapToGrid w:val="0"/>
              <w:jc w:val="right"/>
            </w:pPr>
            <w:r>
              <w:rPr>
                <w:rFonts w:ascii="宋体" w:hAnsi="宋体" w:eastAsia="宋体" w:cs="宋体"/>
                <w:b w:val="0"/>
                <w:i w:val="0"/>
                <w:color w:val="000000"/>
                <w:sz w:val="28"/>
              </w:rPr>
              <w:t>2,556,900.00</w:t>
            </w:r>
          </w:p>
        </w:tc>
      </w:tr>
      <w:tr w14:paraId="259F90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53F87537">
            <w:pPr>
              <w:snapToGrid w:val="0"/>
              <w:jc w:val="left"/>
            </w:pPr>
            <w:r>
              <w:rPr>
                <w:rFonts w:ascii="宋体" w:hAnsi="宋体" w:eastAsia="宋体" w:cs="宋体"/>
                <w:b w:val="0"/>
                <w:i w:val="0"/>
                <w:color w:val="000000"/>
                <w:sz w:val="28"/>
              </w:rPr>
              <w:t>201</w:t>
            </w:r>
          </w:p>
        </w:tc>
        <w:tc>
          <w:tcPr>
            <w:tcW w:w="5180" w:type="dxa"/>
            <w:vAlign w:val="center"/>
          </w:tcPr>
          <w:p w14:paraId="79614573">
            <w:pPr>
              <w:snapToGrid w:val="0"/>
              <w:jc w:val="left"/>
            </w:pPr>
            <w:r>
              <w:rPr>
                <w:rFonts w:ascii="宋体" w:hAnsi="宋体" w:eastAsia="宋体" w:cs="宋体"/>
                <w:b w:val="0"/>
                <w:i w:val="0"/>
                <w:color w:val="000000"/>
                <w:sz w:val="28"/>
              </w:rPr>
              <w:t>一般公共服务支出</w:t>
            </w:r>
          </w:p>
        </w:tc>
        <w:tc>
          <w:tcPr>
            <w:tcW w:w="2960" w:type="dxa"/>
            <w:vAlign w:val="center"/>
          </w:tcPr>
          <w:p w14:paraId="72655791">
            <w:pPr>
              <w:snapToGrid w:val="0"/>
              <w:jc w:val="right"/>
            </w:pPr>
            <w:r>
              <w:rPr>
                <w:rFonts w:ascii="宋体" w:hAnsi="宋体" w:eastAsia="宋体" w:cs="宋体"/>
                <w:b w:val="0"/>
                <w:i w:val="0"/>
                <w:color w:val="000000"/>
                <w:sz w:val="28"/>
              </w:rPr>
              <w:t>3,694,370.50</w:t>
            </w:r>
          </w:p>
        </w:tc>
        <w:tc>
          <w:tcPr>
            <w:tcW w:w="2960" w:type="dxa"/>
            <w:vAlign w:val="center"/>
          </w:tcPr>
          <w:p w14:paraId="605BC9E7">
            <w:pPr>
              <w:snapToGrid w:val="0"/>
              <w:jc w:val="right"/>
            </w:pPr>
            <w:r>
              <w:rPr>
                <w:rFonts w:ascii="宋体" w:hAnsi="宋体" w:eastAsia="宋体" w:cs="宋体"/>
                <w:b w:val="0"/>
                <w:i w:val="0"/>
                <w:color w:val="000000"/>
                <w:sz w:val="28"/>
              </w:rPr>
              <w:t>1,173,870.50</w:t>
            </w:r>
          </w:p>
        </w:tc>
        <w:tc>
          <w:tcPr>
            <w:tcW w:w="2978" w:type="dxa"/>
            <w:vAlign w:val="center"/>
          </w:tcPr>
          <w:p w14:paraId="34B05A0B">
            <w:pPr>
              <w:snapToGrid w:val="0"/>
              <w:jc w:val="right"/>
            </w:pPr>
            <w:r>
              <w:rPr>
                <w:rFonts w:ascii="宋体" w:hAnsi="宋体" w:eastAsia="宋体" w:cs="宋体"/>
                <w:b w:val="0"/>
                <w:i w:val="0"/>
                <w:color w:val="000000"/>
                <w:sz w:val="28"/>
              </w:rPr>
              <w:t>2,520,500.00</w:t>
            </w:r>
          </w:p>
        </w:tc>
      </w:tr>
      <w:tr w14:paraId="1FA619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330A2847">
            <w:pPr>
              <w:snapToGrid w:val="0"/>
              <w:jc w:val="left"/>
            </w:pPr>
            <w:r>
              <w:rPr>
                <w:rFonts w:ascii="宋体" w:hAnsi="宋体" w:eastAsia="宋体" w:cs="宋体"/>
                <w:b w:val="0"/>
                <w:i w:val="0"/>
                <w:color w:val="000000"/>
                <w:sz w:val="28"/>
              </w:rPr>
              <w:t>20103</w:t>
            </w:r>
          </w:p>
        </w:tc>
        <w:tc>
          <w:tcPr>
            <w:tcW w:w="5180" w:type="dxa"/>
            <w:vAlign w:val="center"/>
          </w:tcPr>
          <w:p w14:paraId="61720162">
            <w:pPr>
              <w:snapToGrid w:val="0"/>
              <w:jc w:val="left"/>
            </w:pPr>
            <w:r>
              <w:rPr>
                <w:rFonts w:ascii="宋体" w:hAnsi="宋体" w:eastAsia="宋体" w:cs="宋体"/>
                <w:b w:val="0"/>
                <w:i w:val="0"/>
                <w:color w:val="000000"/>
                <w:sz w:val="28"/>
              </w:rPr>
              <w:t>政府办公厅（室）及相关机构事务</w:t>
            </w:r>
          </w:p>
        </w:tc>
        <w:tc>
          <w:tcPr>
            <w:tcW w:w="2960" w:type="dxa"/>
            <w:vAlign w:val="center"/>
          </w:tcPr>
          <w:p w14:paraId="1F49CE45">
            <w:pPr>
              <w:snapToGrid w:val="0"/>
              <w:jc w:val="right"/>
            </w:pPr>
            <w:r>
              <w:rPr>
                <w:rFonts w:ascii="宋体" w:hAnsi="宋体" w:eastAsia="宋体" w:cs="宋体"/>
                <w:b w:val="0"/>
                <w:i w:val="0"/>
                <w:color w:val="000000"/>
                <w:sz w:val="28"/>
              </w:rPr>
              <w:t>1,243,870.50</w:t>
            </w:r>
          </w:p>
        </w:tc>
        <w:tc>
          <w:tcPr>
            <w:tcW w:w="2960" w:type="dxa"/>
            <w:vAlign w:val="center"/>
          </w:tcPr>
          <w:p w14:paraId="3FD32EC6">
            <w:pPr>
              <w:snapToGrid w:val="0"/>
              <w:jc w:val="right"/>
            </w:pPr>
            <w:r>
              <w:rPr>
                <w:rFonts w:ascii="宋体" w:hAnsi="宋体" w:eastAsia="宋体" w:cs="宋体"/>
                <w:b w:val="0"/>
                <w:i w:val="0"/>
                <w:color w:val="000000"/>
                <w:sz w:val="28"/>
              </w:rPr>
              <w:t>1,173,870.50</w:t>
            </w:r>
          </w:p>
        </w:tc>
        <w:tc>
          <w:tcPr>
            <w:tcW w:w="2978" w:type="dxa"/>
            <w:vAlign w:val="center"/>
          </w:tcPr>
          <w:p w14:paraId="47BD370F">
            <w:pPr>
              <w:snapToGrid w:val="0"/>
              <w:jc w:val="right"/>
            </w:pPr>
            <w:r>
              <w:rPr>
                <w:rFonts w:ascii="宋体" w:hAnsi="宋体" w:eastAsia="宋体" w:cs="宋体"/>
                <w:b w:val="0"/>
                <w:i w:val="0"/>
                <w:color w:val="000000"/>
                <w:sz w:val="28"/>
              </w:rPr>
              <w:t>70,000.00</w:t>
            </w:r>
          </w:p>
        </w:tc>
      </w:tr>
      <w:tr w14:paraId="2745CB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7EB7E41B">
            <w:pPr>
              <w:snapToGrid w:val="0"/>
              <w:jc w:val="left"/>
            </w:pPr>
            <w:r>
              <w:rPr>
                <w:rFonts w:ascii="宋体" w:hAnsi="宋体" w:eastAsia="宋体" w:cs="宋体"/>
                <w:b w:val="0"/>
                <w:i w:val="0"/>
                <w:color w:val="000000"/>
                <w:sz w:val="28"/>
              </w:rPr>
              <w:t>2010301</w:t>
            </w:r>
          </w:p>
        </w:tc>
        <w:tc>
          <w:tcPr>
            <w:tcW w:w="5180" w:type="dxa"/>
            <w:vAlign w:val="center"/>
          </w:tcPr>
          <w:p w14:paraId="35D0139D">
            <w:pPr>
              <w:snapToGrid w:val="0"/>
              <w:jc w:val="left"/>
            </w:pPr>
            <w:r>
              <w:rPr>
                <w:rFonts w:ascii="宋体" w:hAnsi="宋体" w:eastAsia="宋体" w:cs="宋体"/>
                <w:b w:val="0"/>
                <w:i w:val="0"/>
                <w:color w:val="000000"/>
                <w:sz w:val="28"/>
              </w:rPr>
              <w:t>行政运行</w:t>
            </w:r>
          </w:p>
        </w:tc>
        <w:tc>
          <w:tcPr>
            <w:tcW w:w="2960" w:type="dxa"/>
            <w:vAlign w:val="center"/>
          </w:tcPr>
          <w:p w14:paraId="5B4E9F5C">
            <w:pPr>
              <w:snapToGrid w:val="0"/>
              <w:jc w:val="right"/>
            </w:pPr>
            <w:r>
              <w:rPr>
                <w:rFonts w:ascii="宋体" w:hAnsi="宋体" w:eastAsia="宋体" w:cs="宋体"/>
                <w:b w:val="0"/>
                <w:i w:val="0"/>
                <w:color w:val="000000"/>
                <w:sz w:val="28"/>
              </w:rPr>
              <w:t>1,173,870.50</w:t>
            </w:r>
          </w:p>
        </w:tc>
        <w:tc>
          <w:tcPr>
            <w:tcW w:w="2960" w:type="dxa"/>
            <w:vAlign w:val="center"/>
          </w:tcPr>
          <w:p w14:paraId="7F39C991">
            <w:pPr>
              <w:snapToGrid w:val="0"/>
              <w:jc w:val="right"/>
            </w:pPr>
            <w:r>
              <w:rPr>
                <w:rFonts w:ascii="宋体" w:hAnsi="宋体" w:eastAsia="宋体" w:cs="宋体"/>
                <w:b w:val="0"/>
                <w:i w:val="0"/>
                <w:color w:val="000000"/>
                <w:sz w:val="28"/>
              </w:rPr>
              <w:t>1,173,870.50</w:t>
            </w:r>
          </w:p>
        </w:tc>
        <w:tc>
          <w:tcPr>
            <w:tcW w:w="2978" w:type="dxa"/>
            <w:vAlign w:val="center"/>
          </w:tcPr>
          <w:p w14:paraId="3793598C">
            <w:pPr>
              <w:snapToGrid w:val="0"/>
              <w:jc w:val="right"/>
            </w:pPr>
            <w:r>
              <w:rPr>
                <w:rFonts w:ascii="宋体" w:hAnsi="宋体" w:eastAsia="宋体" w:cs="宋体"/>
                <w:b w:val="0"/>
                <w:i w:val="0"/>
                <w:color w:val="000000"/>
                <w:sz w:val="28"/>
              </w:rPr>
              <w:t>0.00</w:t>
            </w:r>
          </w:p>
        </w:tc>
      </w:tr>
      <w:tr w14:paraId="1A9FFC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3A96612B">
            <w:pPr>
              <w:snapToGrid w:val="0"/>
              <w:jc w:val="left"/>
            </w:pPr>
            <w:r>
              <w:rPr>
                <w:rFonts w:ascii="宋体" w:hAnsi="宋体" w:eastAsia="宋体" w:cs="宋体"/>
                <w:b w:val="0"/>
                <w:i w:val="0"/>
                <w:color w:val="000000"/>
                <w:sz w:val="28"/>
              </w:rPr>
              <w:t>2010302</w:t>
            </w:r>
          </w:p>
        </w:tc>
        <w:tc>
          <w:tcPr>
            <w:tcW w:w="5180" w:type="dxa"/>
            <w:vAlign w:val="center"/>
          </w:tcPr>
          <w:p w14:paraId="5D3AA2B5">
            <w:pPr>
              <w:snapToGrid w:val="0"/>
              <w:jc w:val="left"/>
            </w:pPr>
            <w:r>
              <w:rPr>
                <w:rFonts w:ascii="宋体" w:hAnsi="宋体" w:eastAsia="宋体" w:cs="宋体"/>
                <w:b w:val="0"/>
                <w:i w:val="0"/>
                <w:color w:val="000000"/>
                <w:sz w:val="28"/>
              </w:rPr>
              <w:t>一般行政管理事务</w:t>
            </w:r>
          </w:p>
        </w:tc>
        <w:tc>
          <w:tcPr>
            <w:tcW w:w="2960" w:type="dxa"/>
            <w:vAlign w:val="center"/>
          </w:tcPr>
          <w:p w14:paraId="48C5B99D">
            <w:pPr>
              <w:snapToGrid w:val="0"/>
              <w:jc w:val="right"/>
            </w:pPr>
            <w:r>
              <w:rPr>
                <w:rFonts w:ascii="宋体" w:hAnsi="宋体" w:eastAsia="宋体" w:cs="宋体"/>
                <w:b w:val="0"/>
                <w:i w:val="0"/>
                <w:color w:val="000000"/>
                <w:sz w:val="28"/>
              </w:rPr>
              <w:t>70,000.00</w:t>
            </w:r>
          </w:p>
        </w:tc>
        <w:tc>
          <w:tcPr>
            <w:tcW w:w="2960" w:type="dxa"/>
            <w:vAlign w:val="center"/>
          </w:tcPr>
          <w:p w14:paraId="388790DA">
            <w:pPr>
              <w:snapToGrid w:val="0"/>
              <w:jc w:val="right"/>
            </w:pPr>
            <w:r>
              <w:rPr>
                <w:rFonts w:ascii="宋体" w:hAnsi="宋体" w:eastAsia="宋体" w:cs="宋体"/>
                <w:b w:val="0"/>
                <w:i w:val="0"/>
                <w:color w:val="000000"/>
                <w:sz w:val="28"/>
              </w:rPr>
              <w:t>0.00</w:t>
            </w:r>
          </w:p>
        </w:tc>
        <w:tc>
          <w:tcPr>
            <w:tcW w:w="2978" w:type="dxa"/>
            <w:vAlign w:val="center"/>
          </w:tcPr>
          <w:p w14:paraId="72B57FBB">
            <w:pPr>
              <w:snapToGrid w:val="0"/>
              <w:jc w:val="right"/>
            </w:pPr>
            <w:r>
              <w:rPr>
                <w:rFonts w:ascii="宋体" w:hAnsi="宋体" w:eastAsia="宋体" w:cs="宋体"/>
                <w:b w:val="0"/>
                <w:i w:val="0"/>
                <w:color w:val="000000"/>
                <w:sz w:val="28"/>
              </w:rPr>
              <w:t>70,000.00</w:t>
            </w:r>
          </w:p>
        </w:tc>
      </w:tr>
      <w:tr w14:paraId="7C5953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268208BD">
            <w:pPr>
              <w:snapToGrid w:val="0"/>
              <w:jc w:val="left"/>
            </w:pPr>
            <w:r>
              <w:rPr>
                <w:rFonts w:ascii="宋体" w:hAnsi="宋体" w:eastAsia="宋体" w:cs="宋体"/>
                <w:b w:val="0"/>
                <w:i w:val="0"/>
                <w:color w:val="000000"/>
                <w:sz w:val="28"/>
              </w:rPr>
              <w:t>20199</w:t>
            </w:r>
          </w:p>
        </w:tc>
        <w:tc>
          <w:tcPr>
            <w:tcW w:w="5180" w:type="dxa"/>
            <w:vAlign w:val="center"/>
          </w:tcPr>
          <w:p w14:paraId="1CFEC41E">
            <w:pPr>
              <w:snapToGrid w:val="0"/>
              <w:jc w:val="left"/>
            </w:pPr>
            <w:r>
              <w:rPr>
                <w:rFonts w:ascii="宋体" w:hAnsi="宋体" w:eastAsia="宋体" w:cs="宋体"/>
                <w:b w:val="0"/>
                <w:i w:val="0"/>
                <w:color w:val="000000"/>
                <w:sz w:val="28"/>
              </w:rPr>
              <w:t>其他一般公共服务支出</w:t>
            </w:r>
          </w:p>
        </w:tc>
        <w:tc>
          <w:tcPr>
            <w:tcW w:w="2960" w:type="dxa"/>
            <w:vAlign w:val="center"/>
          </w:tcPr>
          <w:p w14:paraId="77746508">
            <w:pPr>
              <w:snapToGrid w:val="0"/>
              <w:jc w:val="right"/>
            </w:pPr>
            <w:r>
              <w:rPr>
                <w:rFonts w:ascii="宋体" w:hAnsi="宋体" w:eastAsia="宋体" w:cs="宋体"/>
                <w:b w:val="0"/>
                <w:i w:val="0"/>
                <w:color w:val="000000"/>
                <w:sz w:val="28"/>
              </w:rPr>
              <w:t>2,450,500.00</w:t>
            </w:r>
          </w:p>
        </w:tc>
        <w:tc>
          <w:tcPr>
            <w:tcW w:w="2960" w:type="dxa"/>
            <w:vAlign w:val="center"/>
          </w:tcPr>
          <w:p w14:paraId="5B1A9457">
            <w:pPr>
              <w:snapToGrid w:val="0"/>
              <w:jc w:val="right"/>
            </w:pPr>
            <w:r>
              <w:rPr>
                <w:rFonts w:ascii="宋体" w:hAnsi="宋体" w:eastAsia="宋体" w:cs="宋体"/>
                <w:b w:val="0"/>
                <w:i w:val="0"/>
                <w:color w:val="000000"/>
                <w:sz w:val="28"/>
              </w:rPr>
              <w:t>0.00</w:t>
            </w:r>
          </w:p>
        </w:tc>
        <w:tc>
          <w:tcPr>
            <w:tcW w:w="2978" w:type="dxa"/>
            <w:vAlign w:val="center"/>
          </w:tcPr>
          <w:p w14:paraId="1FAB58E6">
            <w:pPr>
              <w:snapToGrid w:val="0"/>
              <w:jc w:val="right"/>
            </w:pPr>
            <w:r>
              <w:rPr>
                <w:rFonts w:ascii="宋体" w:hAnsi="宋体" w:eastAsia="宋体" w:cs="宋体"/>
                <w:b w:val="0"/>
                <w:i w:val="0"/>
                <w:color w:val="000000"/>
                <w:sz w:val="28"/>
              </w:rPr>
              <w:t>2,450,500.00</w:t>
            </w:r>
          </w:p>
        </w:tc>
      </w:tr>
      <w:tr w14:paraId="3832B0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642C7F8">
            <w:pPr>
              <w:snapToGrid w:val="0"/>
              <w:jc w:val="left"/>
            </w:pPr>
            <w:r>
              <w:rPr>
                <w:rFonts w:ascii="宋体" w:hAnsi="宋体" w:eastAsia="宋体" w:cs="宋体"/>
                <w:b w:val="0"/>
                <w:i w:val="0"/>
                <w:color w:val="000000"/>
                <w:sz w:val="28"/>
              </w:rPr>
              <w:t>2019999</w:t>
            </w:r>
          </w:p>
        </w:tc>
        <w:tc>
          <w:tcPr>
            <w:tcW w:w="5180" w:type="dxa"/>
            <w:vAlign w:val="center"/>
          </w:tcPr>
          <w:p w14:paraId="52042EDF">
            <w:pPr>
              <w:snapToGrid w:val="0"/>
              <w:jc w:val="left"/>
            </w:pPr>
            <w:r>
              <w:rPr>
                <w:rFonts w:ascii="宋体" w:hAnsi="宋体" w:eastAsia="宋体" w:cs="宋体"/>
                <w:b w:val="0"/>
                <w:i w:val="0"/>
                <w:color w:val="000000"/>
                <w:sz w:val="28"/>
              </w:rPr>
              <w:t>其他一般公共服务支出</w:t>
            </w:r>
          </w:p>
        </w:tc>
        <w:tc>
          <w:tcPr>
            <w:tcW w:w="2960" w:type="dxa"/>
            <w:vAlign w:val="center"/>
          </w:tcPr>
          <w:p w14:paraId="0A59755F">
            <w:pPr>
              <w:snapToGrid w:val="0"/>
              <w:jc w:val="right"/>
            </w:pPr>
            <w:r>
              <w:rPr>
                <w:rFonts w:ascii="宋体" w:hAnsi="宋体" w:eastAsia="宋体" w:cs="宋体"/>
                <w:b w:val="0"/>
                <w:i w:val="0"/>
                <w:color w:val="000000"/>
                <w:sz w:val="28"/>
              </w:rPr>
              <w:t>2,450,500.00</w:t>
            </w:r>
          </w:p>
        </w:tc>
        <w:tc>
          <w:tcPr>
            <w:tcW w:w="2960" w:type="dxa"/>
            <w:vAlign w:val="center"/>
          </w:tcPr>
          <w:p w14:paraId="47B05FBF">
            <w:pPr>
              <w:snapToGrid w:val="0"/>
              <w:jc w:val="right"/>
            </w:pPr>
            <w:r>
              <w:rPr>
                <w:rFonts w:ascii="宋体" w:hAnsi="宋体" w:eastAsia="宋体" w:cs="宋体"/>
                <w:b w:val="0"/>
                <w:i w:val="0"/>
                <w:color w:val="000000"/>
                <w:sz w:val="28"/>
              </w:rPr>
              <w:t>0.00</w:t>
            </w:r>
          </w:p>
        </w:tc>
        <w:tc>
          <w:tcPr>
            <w:tcW w:w="2978" w:type="dxa"/>
            <w:vAlign w:val="center"/>
          </w:tcPr>
          <w:p w14:paraId="50317E5F">
            <w:pPr>
              <w:snapToGrid w:val="0"/>
              <w:jc w:val="right"/>
            </w:pPr>
            <w:r>
              <w:rPr>
                <w:rFonts w:ascii="宋体" w:hAnsi="宋体" w:eastAsia="宋体" w:cs="宋体"/>
                <w:b w:val="0"/>
                <w:i w:val="0"/>
                <w:color w:val="000000"/>
                <w:sz w:val="28"/>
              </w:rPr>
              <w:t>2,450,500.00</w:t>
            </w:r>
          </w:p>
        </w:tc>
      </w:tr>
      <w:tr w14:paraId="43B2CE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7914D24C">
            <w:pPr>
              <w:snapToGrid w:val="0"/>
              <w:jc w:val="left"/>
            </w:pPr>
            <w:r>
              <w:rPr>
                <w:rFonts w:ascii="宋体" w:hAnsi="宋体" w:eastAsia="宋体" w:cs="宋体"/>
                <w:b w:val="0"/>
                <w:i w:val="0"/>
                <w:color w:val="000000"/>
                <w:sz w:val="28"/>
              </w:rPr>
              <w:t>208</w:t>
            </w:r>
          </w:p>
        </w:tc>
        <w:tc>
          <w:tcPr>
            <w:tcW w:w="5180" w:type="dxa"/>
            <w:vAlign w:val="center"/>
          </w:tcPr>
          <w:p w14:paraId="219C9C45">
            <w:pPr>
              <w:snapToGrid w:val="0"/>
              <w:jc w:val="left"/>
            </w:pPr>
            <w:r>
              <w:rPr>
                <w:rFonts w:ascii="宋体" w:hAnsi="宋体" w:eastAsia="宋体" w:cs="宋体"/>
                <w:b w:val="0"/>
                <w:i w:val="0"/>
                <w:color w:val="000000"/>
                <w:sz w:val="28"/>
              </w:rPr>
              <w:t>社会保障和就业支出</w:t>
            </w:r>
          </w:p>
        </w:tc>
        <w:tc>
          <w:tcPr>
            <w:tcW w:w="2960" w:type="dxa"/>
            <w:vAlign w:val="center"/>
          </w:tcPr>
          <w:p w14:paraId="353AA47F">
            <w:pPr>
              <w:snapToGrid w:val="0"/>
              <w:jc w:val="right"/>
            </w:pPr>
            <w:r>
              <w:rPr>
                <w:rFonts w:ascii="宋体" w:hAnsi="宋体" w:eastAsia="宋体" w:cs="宋体"/>
                <w:b w:val="0"/>
                <w:i w:val="0"/>
                <w:color w:val="000000"/>
                <w:sz w:val="28"/>
              </w:rPr>
              <w:t>174,737.94</w:t>
            </w:r>
          </w:p>
        </w:tc>
        <w:tc>
          <w:tcPr>
            <w:tcW w:w="2960" w:type="dxa"/>
            <w:vAlign w:val="center"/>
          </w:tcPr>
          <w:p w14:paraId="6670033C">
            <w:pPr>
              <w:snapToGrid w:val="0"/>
              <w:jc w:val="right"/>
            </w:pPr>
            <w:r>
              <w:rPr>
                <w:rFonts w:ascii="宋体" w:hAnsi="宋体" w:eastAsia="宋体" w:cs="宋体"/>
                <w:b w:val="0"/>
                <w:i w:val="0"/>
                <w:color w:val="000000"/>
                <w:sz w:val="28"/>
              </w:rPr>
              <w:t>174,737.94</w:t>
            </w:r>
          </w:p>
        </w:tc>
        <w:tc>
          <w:tcPr>
            <w:tcW w:w="2978" w:type="dxa"/>
            <w:vAlign w:val="center"/>
          </w:tcPr>
          <w:p w14:paraId="148FE4CD">
            <w:pPr>
              <w:snapToGrid w:val="0"/>
              <w:jc w:val="right"/>
            </w:pPr>
            <w:r>
              <w:rPr>
                <w:rFonts w:ascii="宋体" w:hAnsi="宋体" w:eastAsia="宋体" w:cs="宋体"/>
                <w:b w:val="0"/>
                <w:i w:val="0"/>
                <w:color w:val="000000"/>
                <w:sz w:val="28"/>
              </w:rPr>
              <w:t>0.00</w:t>
            </w:r>
          </w:p>
        </w:tc>
      </w:tr>
      <w:tr w14:paraId="0859E7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13BA423">
            <w:pPr>
              <w:snapToGrid w:val="0"/>
              <w:jc w:val="left"/>
            </w:pPr>
            <w:r>
              <w:rPr>
                <w:rFonts w:ascii="宋体" w:hAnsi="宋体" w:eastAsia="宋体" w:cs="宋体"/>
                <w:b w:val="0"/>
                <w:i w:val="0"/>
                <w:color w:val="000000"/>
                <w:sz w:val="28"/>
              </w:rPr>
              <w:t>20805</w:t>
            </w:r>
          </w:p>
        </w:tc>
        <w:tc>
          <w:tcPr>
            <w:tcW w:w="5180" w:type="dxa"/>
            <w:vAlign w:val="center"/>
          </w:tcPr>
          <w:p w14:paraId="401B908C">
            <w:pPr>
              <w:snapToGrid w:val="0"/>
              <w:jc w:val="left"/>
            </w:pPr>
            <w:r>
              <w:rPr>
                <w:rFonts w:ascii="宋体" w:hAnsi="宋体" w:eastAsia="宋体" w:cs="宋体"/>
                <w:b w:val="0"/>
                <w:i w:val="0"/>
                <w:color w:val="000000"/>
                <w:sz w:val="28"/>
              </w:rPr>
              <w:t>行政事业单位养老支出</w:t>
            </w:r>
          </w:p>
        </w:tc>
        <w:tc>
          <w:tcPr>
            <w:tcW w:w="2960" w:type="dxa"/>
            <w:vAlign w:val="center"/>
          </w:tcPr>
          <w:p w14:paraId="35265117">
            <w:pPr>
              <w:snapToGrid w:val="0"/>
              <w:jc w:val="right"/>
            </w:pPr>
            <w:r>
              <w:rPr>
                <w:rFonts w:ascii="宋体" w:hAnsi="宋体" w:eastAsia="宋体" w:cs="宋体"/>
                <w:b w:val="0"/>
                <w:i w:val="0"/>
                <w:color w:val="000000"/>
                <w:sz w:val="28"/>
              </w:rPr>
              <w:t>174,737.94</w:t>
            </w:r>
          </w:p>
        </w:tc>
        <w:tc>
          <w:tcPr>
            <w:tcW w:w="2960" w:type="dxa"/>
            <w:vAlign w:val="center"/>
          </w:tcPr>
          <w:p w14:paraId="1D343E44">
            <w:pPr>
              <w:snapToGrid w:val="0"/>
              <w:jc w:val="right"/>
            </w:pPr>
            <w:r>
              <w:rPr>
                <w:rFonts w:ascii="宋体" w:hAnsi="宋体" w:eastAsia="宋体" w:cs="宋体"/>
                <w:b w:val="0"/>
                <w:i w:val="0"/>
                <w:color w:val="000000"/>
                <w:sz w:val="28"/>
              </w:rPr>
              <w:t>174,737.94</w:t>
            </w:r>
          </w:p>
        </w:tc>
        <w:tc>
          <w:tcPr>
            <w:tcW w:w="2978" w:type="dxa"/>
            <w:vAlign w:val="center"/>
          </w:tcPr>
          <w:p w14:paraId="55992A1E">
            <w:pPr>
              <w:snapToGrid w:val="0"/>
              <w:jc w:val="right"/>
            </w:pPr>
            <w:r>
              <w:rPr>
                <w:rFonts w:ascii="宋体" w:hAnsi="宋体" w:eastAsia="宋体" w:cs="宋体"/>
                <w:b w:val="0"/>
                <w:i w:val="0"/>
                <w:color w:val="000000"/>
                <w:sz w:val="28"/>
              </w:rPr>
              <w:t>0.00</w:t>
            </w:r>
          </w:p>
        </w:tc>
      </w:tr>
      <w:tr w14:paraId="30A313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ACAF21F">
            <w:pPr>
              <w:snapToGrid w:val="0"/>
              <w:jc w:val="left"/>
            </w:pPr>
            <w:r>
              <w:rPr>
                <w:rFonts w:ascii="宋体" w:hAnsi="宋体" w:eastAsia="宋体" w:cs="宋体"/>
                <w:b w:val="0"/>
                <w:i w:val="0"/>
                <w:color w:val="000000"/>
                <w:sz w:val="28"/>
              </w:rPr>
              <w:t>2080501</w:t>
            </w:r>
          </w:p>
        </w:tc>
        <w:tc>
          <w:tcPr>
            <w:tcW w:w="5180" w:type="dxa"/>
            <w:vAlign w:val="center"/>
          </w:tcPr>
          <w:p w14:paraId="65AECA80">
            <w:pPr>
              <w:snapToGrid w:val="0"/>
              <w:jc w:val="left"/>
            </w:pPr>
            <w:r>
              <w:rPr>
                <w:rFonts w:ascii="宋体" w:hAnsi="宋体" w:eastAsia="宋体" w:cs="宋体"/>
                <w:b w:val="0"/>
                <w:i w:val="0"/>
                <w:color w:val="000000"/>
                <w:sz w:val="28"/>
              </w:rPr>
              <w:t>行政单位离退休</w:t>
            </w:r>
          </w:p>
        </w:tc>
        <w:tc>
          <w:tcPr>
            <w:tcW w:w="2960" w:type="dxa"/>
            <w:vAlign w:val="center"/>
          </w:tcPr>
          <w:p w14:paraId="05EE5425">
            <w:pPr>
              <w:snapToGrid w:val="0"/>
              <w:jc w:val="right"/>
            </w:pPr>
            <w:r>
              <w:rPr>
                <w:rFonts w:ascii="宋体" w:hAnsi="宋体" w:eastAsia="宋体" w:cs="宋体"/>
                <w:b w:val="0"/>
                <w:i w:val="0"/>
                <w:color w:val="000000"/>
                <w:sz w:val="28"/>
              </w:rPr>
              <w:t>434.58</w:t>
            </w:r>
          </w:p>
        </w:tc>
        <w:tc>
          <w:tcPr>
            <w:tcW w:w="2960" w:type="dxa"/>
            <w:vAlign w:val="center"/>
          </w:tcPr>
          <w:p w14:paraId="0D6370A3">
            <w:pPr>
              <w:snapToGrid w:val="0"/>
              <w:jc w:val="right"/>
            </w:pPr>
            <w:r>
              <w:rPr>
                <w:rFonts w:ascii="宋体" w:hAnsi="宋体" w:eastAsia="宋体" w:cs="宋体"/>
                <w:b w:val="0"/>
                <w:i w:val="0"/>
                <w:color w:val="000000"/>
                <w:sz w:val="28"/>
              </w:rPr>
              <w:t>434.58</w:t>
            </w:r>
          </w:p>
        </w:tc>
        <w:tc>
          <w:tcPr>
            <w:tcW w:w="2978" w:type="dxa"/>
            <w:vAlign w:val="center"/>
          </w:tcPr>
          <w:p w14:paraId="4F7F8DA1">
            <w:pPr>
              <w:snapToGrid w:val="0"/>
              <w:jc w:val="right"/>
            </w:pPr>
            <w:r>
              <w:rPr>
                <w:rFonts w:ascii="宋体" w:hAnsi="宋体" w:eastAsia="宋体" w:cs="宋体"/>
                <w:b w:val="0"/>
                <w:i w:val="0"/>
                <w:color w:val="000000"/>
                <w:sz w:val="28"/>
              </w:rPr>
              <w:t>0.00</w:t>
            </w:r>
          </w:p>
        </w:tc>
      </w:tr>
      <w:tr w14:paraId="22F85B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3A4E001E">
            <w:pPr>
              <w:snapToGrid w:val="0"/>
              <w:jc w:val="left"/>
            </w:pPr>
            <w:r>
              <w:rPr>
                <w:rFonts w:ascii="宋体" w:hAnsi="宋体" w:eastAsia="宋体" w:cs="宋体"/>
                <w:b w:val="0"/>
                <w:i w:val="0"/>
                <w:color w:val="000000"/>
                <w:sz w:val="28"/>
              </w:rPr>
              <w:t>2080505</w:t>
            </w:r>
          </w:p>
        </w:tc>
        <w:tc>
          <w:tcPr>
            <w:tcW w:w="5180" w:type="dxa"/>
            <w:vAlign w:val="center"/>
          </w:tcPr>
          <w:p w14:paraId="51DA303A">
            <w:pPr>
              <w:snapToGrid w:val="0"/>
              <w:jc w:val="left"/>
            </w:pPr>
            <w:r>
              <w:rPr>
                <w:rFonts w:ascii="宋体" w:hAnsi="宋体" w:eastAsia="宋体" w:cs="宋体"/>
                <w:b w:val="0"/>
                <w:i w:val="0"/>
                <w:color w:val="000000"/>
                <w:sz w:val="28"/>
              </w:rPr>
              <w:t>机关事业单位基本养老保险缴费支出</w:t>
            </w:r>
          </w:p>
        </w:tc>
        <w:tc>
          <w:tcPr>
            <w:tcW w:w="2960" w:type="dxa"/>
            <w:vAlign w:val="center"/>
          </w:tcPr>
          <w:p w14:paraId="43C61D56">
            <w:pPr>
              <w:snapToGrid w:val="0"/>
              <w:jc w:val="right"/>
            </w:pPr>
            <w:r>
              <w:rPr>
                <w:rFonts w:ascii="宋体" w:hAnsi="宋体" w:eastAsia="宋体" w:cs="宋体"/>
                <w:b w:val="0"/>
                <w:i w:val="0"/>
                <w:color w:val="000000"/>
                <w:sz w:val="28"/>
              </w:rPr>
              <w:t>116,202.24</w:t>
            </w:r>
          </w:p>
        </w:tc>
        <w:tc>
          <w:tcPr>
            <w:tcW w:w="2960" w:type="dxa"/>
            <w:vAlign w:val="center"/>
          </w:tcPr>
          <w:p w14:paraId="49A29077">
            <w:pPr>
              <w:snapToGrid w:val="0"/>
              <w:jc w:val="right"/>
            </w:pPr>
            <w:r>
              <w:rPr>
                <w:rFonts w:ascii="宋体" w:hAnsi="宋体" w:eastAsia="宋体" w:cs="宋体"/>
                <w:b w:val="0"/>
                <w:i w:val="0"/>
                <w:color w:val="000000"/>
                <w:sz w:val="28"/>
              </w:rPr>
              <w:t>116,202.24</w:t>
            </w:r>
          </w:p>
        </w:tc>
        <w:tc>
          <w:tcPr>
            <w:tcW w:w="2978" w:type="dxa"/>
            <w:vAlign w:val="center"/>
          </w:tcPr>
          <w:p w14:paraId="4ECB737A">
            <w:pPr>
              <w:snapToGrid w:val="0"/>
              <w:jc w:val="right"/>
            </w:pPr>
            <w:r>
              <w:rPr>
                <w:rFonts w:ascii="宋体" w:hAnsi="宋体" w:eastAsia="宋体" w:cs="宋体"/>
                <w:b w:val="0"/>
                <w:i w:val="0"/>
                <w:color w:val="000000"/>
                <w:sz w:val="28"/>
              </w:rPr>
              <w:t>0.00</w:t>
            </w:r>
          </w:p>
        </w:tc>
      </w:tr>
      <w:tr w14:paraId="78D75D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51CE25EC">
            <w:pPr>
              <w:snapToGrid w:val="0"/>
              <w:jc w:val="left"/>
            </w:pPr>
            <w:r>
              <w:rPr>
                <w:rFonts w:ascii="宋体" w:hAnsi="宋体" w:eastAsia="宋体" w:cs="宋体"/>
                <w:b w:val="0"/>
                <w:i w:val="0"/>
                <w:color w:val="000000"/>
                <w:sz w:val="28"/>
              </w:rPr>
              <w:t>2080506</w:t>
            </w:r>
          </w:p>
        </w:tc>
        <w:tc>
          <w:tcPr>
            <w:tcW w:w="5180" w:type="dxa"/>
            <w:vAlign w:val="center"/>
          </w:tcPr>
          <w:p w14:paraId="32B4129C">
            <w:pPr>
              <w:snapToGrid w:val="0"/>
              <w:jc w:val="left"/>
            </w:pPr>
            <w:r>
              <w:rPr>
                <w:rFonts w:ascii="宋体" w:hAnsi="宋体" w:eastAsia="宋体" w:cs="宋体"/>
                <w:b w:val="0"/>
                <w:i w:val="0"/>
                <w:color w:val="000000"/>
                <w:sz w:val="28"/>
              </w:rPr>
              <w:t>机关事业单位职业年金缴费支出</w:t>
            </w:r>
          </w:p>
        </w:tc>
        <w:tc>
          <w:tcPr>
            <w:tcW w:w="2960" w:type="dxa"/>
            <w:vAlign w:val="center"/>
          </w:tcPr>
          <w:p w14:paraId="03885736">
            <w:pPr>
              <w:snapToGrid w:val="0"/>
              <w:jc w:val="right"/>
            </w:pPr>
            <w:r>
              <w:rPr>
                <w:rFonts w:ascii="宋体" w:hAnsi="宋体" w:eastAsia="宋体" w:cs="宋体"/>
                <w:b w:val="0"/>
                <w:i w:val="0"/>
                <w:color w:val="000000"/>
                <w:sz w:val="28"/>
              </w:rPr>
              <w:t>58,101.12</w:t>
            </w:r>
          </w:p>
        </w:tc>
        <w:tc>
          <w:tcPr>
            <w:tcW w:w="2960" w:type="dxa"/>
            <w:vAlign w:val="center"/>
          </w:tcPr>
          <w:p w14:paraId="4074F0D5">
            <w:pPr>
              <w:snapToGrid w:val="0"/>
              <w:jc w:val="right"/>
            </w:pPr>
            <w:r>
              <w:rPr>
                <w:rFonts w:ascii="宋体" w:hAnsi="宋体" w:eastAsia="宋体" w:cs="宋体"/>
                <w:b w:val="0"/>
                <w:i w:val="0"/>
                <w:color w:val="000000"/>
                <w:sz w:val="28"/>
              </w:rPr>
              <w:t>58,101.12</w:t>
            </w:r>
          </w:p>
        </w:tc>
        <w:tc>
          <w:tcPr>
            <w:tcW w:w="2978" w:type="dxa"/>
            <w:vAlign w:val="center"/>
          </w:tcPr>
          <w:p w14:paraId="0179491B">
            <w:pPr>
              <w:snapToGrid w:val="0"/>
              <w:jc w:val="right"/>
            </w:pPr>
            <w:r>
              <w:rPr>
                <w:rFonts w:ascii="宋体" w:hAnsi="宋体" w:eastAsia="宋体" w:cs="宋体"/>
                <w:b w:val="0"/>
                <w:i w:val="0"/>
                <w:color w:val="000000"/>
                <w:sz w:val="28"/>
              </w:rPr>
              <w:t>0.00</w:t>
            </w:r>
          </w:p>
        </w:tc>
      </w:tr>
      <w:tr w14:paraId="505640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6EB8C6D1">
            <w:pPr>
              <w:snapToGrid w:val="0"/>
              <w:jc w:val="left"/>
            </w:pPr>
            <w:r>
              <w:rPr>
                <w:rFonts w:ascii="宋体" w:hAnsi="宋体" w:eastAsia="宋体" w:cs="宋体"/>
                <w:b w:val="0"/>
                <w:i w:val="0"/>
                <w:color w:val="000000"/>
                <w:sz w:val="28"/>
              </w:rPr>
              <w:t>210</w:t>
            </w:r>
          </w:p>
        </w:tc>
        <w:tc>
          <w:tcPr>
            <w:tcW w:w="5180" w:type="dxa"/>
            <w:vAlign w:val="center"/>
          </w:tcPr>
          <w:p w14:paraId="1180D711">
            <w:pPr>
              <w:snapToGrid w:val="0"/>
              <w:jc w:val="left"/>
            </w:pPr>
            <w:r>
              <w:rPr>
                <w:rFonts w:ascii="宋体" w:hAnsi="宋体" w:eastAsia="宋体" w:cs="宋体"/>
                <w:b w:val="0"/>
                <w:i w:val="0"/>
                <w:color w:val="000000"/>
                <w:sz w:val="28"/>
              </w:rPr>
              <w:t>卫生健康支出</w:t>
            </w:r>
          </w:p>
        </w:tc>
        <w:tc>
          <w:tcPr>
            <w:tcW w:w="2960" w:type="dxa"/>
            <w:vAlign w:val="center"/>
          </w:tcPr>
          <w:p w14:paraId="43D64AE6">
            <w:pPr>
              <w:snapToGrid w:val="0"/>
              <w:jc w:val="right"/>
            </w:pPr>
            <w:r>
              <w:rPr>
                <w:rFonts w:ascii="宋体" w:hAnsi="宋体" w:eastAsia="宋体" w:cs="宋体"/>
                <w:b w:val="0"/>
                <w:i w:val="0"/>
                <w:color w:val="000000"/>
                <w:sz w:val="28"/>
              </w:rPr>
              <w:t>67,542.72</w:t>
            </w:r>
          </w:p>
        </w:tc>
        <w:tc>
          <w:tcPr>
            <w:tcW w:w="2960" w:type="dxa"/>
            <w:vAlign w:val="center"/>
          </w:tcPr>
          <w:p w14:paraId="2BC49FE6">
            <w:pPr>
              <w:snapToGrid w:val="0"/>
              <w:jc w:val="right"/>
            </w:pPr>
            <w:r>
              <w:rPr>
                <w:rFonts w:ascii="宋体" w:hAnsi="宋体" w:eastAsia="宋体" w:cs="宋体"/>
                <w:b w:val="0"/>
                <w:i w:val="0"/>
                <w:color w:val="000000"/>
                <w:sz w:val="28"/>
              </w:rPr>
              <w:t>67,542.72</w:t>
            </w:r>
          </w:p>
        </w:tc>
        <w:tc>
          <w:tcPr>
            <w:tcW w:w="2978" w:type="dxa"/>
            <w:vAlign w:val="center"/>
          </w:tcPr>
          <w:p w14:paraId="183F15D1">
            <w:pPr>
              <w:snapToGrid w:val="0"/>
              <w:jc w:val="right"/>
            </w:pPr>
            <w:r>
              <w:rPr>
                <w:rFonts w:ascii="宋体" w:hAnsi="宋体" w:eastAsia="宋体" w:cs="宋体"/>
                <w:b w:val="0"/>
                <w:i w:val="0"/>
                <w:color w:val="000000"/>
                <w:sz w:val="28"/>
              </w:rPr>
              <w:t>0.00</w:t>
            </w:r>
          </w:p>
        </w:tc>
      </w:tr>
      <w:tr w14:paraId="3746A3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5CC63DF9">
            <w:pPr>
              <w:snapToGrid w:val="0"/>
              <w:jc w:val="left"/>
            </w:pPr>
            <w:r>
              <w:rPr>
                <w:rFonts w:ascii="宋体" w:hAnsi="宋体" w:eastAsia="宋体" w:cs="宋体"/>
                <w:b w:val="0"/>
                <w:i w:val="0"/>
                <w:color w:val="000000"/>
                <w:sz w:val="28"/>
              </w:rPr>
              <w:t>21011</w:t>
            </w:r>
          </w:p>
        </w:tc>
        <w:tc>
          <w:tcPr>
            <w:tcW w:w="5180" w:type="dxa"/>
            <w:vAlign w:val="center"/>
          </w:tcPr>
          <w:p w14:paraId="412FDEA8">
            <w:pPr>
              <w:snapToGrid w:val="0"/>
              <w:jc w:val="left"/>
            </w:pPr>
            <w:r>
              <w:rPr>
                <w:rFonts w:ascii="宋体" w:hAnsi="宋体" w:eastAsia="宋体" w:cs="宋体"/>
                <w:b w:val="0"/>
                <w:i w:val="0"/>
                <w:color w:val="000000"/>
                <w:sz w:val="28"/>
              </w:rPr>
              <w:t>行政事业单位医疗</w:t>
            </w:r>
          </w:p>
        </w:tc>
        <w:tc>
          <w:tcPr>
            <w:tcW w:w="2960" w:type="dxa"/>
            <w:vAlign w:val="center"/>
          </w:tcPr>
          <w:p w14:paraId="5A308AA8">
            <w:pPr>
              <w:snapToGrid w:val="0"/>
              <w:jc w:val="right"/>
            </w:pPr>
            <w:r>
              <w:rPr>
                <w:rFonts w:ascii="宋体" w:hAnsi="宋体" w:eastAsia="宋体" w:cs="宋体"/>
                <w:b w:val="0"/>
                <w:i w:val="0"/>
                <w:color w:val="000000"/>
                <w:sz w:val="28"/>
              </w:rPr>
              <w:t>67,542.72</w:t>
            </w:r>
          </w:p>
        </w:tc>
        <w:tc>
          <w:tcPr>
            <w:tcW w:w="2960" w:type="dxa"/>
            <w:vAlign w:val="center"/>
          </w:tcPr>
          <w:p w14:paraId="4874884B">
            <w:pPr>
              <w:snapToGrid w:val="0"/>
              <w:jc w:val="right"/>
            </w:pPr>
            <w:r>
              <w:rPr>
                <w:rFonts w:ascii="宋体" w:hAnsi="宋体" w:eastAsia="宋体" w:cs="宋体"/>
                <w:b w:val="0"/>
                <w:i w:val="0"/>
                <w:color w:val="000000"/>
                <w:sz w:val="28"/>
              </w:rPr>
              <w:t>67,542.72</w:t>
            </w:r>
          </w:p>
        </w:tc>
        <w:tc>
          <w:tcPr>
            <w:tcW w:w="2978" w:type="dxa"/>
            <w:vAlign w:val="center"/>
          </w:tcPr>
          <w:p w14:paraId="335A3CF4">
            <w:pPr>
              <w:snapToGrid w:val="0"/>
              <w:jc w:val="right"/>
            </w:pPr>
            <w:r>
              <w:rPr>
                <w:rFonts w:ascii="宋体" w:hAnsi="宋体" w:eastAsia="宋体" w:cs="宋体"/>
                <w:b w:val="0"/>
                <w:i w:val="0"/>
                <w:color w:val="000000"/>
                <w:sz w:val="28"/>
              </w:rPr>
              <w:t>0.00</w:t>
            </w:r>
          </w:p>
        </w:tc>
      </w:tr>
      <w:tr w14:paraId="58EB0B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C74732E">
            <w:pPr>
              <w:snapToGrid w:val="0"/>
              <w:jc w:val="left"/>
            </w:pPr>
            <w:r>
              <w:rPr>
                <w:rFonts w:ascii="宋体" w:hAnsi="宋体" w:eastAsia="宋体" w:cs="宋体"/>
                <w:b w:val="0"/>
                <w:i w:val="0"/>
                <w:color w:val="000000"/>
                <w:sz w:val="28"/>
              </w:rPr>
              <w:t>2101101</w:t>
            </w:r>
          </w:p>
        </w:tc>
        <w:tc>
          <w:tcPr>
            <w:tcW w:w="5180" w:type="dxa"/>
            <w:vAlign w:val="center"/>
          </w:tcPr>
          <w:p w14:paraId="08FDD710">
            <w:pPr>
              <w:snapToGrid w:val="0"/>
              <w:jc w:val="left"/>
            </w:pPr>
            <w:r>
              <w:rPr>
                <w:rFonts w:ascii="宋体" w:hAnsi="宋体" w:eastAsia="宋体" w:cs="宋体"/>
                <w:b w:val="0"/>
                <w:i w:val="0"/>
                <w:color w:val="000000"/>
                <w:sz w:val="28"/>
              </w:rPr>
              <w:t>行政单位医疗</w:t>
            </w:r>
          </w:p>
        </w:tc>
        <w:tc>
          <w:tcPr>
            <w:tcW w:w="2960" w:type="dxa"/>
            <w:vAlign w:val="center"/>
          </w:tcPr>
          <w:p w14:paraId="4090FB0B">
            <w:pPr>
              <w:snapToGrid w:val="0"/>
              <w:jc w:val="right"/>
            </w:pPr>
            <w:r>
              <w:rPr>
                <w:rFonts w:ascii="宋体" w:hAnsi="宋体" w:eastAsia="宋体" w:cs="宋体"/>
                <w:b w:val="0"/>
                <w:i w:val="0"/>
                <w:color w:val="000000"/>
                <w:sz w:val="28"/>
              </w:rPr>
              <w:t>63,911.16</w:t>
            </w:r>
          </w:p>
        </w:tc>
        <w:tc>
          <w:tcPr>
            <w:tcW w:w="2960" w:type="dxa"/>
            <w:vAlign w:val="center"/>
          </w:tcPr>
          <w:p w14:paraId="49EAAB1C">
            <w:pPr>
              <w:snapToGrid w:val="0"/>
              <w:jc w:val="right"/>
            </w:pPr>
            <w:r>
              <w:rPr>
                <w:rFonts w:ascii="宋体" w:hAnsi="宋体" w:eastAsia="宋体" w:cs="宋体"/>
                <w:b w:val="0"/>
                <w:i w:val="0"/>
                <w:color w:val="000000"/>
                <w:sz w:val="28"/>
              </w:rPr>
              <w:t>63,911.16</w:t>
            </w:r>
          </w:p>
        </w:tc>
        <w:tc>
          <w:tcPr>
            <w:tcW w:w="2978" w:type="dxa"/>
            <w:vAlign w:val="center"/>
          </w:tcPr>
          <w:p w14:paraId="7D6D8DF6">
            <w:pPr>
              <w:snapToGrid w:val="0"/>
              <w:jc w:val="right"/>
            </w:pPr>
            <w:r>
              <w:rPr>
                <w:rFonts w:ascii="宋体" w:hAnsi="宋体" w:eastAsia="宋体" w:cs="宋体"/>
                <w:b w:val="0"/>
                <w:i w:val="0"/>
                <w:color w:val="000000"/>
                <w:sz w:val="28"/>
              </w:rPr>
              <w:t>0.00</w:t>
            </w:r>
          </w:p>
        </w:tc>
      </w:tr>
      <w:tr w14:paraId="6DE6B9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5B7810E8">
            <w:pPr>
              <w:snapToGrid w:val="0"/>
              <w:jc w:val="left"/>
            </w:pPr>
            <w:r>
              <w:rPr>
                <w:rFonts w:ascii="宋体" w:hAnsi="宋体" w:eastAsia="宋体" w:cs="宋体"/>
                <w:b w:val="0"/>
                <w:i w:val="0"/>
                <w:color w:val="000000"/>
                <w:sz w:val="28"/>
              </w:rPr>
              <w:t>2101103</w:t>
            </w:r>
          </w:p>
        </w:tc>
        <w:tc>
          <w:tcPr>
            <w:tcW w:w="5180" w:type="dxa"/>
            <w:vAlign w:val="center"/>
          </w:tcPr>
          <w:p w14:paraId="636F5FCC">
            <w:pPr>
              <w:snapToGrid w:val="0"/>
              <w:jc w:val="left"/>
            </w:pPr>
            <w:r>
              <w:rPr>
                <w:rFonts w:ascii="宋体" w:hAnsi="宋体" w:eastAsia="宋体" w:cs="宋体"/>
                <w:b w:val="0"/>
                <w:i w:val="0"/>
                <w:color w:val="000000"/>
                <w:sz w:val="28"/>
              </w:rPr>
              <w:t>公务员医疗补助</w:t>
            </w:r>
          </w:p>
        </w:tc>
        <w:tc>
          <w:tcPr>
            <w:tcW w:w="2960" w:type="dxa"/>
            <w:vAlign w:val="center"/>
          </w:tcPr>
          <w:p w14:paraId="47BFA419">
            <w:pPr>
              <w:snapToGrid w:val="0"/>
              <w:jc w:val="right"/>
            </w:pPr>
            <w:r>
              <w:rPr>
                <w:rFonts w:ascii="宋体" w:hAnsi="宋体" w:eastAsia="宋体" w:cs="宋体"/>
                <w:b w:val="0"/>
                <w:i w:val="0"/>
                <w:color w:val="000000"/>
                <w:sz w:val="28"/>
              </w:rPr>
              <w:t>3,631.56</w:t>
            </w:r>
          </w:p>
        </w:tc>
        <w:tc>
          <w:tcPr>
            <w:tcW w:w="2960" w:type="dxa"/>
            <w:vAlign w:val="center"/>
          </w:tcPr>
          <w:p w14:paraId="3C15FE2A">
            <w:pPr>
              <w:snapToGrid w:val="0"/>
              <w:jc w:val="right"/>
            </w:pPr>
            <w:r>
              <w:rPr>
                <w:rFonts w:ascii="宋体" w:hAnsi="宋体" w:eastAsia="宋体" w:cs="宋体"/>
                <w:b w:val="0"/>
                <w:i w:val="0"/>
                <w:color w:val="000000"/>
                <w:sz w:val="28"/>
              </w:rPr>
              <w:t>3,631.56</w:t>
            </w:r>
          </w:p>
        </w:tc>
        <w:tc>
          <w:tcPr>
            <w:tcW w:w="2978" w:type="dxa"/>
            <w:vAlign w:val="center"/>
          </w:tcPr>
          <w:p w14:paraId="18F54A07">
            <w:pPr>
              <w:snapToGrid w:val="0"/>
              <w:jc w:val="right"/>
            </w:pPr>
            <w:r>
              <w:rPr>
                <w:rFonts w:ascii="宋体" w:hAnsi="宋体" w:eastAsia="宋体" w:cs="宋体"/>
                <w:b w:val="0"/>
                <w:i w:val="0"/>
                <w:color w:val="000000"/>
                <w:sz w:val="28"/>
              </w:rPr>
              <w:t>0.00</w:t>
            </w:r>
          </w:p>
        </w:tc>
      </w:tr>
      <w:tr w14:paraId="2994B7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CB7C2AD">
            <w:pPr>
              <w:snapToGrid w:val="0"/>
              <w:jc w:val="left"/>
            </w:pPr>
            <w:r>
              <w:rPr>
                <w:rFonts w:ascii="宋体" w:hAnsi="宋体" w:eastAsia="宋体" w:cs="宋体"/>
                <w:b w:val="0"/>
                <w:i w:val="0"/>
                <w:color w:val="000000"/>
                <w:sz w:val="28"/>
              </w:rPr>
              <w:t>213</w:t>
            </w:r>
          </w:p>
        </w:tc>
        <w:tc>
          <w:tcPr>
            <w:tcW w:w="5180" w:type="dxa"/>
            <w:vAlign w:val="center"/>
          </w:tcPr>
          <w:p w14:paraId="535FBFB5">
            <w:pPr>
              <w:snapToGrid w:val="0"/>
              <w:jc w:val="left"/>
            </w:pPr>
            <w:r>
              <w:rPr>
                <w:rFonts w:ascii="宋体" w:hAnsi="宋体" w:eastAsia="宋体" w:cs="宋体"/>
                <w:b w:val="0"/>
                <w:i w:val="0"/>
                <w:color w:val="000000"/>
                <w:sz w:val="28"/>
              </w:rPr>
              <w:t>农林水支出</w:t>
            </w:r>
          </w:p>
        </w:tc>
        <w:tc>
          <w:tcPr>
            <w:tcW w:w="2960" w:type="dxa"/>
            <w:vAlign w:val="center"/>
          </w:tcPr>
          <w:p w14:paraId="712101B4">
            <w:pPr>
              <w:snapToGrid w:val="0"/>
              <w:jc w:val="right"/>
            </w:pPr>
            <w:r>
              <w:rPr>
                <w:rFonts w:ascii="宋体" w:hAnsi="宋体" w:eastAsia="宋体" w:cs="宋体"/>
                <w:b w:val="0"/>
                <w:i w:val="0"/>
                <w:color w:val="000000"/>
                <w:sz w:val="28"/>
              </w:rPr>
              <w:t>36,400.00</w:t>
            </w:r>
          </w:p>
        </w:tc>
        <w:tc>
          <w:tcPr>
            <w:tcW w:w="2960" w:type="dxa"/>
            <w:vAlign w:val="center"/>
          </w:tcPr>
          <w:p w14:paraId="6098725A">
            <w:pPr>
              <w:snapToGrid w:val="0"/>
              <w:jc w:val="right"/>
            </w:pPr>
            <w:r>
              <w:rPr>
                <w:rFonts w:ascii="宋体" w:hAnsi="宋体" w:eastAsia="宋体" w:cs="宋体"/>
                <w:b w:val="0"/>
                <w:i w:val="0"/>
                <w:color w:val="000000"/>
                <w:sz w:val="28"/>
              </w:rPr>
              <w:t>0.00</w:t>
            </w:r>
          </w:p>
        </w:tc>
        <w:tc>
          <w:tcPr>
            <w:tcW w:w="2978" w:type="dxa"/>
            <w:vAlign w:val="center"/>
          </w:tcPr>
          <w:p w14:paraId="0659E4BF">
            <w:pPr>
              <w:snapToGrid w:val="0"/>
              <w:jc w:val="right"/>
            </w:pPr>
            <w:r>
              <w:rPr>
                <w:rFonts w:ascii="宋体" w:hAnsi="宋体" w:eastAsia="宋体" w:cs="宋体"/>
                <w:b w:val="0"/>
                <w:i w:val="0"/>
                <w:color w:val="000000"/>
                <w:sz w:val="28"/>
              </w:rPr>
              <w:t>36,400.00</w:t>
            </w:r>
          </w:p>
        </w:tc>
      </w:tr>
      <w:tr w14:paraId="22905F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64D37E7">
            <w:pPr>
              <w:snapToGrid w:val="0"/>
              <w:jc w:val="left"/>
            </w:pPr>
            <w:r>
              <w:rPr>
                <w:rFonts w:ascii="宋体" w:hAnsi="宋体" w:eastAsia="宋体" w:cs="宋体"/>
                <w:b w:val="0"/>
                <w:i w:val="0"/>
                <w:color w:val="000000"/>
                <w:sz w:val="28"/>
              </w:rPr>
              <w:t>21307</w:t>
            </w:r>
          </w:p>
        </w:tc>
        <w:tc>
          <w:tcPr>
            <w:tcW w:w="5180" w:type="dxa"/>
            <w:vAlign w:val="center"/>
          </w:tcPr>
          <w:p w14:paraId="39A6600F">
            <w:pPr>
              <w:snapToGrid w:val="0"/>
              <w:jc w:val="left"/>
            </w:pPr>
            <w:r>
              <w:rPr>
                <w:rFonts w:ascii="宋体" w:hAnsi="宋体" w:eastAsia="宋体" w:cs="宋体"/>
                <w:b w:val="0"/>
                <w:i w:val="0"/>
                <w:color w:val="000000"/>
                <w:sz w:val="28"/>
              </w:rPr>
              <w:t>农村综合改革</w:t>
            </w:r>
          </w:p>
        </w:tc>
        <w:tc>
          <w:tcPr>
            <w:tcW w:w="2960" w:type="dxa"/>
            <w:vAlign w:val="center"/>
          </w:tcPr>
          <w:p w14:paraId="2F460E1B">
            <w:pPr>
              <w:snapToGrid w:val="0"/>
              <w:jc w:val="right"/>
            </w:pPr>
            <w:r>
              <w:rPr>
                <w:rFonts w:ascii="宋体" w:hAnsi="宋体" w:eastAsia="宋体" w:cs="宋体"/>
                <w:b w:val="0"/>
                <w:i w:val="0"/>
                <w:color w:val="000000"/>
                <w:sz w:val="28"/>
              </w:rPr>
              <w:t>36,400.00</w:t>
            </w:r>
          </w:p>
        </w:tc>
        <w:tc>
          <w:tcPr>
            <w:tcW w:w="2960" w:type="dxa"/>
            <w:vAlign w:val="center"/>
          </w:tcPr>
          <w:p w14:paraId="33705897">
            <w:pPr>
              <w:snapToGrid w:val="0"/>
              <w:jc w:val="right"/>
            </w:pPr>
            <w:r>
              <w:rPr>
                <w:rFonts w:ascii="宋体" w:hAnsi="宋体" w:eastAsia="宋体" w:cs="宋体"/>
                <w:b w:val="0"/>
                <w:i w:val="0"/>
                <w:color w:val="000000"/>
                <w:sz w:val="28"/>
              </w:rPr>
              <w:t>0.00</w:t>
            </w:r>
          </w:p>
        </w:tc>
        <w:tc>
          <w:tcPr>
            <w:tcW w:w="2978" w:type="dxa"/>
            <w:vAlign w:val="center"/>
          </w:tcPr>
          <w:p w14:paraId="108264B4">
            <w:pPr>
              <w:snapToGrid w:val="0"/>
              <w:jc w:val="right"/>
            </w:pPr>
            <w:r>
              <w:rPr>
                <w:rFonts w:ascii="宋体" w:hAnsi="宋体" w:eastAsia="宋体" w:cs="宋体"/>
                <w:b w:val="0"/>
                <w:i w:val="0"/>
                <w:color w:val="000000"/>
                <w:sz w:val="28"/>
              </w:rPr>
              <w:t>36,400.00</w:t>
            </w:r>
          </w:p>
        </w:tc>
      </w:tr>
      <w:tr w14:paraId="462548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25223633">
            <w:pPr>
              <w:snapToGrid w:val="0"/>
              <w:jc w:val="left"/>
            </w:pPr>
            <w:r>
              <w:rPr>
                <w:rFonts w:ascii="宋体" w:hAnsi="宋体" w:eastAsia="宋体" w:cs="宋体"/>
                <w:b w:val="0"/>
                <w:i w:val="0"/>
                <w:color w:val="000000"/>
                <w:sz w:val="28"/>
              </w:rPr>
              <w:t>2130705</w:t>
            </w:r>
          </w:p>
        </w:tc>
        <w:tc>
          <w:tcPr>
            <w:tcW w:w="5180" w:type="dxa"/>
            <w:vAlign w:val="center"/>
          </w:tcPr>
          <w:p w14:paraId="35BA1724">
            <w:pPr>
              <w:snapToGrid w:val="0"/>
              <w:jc w:val="left"/>
            </w:pPr>
            <w:r>
              <w:rPr>
                <w:rFonts w:ascii="宋体" w:hAnsi="宋体" w:eastAsia="宋体" w:cs="宋体"/>
                <w:b w:val="0"/>
                <w:i w:val="0"/>
                <w:color w:val="000000"/>
                <w:sz w:val="28"/>
              </w:rPr>
              <w:t>对村民委员会和村党支部的补助</w:t>
            </w:r>
          </w:p>
        </w:tc>
        <w:tc>
          <w:tcPr>
            <w:tcW w:w="2960" w:type="dxa"/>
            <w:vAlign w:val="center"/>
          </w:tcPr>
          <w:p w14:paraId="3996FDEB">
            <w:pPr>
              <w:snapToGrid w:val="0"/>
              <w:jc w:val="right"/>
            </w:pPr>
            <w:r>
              <w:rPr>
                <w:rFonts w:ascii="宋体" w:hAnsi="宋体" w:eastAsia="宋体" w:cs="宋体"/>
                <w:b w:val="0"/>
                <w:i w:val="0"/>
                <w:color w:val="000000"/>
                <w:sz w:val="28"/>
              </w:rPr>
              <w:t>36,400.00</w:t>
            </w:r>
          </w:p>
        </w:tc>
        <w:tc>
          <w:tcPr>
            <w:tcW w:w="2960" w:type="dxa"/>
            <w:vAlign w:val="center"/>
          </w:tcPr>
          <w:p w14:paraId="5BE4B941">
            <w:pPr>
              <w:snapToGrid w:val="0"/>
              <w:jc w:val="right"/>
            </w:pPr>
            <w:r>
              <w:rPr>
                <w:rFonts w:ascii="宋体" w:hAnsi="宋体" w:eastAsia="宋体" w:cs="宋体"/>
                <w:b w:val="0"/>
                <w:i w:val="0"/>
                <w:color w:val="000000"/>
                <w:sz w:val="28"/>
              </w:rPr>
              <w:t>0.00</w:t>
            </w:r>
          </w:p>
        </w:tc>
        <w:tc>
          <w:tcPr>
            <w:tcW w:w="2978" w:type="dxa"/>
            <w:vAlign w:val="center"/>
          </w:tcPr>
          <w:p w14:paraId="25F91971">
            <w:pPr>
              <w:snapToGrid w:val="0"/>
              <w:jc w:val="right"/>
            </w:pPr>
            <w:r>
              <w:rPr>
                <w:rFonts w:ascii="宋体" w:hAnsi="宋体" w:eastAsia="宋体" w:cs="宋体"/>
                <w:b w:val="0"/>
                <w:i w:val="0"/>
                <w:color w:val="000000"/>
                <w:sz w:val="28"/>
              </w:rPr>
              <w:t>36,400.00</w:t>
            </w:r>
          </w:p>
        </w:tc>
      </w:tr>
      <w:tr w14:paraId="739A6C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C9556E9">
            <w:pPr>
              <w:snapToGrid w:val="0"/>
              <w:jc w:val="left"/>
            </w:pPr>
            <w:r>
              <w:rPr>
                <w:rFonts w:ascii="宋体" w:hAnsi="宋体" w:eastAsia="宋体" w:cs="宋体"/>
                <w:b w:val="0"/>
                <w:i w:val="0"/>
                <w:color w:val="000000"/>
                <w:sz w:val="28"/>
              </w:rPr>
              <w:t>221</w:t>
            </w:r>
          </w:p>
        </w:tc>
        <w:tc>
          <w:tcPr>
            <w:tcW w:w="5180" w:type="dxa"/>
            <w:vAlign w:val="center"/>
          </w:tcPr>
          <w:p w14:paraId="1CDAB32F">
            <w:pPr>
              <w:snapToGrid w:val="0"/>
              <w:jc w:val="left"/>
            </w:pPr>
            <w:r>
              <w:rPr>
                <w:rFonts w:ascii="宋体" w:hAnsi="宋体" w:eastAsia="宋体" w:cs="宋体"/>
                <w:b w:val="0"/>
                <w:i w:val="0"/>
                <w:color w:val="000000"/>
                <w:sz w:val="28"/>
              </w:rPr>
              <w:t>住房保障支出</w:t>
            </w:r>
          </w:p>
        </w:tc>
        <w:tc>
          <w:tcPr>
            <w:tcW w:w="2960" w:type="dxa"/>
            <w:vAlign w:val="center"/>
          </w:tcPr>
          <w:p w14:paraId="417136D2">
            <w:pPr>
              <w:snapToGrid w:val="0"/>
              <w:jc w:val="right"/>
            </w:pPr>
            <w:r>
              <w:rPr>
                <w:rFonts w:ascii="宋体" w:hAnsi="宋体" w:eastAsia="宋体" w:cs="宋体"/>
                <w:b w:val="0"/>
                <w:i w:val="0"/>
                <w:color w:val="000000"/>
                <w:sz w:val="28"/>
              </w:rPr>
              <w:t>168,233.54</w:t>
            </w:r>
          </w:p>
        </w:tc>
        <w:tc>
          <w:tcPr>
            <w:tcW w:w="2960" w:type="dxa"/>
            <w:vAlign w:val="center"/>
          </w:tcPr>
          <w:p w14:paraId="54351526">
            <w:pPr>
              <w:snapToGrid w:val="0"/>
              <w:jc w:val="right"/>
            </w:pPr>
            <w:r>
              <w:rPr>
                <w:rFonts w:ascii="宋体" w:hAnsi="宋体" w:eastAsia="宋体" w:cs="宋体"/>
                <w:b w:val="0"/>
                <w:i w:val="0"/>
                <w:color w:val="000000"/>
                <w:sz w:val="28"/>
              </w:rPr>
              <w:t>168,233.54</w:t>
            </w:r>
          </w:p>
        </w:tc>
        <w:tc>
          <w:tcPr>
            <w:tcW w:w="2978" w:type="dxa"/>
            <w:vAlign w:val="center"/>
          </w:tcPr>
          <w:p w14:paraId="396295E6">
            <w:pPr>
              <w:snapToGrid w:val="0"/>
              <w:jc w:val="right"/>
            </w:pPr>
            <w:r>
              <w:rPr>
                <w:rFonts w:ascii="宋体" w:hAnsi="宋体" w:eastAsia="宋体" w:cs="宋体"/>
                <w:b w:val="0"/>
                <w:i w:val="0"/>
                <w:color w:val="000000"/>
                <w:sz w:val="28"/>
              </w:rPr>
              <w:t>0.00</w:t>
            </w:r>
          </w:p>
        </w:tc>
      </w:tr>
      <w:tr w14:paraId="42E454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7A2B7AD6">
            <w:pPr>
              <w:snapToGrid w:val="0"/>
              <w:jc w:val="left"/>
            </w:pPr>
            <w:r>
              <w:rPr>
                <w:rFonts w:ascii="宋体" w:hAnsi="宋体" w:eastAsia="宋体" w:cs="宋体"/>
                <w:b w:val="0"/>
                <w:i w:val="0"/>
                <w:color w:val="000000"/>
                <w:sz w:val="28"/>
              </w:rPr>
              <w:t>22102</w:t>
            </w:r>
          </w:p>
        </w:tc>
        <w:tc>
          <w:tcPr>
            <w:tcW w:w="5180" w:type="dxa"/>
            <w:vAlign w:val="center"/>
          </w:tcPr>
          <w:p w14:paraId="027F90D8">
            <w:pPr>
              <w:snapToGrid w:val="0"/>
              <w:jc w:val="left"/>
            </w:pPr>
            <w:r>
              <w:rPr>
                <w:rFonts w:ascii="宋体" w:hAnsi="宋体" w:eastAsia="宋体" w:cs="宋体"/>
                <w:b w:val="0"/>
                <w:i w:val="0"/>
                <w:color w:val="000000"/>
                <w:sz w:val="28"/>
              </w:rPr>
              <w:t>住房改革支出</w:t>
            </w:r>
          </w:p>
        </w:tc>
        <w:tc>
          <w:tcPr>
            <w:tcW w:w="2960" w:type="dxa"/>
            <w:vAlign w:val="center"/>
          </w:tcPr>
          <w:p w14:paraId="027A688C">
            <w:pPr>
              <w:snapToGrid w:val="0"/>
              <w:jc w:val="right"/>
            </w:pPr>
            <w:r>
              <w:rPr>
                <w:rFonts w:ascii="宋体" w:hAnsi="宋体" w:eastAsia="宋体" w:cs="宋体"/>
                <w:b w:val="0"/>
                <w:i w:val="0"/>
                <w:color w:val="000000"/>
                <w:sz w:val="28"/>
              </w:rPr>
              <w:t>168,233.54</w:t>
            </w:r>
          </w:p>
        </w:tc>
        <w:tc>
          <w:tcPr>
            <w:tcW w:w="2960" w:type="dxa"/>
            <w:vAlign w:val="center"/>
          </w:tcPr>
          <w:p w14:paraId="296B4CD9">
            <w:pPr>
              <w:snapToGrid w:val="0"/>
              <w:jc w:val="right"/>
            </w:pPr>
            <w:r>
              <w:rPr>
                <w:rFonts w:ascii="宋体" w:hAnsi="宋体" w:eastAsia="宋体" w:cs="宋体"/>
                <w:b w:val="0"/>
                <w:i w:val="0"/>
                <w:color w:val="000000"/>
                <w:sz w:val="28"/>
              </w:rPr>
              <w:t>168,233.54</w:t>
            </w:r>
          </w:p>
        </w:tc>
        <w:tc>
          <w:tcPr>
            <w:tcW w:w="2978" w:type="dxa"/>
            <w:vAlign w:val="center"/>
          </w:tcPr>
          <w:p w14:paraId="3EA57118">
            <w:pPr>
              <w:snapToGrid w:val="0"/>
              <w:jc w:val="right"/>
            </w:pPr>
            <w:r>
              <w:rPr>
                <w:rFonts w:ascii="宋体" w:hAnsi="宋体" w:eastAsia="宋体" w:cs="宋体"/>
                <w:b w:val="0"/>
                <w:i w:val="0"/>
                <w:color w:val="000000"/>
                <w:sz w:val="28"/>
              </w:rPr>
              <w:t>0.00</w:t>
            </w:r>
          </w:p>
        </w:tc>
      </w:tr>
      <w:tr w14:paraId="7FA487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793C14C6">
            <w:pPr>
              <w:snapToGrid w:val="0"/>
              <w:jc w:val="left"/>
            </w:pPr>
            <w:r>
              <w:rPr>
                <w:rFonts w:ascii="宋体" w:hAnsi="宋体" w:eastAsia="宋体" w:cs="宋体"/>
                <w:b w:val="0"/>
                <w:i w:val="0"/>
                <w:color w:val="000000"/>
                <w:sz w:val="28"/>
              </w:rPr>
              <w:t>2210201</w:t>
            </w:r>
          </w:p>
        </w:tc>
        <w:tc>
          <w:tcPr>
            <w:tcW w:w="5180" w:type="dxa"/>
            <w:vAlign w:val="center"/>
          </w:tcPr>
          <w:p w14:paraId="4433EF2A">
            <w:pPr>
              <w:snapToGrid w:val="0"/>
              <w:jc w:val="left"/>
            </w:pPr>
            <w:r>
              <w:rPr>
                <w:rFonts w:ascii="宋体" w:hAnsi="宋体" w:eastAsia="宋体" w:cs="宋体"/>
                <w:b w:val="0"/>
                <w:i w:val="0"/>
                <w:color w:val="000000"/>
                <w:sz w:val="28"/>
              </w:rPr>
              <w:t>住房公积金</w:t>
            </w:r>
          </w:p>
        </w:tc>
        <w:tc>
          <w:tcPr>
            <w:tcW w:w="2960" w:type="dxa"/>
            <w:vAlign w:val="center"/>
          </w:tcPr>
          <w:p w14:paraId="427BC0B4">
            <w:pPr>
              <w:snapToGrid w:val="0"/>
              <w:jc w:val="right"/>
            </w:pPr>
            <w:r>
              <w:rPr>
                <w:rFonts w:ascii="宋体" w:hAnsi="宋体" w:eastAsia="宋体" w:cs="宋体"/>
                <w:b w:val="0"/>
                <w:i w:val="0"/>
                <w:color w:val="000000"/>
                <w:sz w:val="28"/>
              </w:rPr>
              <w:t>100,701.54</w:t>
            </w:r>
          </w:p>
        </w:tc>
        <w:tc>
          <w:tcPr>
            <w:tcW w:w="2960" w:type="dxa"/>
            <w:vAlign w:val="center"/>
          </w:tcPr>
          <w:p w14:paraId="529F2509">
            <w:pPr>
              <w:snapToGrid w:val="0"/>
              <w:jc w:val="right"/>
            </w:pPr>
            <w:r>
              <w:rPr>
                <w:rFonts w:ascii="宋体" w:hAnsi="宋体" w:eastAsia="宋体" w:cs="宋体"/>
                <w:b w:val="0"/>
                <w:i w:val="0"/>
                <w:color w:val="000000"/>
                <w:sz w:val="28"/>
              </w:rPr>
              <w:t>100,701.54</w:t>
            </w:r>
          </w:p>
        </w:tc>
        <w:tc>
          <w:tcPr>
            <w:tcW w:w="2978" w:type="dxa"/>
            <w:vAlign w:val="center"/>
          </w:tcPr>
          <w:p w14:paraId="39C5F7FF">
            <w:pPr>
              <w:snapToGrid w:val="0"/>
              <w:jc w:val="right"/>
            </w:pPr>
            <w:r>
              <w:rPr>
                <w:rFonts w:ascii="宋体" w:hAnsi="宋体" w:eastAsia="宋体" w:cs="宋体"/>
                <w:b w:val="0"/>
                <w:i w:val="0"/>
                <w:color w:val="000000"/>
                <w:sz w:val="28"/>
              </w:rPr>
              <w:t>0.00</w:t>
            </w:r>
          </w:p>
        </w:tc>
      </w:tr>
      <w:tr w14:paraId="554D70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5AF2423">
            <w:pPr>
              <w:snapToGrid w:val="0"/>
              <w:jc w:val="left"/>
            </w:pPr>
            <w:r>
              <w:rPr>
                <w:rFonts w:ascii="宋体" w:hAnsi="宋体" w:eastAsia="宋体" w:cs="宋体"/>
                <w:b w:val="0"/>
                <w:i w:val="0"/>
                <w:color w:val="000000"/>
                <w:sz w:val="28"/>
              </w:rPr>
              <w:t>2210203</w:t>
            </w:r>
          </w:p>
        </w:tc>
        <w:tc>
          <w:tcPr>
            <w:tcW w:w="5180" w:type="dxa"/>
            <w:vAlign w:val="center"/>
          </w:tcPr>
          <w:p w14:paraId="12D4912B">
            <w:pPr>
              <w:snapToGrid w:val="0"/>
              <w:jc w:val="left"/>
            </w:pPr>
            <w:r>
              <w:rPr>
                <w:rFonts w:ascii="宋体" w:hAnsi="宋体" w:eastAsia="宋体" w:cs="宋体"/>
                <w:b w:val="0"/>
                <w:i w:val="0"/>
                <w:color w:val="000000"/>
                <w:sz w:val="28"/>
              </w:rPr>
              <w:t>购房补贴</w:t>
            </w:r>
          </w:p>
        </w:tc>
        <w:tc>
          <w:tcPr>
            <w:tcW w:w="2960" w:type="dxa"/>
            <w:vAlign w:val="center"/>
          </w:tcPr>
          <w:p w14:paraId="2300AD6B">
            <w:pPr>
              <w:snapToGrid w:val="0"/>
              <w:jc w:val="right"/>
            </w:pPr>
            <w:r>
              <w:rPr>
                <w:rFonts w:ascii="宋体" w:hAnsi="宋体" w:eastAsia="宋体" w:cs="宋体"/>
                <w:b w:val="0"/>
                <w:i w:val="0"/>
                <w:color w:val="000000"/>
                <w:sz w:val="28"/>
              </w:rPr>
              <w:t>67,532.00</w:t>
            </w:r>
          </w:p>
        </w:tc>
        <w:tc>
          <w:tcPr>
            <w:tcW w:w="2960" w:type="dxa"/>
            <w:vAlign w:val="center"/>
          </w:tcPr>
          <w:p w14:paraId="0E42E1BE">
            <w:pPr>
              <w:snapToGrid w:val="0"/>
              <w:jc w:val="right"/>
            </w:pPr>
            <w:r>
              <w:rPr>
                <w:rFonts w:ascii="宋体" w:hAnsi="宋体" w:eastAsia="宋体" w:cs="宋体"/>
                <w:b w:val="0"/>
                <w:i w:val="0"/>
                <w:color w:val="000000"/>
                <w:sz w:val="28"/>
              </w:rPr>
              <w:t>67,532.00</w:t>
            </w:r>
          </w:p>
        </w:tc>
        <w:tc>
          <w:tcPr>
            <w:tcW w:w="2978" w:type="dxa"/>
            <w:vAlign w:val="center"/>
          </w:tcPr>
          <w:p w14:paraId="408C82A1">
            <w:pPr>
              <w:snapToGrid w:val="0"/>
              <w:jc w:val="right"/>
            </w:pPr>
            <w:r>
              <w:rPr>
                <w:rFonts w:ascii="宋体" w:hAnsi="宋体" w:eastAsia="宋体" w:cs="宋体"/>
                <w:b w:val="0"/>
                <w:i w:val="0"/>
                <w:color w:val="000000"/>
                <w:sz w:val="28"/>
              </w:rPr>
              <w:t>0.00</w:t>
            </w:r>
          </w:p>
        </w:tc>
      </w:tr>
      <w:tr w14:paraId="3EA1DD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5398" w:type="dxa"/>
            <w:gridSpan w:val="7"/>
            <w:tcBorders>
              <w:left w:val="nil"/>
              <w:bottom w:val="nil"/>
              <w:right w:val="nil"/>
              <w:insideH w:val="single" w:sz="4" w:space="0"/>
              <w:insideV w:val="single" w:sz="4" w:space="0"/>
            </w:tcBorders>
            <w:vAlign w:val="center"/>
          </w:tcPr>
          <w:p w14:paraId="66902750">
            <w:pPr>
              <w:snapToGrid w:val="0"/>
              <w:jc w:val="left"/>
            </w:pPr>
            <w:r>
              <w:rPr>
                <w:rFonts w:ascii="宋体" w:hAnsi="宋体" w:eastAsia="宋体" w:cs="宋体"/>
                <w:b w:val="0"/>
                <w:i w:val="0"/>
                <w:color w:val="000000"/>
                <w:sz w:val="28"/>
              </w:rPr>
              <w:t>注：本表反映部门本年度一般公共预算财政拨款实际支出情况，数据取自财决07表</w:t>
            </w:r>
          </w:p>
        </w:tc>
      </w:tr>
    </w:tbl>
    <w:p w14:paraId="05D14DA5">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00BCC2DB">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default" w:eastAsiaTheme="minorEastAsia"/>
          <w:lang w:val="en-US" w:eastAsia="zh-CN"/>
        </w:rPr>
      </w:pPr>
      <w:r>
        <w:rPr>
          <w:rFonts w:hint="eastAsia" w:ascii="宋体" w:hAnsi="宋体" w:eastAsia="宋体" w:cs="宋体"/>
          <w:b/>
          <w:bCs/>
          <w:kern w:val="0"/>
          <w:sz w:val="36"/>
          <w:szCs w:val="36"/>
          <w:lang w:val="en-US" w:eastAsia="zh-CN"/>
        </w:rPr>
        <w:t>一般公共预算财政拨款基本支出决算表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1D119D9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18DBFA65">
            <w:pPr>
              <w:jc w:val="right"/>
            </w:pPr>
            <w:r>
              <w:rPr>
                <w:rFonts w:ascii="宋体" w:hAnsi="宋体" w:eastAsia="宋体" w:cs="宋体"/>
                <w:sz w:val="20"/>
              </w:rPr>
              <w:t>公开06表</w:t>
            </w:r>
          </w:p>
        </w:tc>
      </w:tr>
      <w:tr w14:paraId="15EC095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0D1825E2">
            <w:pPr>
              <w:jc w:val="left"/>
            </w:pPr>
            <w:r>
              <w:rPr>
                <w:rFonts w:ascii="宋体" w:hAnsi="宋体" w:eastAsia="宋体" w:cs="宋体"/>
                <w:sz w:val="20"/>
              </w:rPr>
              <w:t>单位：宁夏彭阳县审批服务管理局本级</w:t>
            </w:r>
          </w:p>
        </w:tc>
        <w:tc>
          <w:tcPr>
            <w:tcW w:w="2000" w:type="dxa"/>
          </w:tcPr>
          <w:p w14:paraId="1ABEAD04">
            <w:pPr>
              <w:jc w:val="center"/>
            </w:pPr>
          </w:p>
        </w:tc>
        <w:tc>
          <w:tcPr>
            <w:tcW w:w="6699" w:type="dxa"/>
          </w:tcPr>
          <w:p w14:paraId="28C6BEB8">
            <w:pPr>
              <w:jc w:val="right"/>
            </w:pPr>
            <w:r>
              <w:rPr>
                <w:rFonts w:ascii="宋体" w:hAnsi="宋体" w:eastAsia="宋体" w:cs="宋体"/>
                <w:sz w:val="20"/>
              </w:rPr>
              <w:t>金额单位：元</w:t>
            </w:r>
          </w:p>
        </w:tc>
      </w:tr>
    </w:tbl>
    <w:p w14:paraId="2F002F56">
      <w:pPr>
        <w:snapToGrid w:val="0"/>
        <w:spacing w:before="0" w:after="0" w:line="0" w:lineRule="auto"/>
      </w:pPr>
      <w:r>
        <w:rPr>
          <w:sz w:val="8"/>
        </w:rPr>
        <w:t xml:space="preserve"> </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2940"/>
        <w:gridCol w:w="1500"/>
        <w:gridCol w:w="620"/>
        <w:gridCol w:w="2320"/>
        <w:gridCol w:w="1500"/>
        <w:gridCol w:w="620"/>
        <w:gridCol w:w="3780"/>
        <w:gridCol w:w="1498"/>
      </w:tblGrid>
      <w:tr w14:paraId="5CA0BA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5060" w:type="dxa"/>
            <w:gridSpan w:val="3"/>
            <w:vAlign w:val="center"/>
          </w:tcPr>
          <w:p w14:paraId="431CCB53">
            <w:pPr>
              <w:snapToGrid w:val="0"/>
              <w:jc w:val="center"/>
            </w:pPr>
            <w:r>
              <w:rPr>
                <w:rFonts w:ascii="宋体" w:hAnsi="宋体" w:eastAsia="宋体" w:cs="宋体"/>
                <w:b w:val="0"/>
                <w:i w:val="0"/>
                <w:color w:val="000000"/>
                <w:sz w:val="18"/>
              </w:rPr>
              <w:t>人员经费</w:t>
            </w:r>
          </w:p>
        </w:tc>
        <w:tc>
          <w:tcPr>
            <w:tcW w:w="10338" w:type="dxa"/>
            <w:gridSpan w:val="6"/>
            <w:vAlign w:val="center"/>
          </w:tcPr>
          <w:p w14:paraId="768DC301">
            <w:pPr>
              <w:snapToGrid w:val="0"/>
              <w:jc w:val="center"/>
            </w:pPr>
            <w:r>
              <w:rPr>
                <w:rFonts w:ascii="宋体" w:hAnsi="宋体" w:eastAsia="宋体" w:cs="宋体"/>
                <w:b w:val="0"/>
                <w:i w:val="0"/>
                <w:color w:val="000000"/>
                <w:sz w:val="18"/>
              </w:rPr>
              <w:t>公用经费</w:t>
            </w:r>
          </w:p>
        </w:tc>
      </w:tr>
      <w:tr w14:paraId="3ECBDE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Merge w:val="restart"/>
            <w:vAlign w:val="center"/>
          </w:tcPr>
          <w:p w14:paraId="39DAD2AF">
            <w:pPr>
              <w:snapToGrid w:val="0"/>
              <w:jc w:val="center"/>
            </w:pPr>
            <w:r>
              <w:rPr>
                <w:rFonts w:ascii="宋体" w:hAnsi="宋体" w:eastAsia="宋体" w:cs="宋体"/>
                <w:b w:val="0"/>
                <w:i w:val="0"/>
                <w:color w:val="000000"/>
                <w:sz w:val="18"/>
              </w:rPr>
              <w:t>科目代码</w:t>
            </w:r>
          </w:p>
        </w:tc>
        <w:tc>
          <w:tcPr>
            <w:tcW w:w="2940" w:type="dxa"/>
            <w:vMerge w:val="restart"/>
            <w:vAlign w:val="center"/>
          </w:tcPr>
          <w:p w14:paraId="44AEE4E8">
            <w:pPr>
              <w:snapToGrid w:val="0"/>
              <w:jc w:val="center"/>
            </w:pPr>
            <w:r>
              <w:rPr>
                <w:rFonts w:ascii="宋体" w:hAnsi="宋体" w:eastAsia="宋体" w:cs="宋体"/>
                <w:b w:val="0"/>
                <w:i w:val="0"/>
                <w:color w:val="000000"/>
                <w:sz w:val="18"/>
              </w:rPr>
              <w:t>科目名称</w:t>
            </w:r>
          </w:p>
        </w:tc>
        <w:tc>
          <w:tcPr>
            <w:tcW w:w="1500" w:type="dxa"/>
            <w:vMerge w:val="restart"/>
            <w:vAlign w:val="center"/>
          </w:tcPr>
          <w:p w14:paraId="1EDFCE5D">
            <w:pPr>
              <w:snapToGrid w:val="0"/>
              <w:jc w:val="center"/>
            </w:pPr>
            <w:r>
              <w:rPr>
                <w:rFonts w:ascii="宋体" w:hAnsi="宋体" w:eastAsia="宋体" w:cs="宋体"/>
                <w:b w:val="0"/>
                <w:i w:val="0"/>
                <w:color w:val="000000"/>
                <w:sz w:val="18"/>
              </w:rPr>
              <w:t>金额</w:t>
            </w:r>
          </w:p>
        </w:tc>
        <w:tc>
          <w:tcPr>
            <w:tcW w:w="620" w:type="dxa"/>
            <w:vMerge w:val="restart"/>
            <w:vAlign w:val="center"/>
          </w:tcPr>
          <w:p w14:paraId="2EA8224F">
            <w:pPr>
              <w:snapToGrid w:val="0"/>
              <w:jc w:val="center"/>
            </w:pPr>
            <w:r>
              <w:rPr>
                <w:rFonts w:ascii="宋体" w:hAnsi="宋体" w:eastAsia="宋体" w:cs="宋体"/>
                <w:b w:val="0"/>
                <w:i w:val="0"/>
                <w:color w:val="000000"/>
                <w:sz w:val="18"/>
              </w:rPr>
              <w:t>科目代码</w:t>
            </w:r>
          </w:p>
        </w:tc>
        <w:tc>
          <w:tcPr>
            <w:tcW w:w="2320" w:type="dxa"/>
            <w:vMerge w:val="restart"/>
            <w:vAlign w:val="center"/>
          </w:tcPr>
          <w:p w14:paraId="64733FF1">
            <w:pPr>
              <w:snapToGrid w:val="0"/>
              <w:jc w:val="center"/>
            </w:pPr>
            <w:r>
              <w:rPr>
                <w:rFonts w:ascii="宋体" w:hAnsi="宋体" w:eastAsia="宋体" w:cs="宋体"/>
                <w:b w:val="0"/>
                <w:i w:val="0"/>
                <w:color w:val="000000"/>
                <w:sz w:val="18"/>
              </w:rPr>
              <w:t>科目名称</w:t>
            </w:r>
          </w:p>
        </w:tc>
        <w:tc>
          <w:tcPr>
            <w:tcW w:w="1500" w:type="dxa"/>
            <w:vMerge w:val="restart"/>
            <w:vAlign w:val="center"/>
          </w:tcPr>
          <w:p w14:paraId="7910F927">
            <w:pPr>
              <w:snapToGrid w:val="0"/>
              <w:jc w:val="center"/>
            </w:pPr>
            <w:r>
              <w:rPr>
                <w:rFonts w:ascii="宋体" w:hAnsi="宋体" w:eastAsia="宋体" w:cs="宋体"/>
                <w:b w:val="0"/>
                <w:i w:val="0"/>
                <w:color w:val="000000"/>
                <w:sz w:val="18"/>
              </w:rPr>
              <w:t>金额</w:t>
            </w:r>
          </w:p>
        </w:tc>
        <w:tc>
          <w:tcPr>
            <w:tcW w:w="620" w:type="dxa"/>
            <w:vMerge w:val="restart"/>
            <w:vAlign w:val="center"/>
          </w:tcPr>
          <w:p w14:paraId="02E8ACFF">
            <w:pPr>
              <w:snapToGrid w:val="0"/>
              <w:jc w:val="center"/>
            </w:pPr>
            <w:r>
              <w:rPr>
                <w:rFonts w:ascii="宋体" w:hAnsi="宋体" w:eastAsia="宋体" w:cs="宋体"/>
                <w:b w:val="0"/>
                <w:i w:val="0"/>
                <w:color w:val="000000"/>
                <w:sz w:val="18"/>
              </w:rPr>
              <w:t>科目代码</w:t>
            </w:r>
          </w:p>
        </w:tc>
        <w:tc>
          <w:tcPr>
            <w:tcW w:w="3780" w:type="dxa"/>
            <w:vMerge w:val="restart"/>
            <w:vAlign w:val="center"/>
          </w:tcPr>
          <w:p w14:paraId="14A508FB">
            <w:pPr>
              <w:snapToGrid w:val="0"/>
              <w:jc w:val="center"/>
            </w:pPr>
            <w:r>
              <w:rPr>
                <w:rFonts w:ascii="宋体" w:hAnsi="宋体" w:eastAsia="宋体" w:cs="宋体"/>
                <w:b w:val="0"/>
                <w:i w:val="0"/>
                <w:color w:val="000000"/>
                <w:sz w:val="18"/>
              </w:rPr>
              <w:t>科目名称</w:t>
            </w:r>
          </w:p>
        </w:tc>
        <w:tc>
          <w:tcPr>
            <w:tcW w:w="1498" w:type="dxa"/>
            <w:vMerge w:val="restart"/>
            <w:vAlign w:val="center"/>
          </w:tcPr>
          <w:p w14:paraId="1C219A60">
            <w:pPr>
              <w:snapToGrid w:val="0"/>
              <w:jc w:val="center"/>
            </w:pPr>
            <w:r>
              <w:rPr>
                <w:rFonts w:ascii="宋体" w:hAnsi="宋体" w:eastAsia="宋体" w:cs="宋体"/>
                <w:b w:val="0"/>
                <w:i w:val="0"/>
                <w:color w:val="000000"/>
                <w:sz w:val="18"/>
              </w:rPr>
              <w:t>金额</w:t>
            </w:r>
          </w:p>
        </w:tc>
      </w:tr>
      <w:tr w14:paraId="5893D3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Merge w:val="continue"/>
            <w:vAlign w:val="center"/>
          </w:tcPr>
          <w:p w14:paraId="1F6E75B2"/>
        </w:tc>
        <w:tc>
          <w:tcPr>
            <w:tcW w:w="2940" w:type="dxa"/>
            <w:vMerge w:val="continue"/>
            <w:vAlign w:val="center"/>
          </w:tcPr>
          <w:p w14:paraId="0A5A4CC7"/>
        </w:tc>
        <w:tc>
          <w:tcPr>
            <w:tcW w:w="1500" w:type="dxa"/>
            <w:vMerge w:val="continue"/>
            <w:vAlign w:val="center"/>
          </w:tcPr>
          <w:p w14:paraId="77E32849"/>
        </w:tc>
        <w:tc>
          <w:tcPr>
            <w:tcW w:w="620" w:type="dxa"/>
            <w:vMerge w:val="continue"/>
            <w:vAlign w:val="center"/>
          </w:tcPr>
          <w:p w14:paraId="1FB0FE9D"/>
        </w:tc>
        <w:tc>
          <w:tcPr>
            <w:tcW w:w="2320" w:type="dxa"/>
            <w:vMerge w:val="continue"/>
            <w:vAlign w:val="center"/>
          </w:tcPr>
          <w:p w14:paraId="60B52033"/>
        </w:tc>
        <w:tc>
          <w:tcPr>
            <w:tcW w:w="1500" w:type="dxa"/>
            <w:vMerge w:val="continue"/>
            <w:vAlign w:val="center"/>
          </w:tcPr>
          <w:p w14:paraId="4BD11787"/>
        </w:tc>
        <w:tc>
          <w:tcPr>
            <w:tcW w:w="620" w:type="dxa"/>
            <w:vMerge w:val="continue"/>
            <w:vAlign w:val="center"/>
          </w:tcPr>
          <w:p w14:paraId="26EF1CD0"/>
        </w:tc>
        <w:tc>
          <w:tcPr>
            <w:tcW w:w="3780" w:type="dxa"/>
            <w:vMerge w:val="continue"/>
            <w:vAlign w:val="center"/>
          </w:tcPr>
          <w:p w14:paraId="5C7C6938"/>
        </w:tc>
        <w:tc>
          <w:tcPr>
            <w:tcW w:w="1498" w:type="dxa"/>
            <w:vMerge w:val="continue"/>
            <w:vAlign w:val="center"/>
          </w:tcPr>
          <w:p w14:paraId="2EDF625E"/>
        </w:tc>
      </w:tr>
      <w:tr w14:paraId="348ED1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0B738996">
            <w:pPr>
              <w:snapToGrid w:val="0"/>
              <w:jc w:val="left"/>
            </w:pPr>
            <w:r>
              <w:rPr>
                <w:rFonts w:ascii="宋体" w:hAnsi="宋体" w:eastAsia="宋体" w:cs="宋体"/>
                <w:b w:val="0"/>
                <w:i w:val="0"/>
                <w:color w:val="000000"/>
                <w:sz w:val="18"/>
              </w:rPr>
              <w:t>301</w:t>
            </w:r>
          </w:p>
        </w:tc>
        <w:tc>
          <w:tcPr>
            <w:tcW w:w="2940" w:type="dxa"/>
            <w:vAlign w:val="center"/>
          </w:tcPr>
          <w:p w14:paraId="7CC81D77">
            <w:pPr>
              <w:snapToGrid w:val="0"/>
              <w:jc w:val="left"/>
            </w:pPr>
            <w:r>
              <w:rPr>
                <w:rFonts w:ascii="宋体" w:hAnsi="宋体" w:eastAsia="宋体" w:cs="宋体"/>
                <w:b w:val="0"/>
                <w:i w:val="0"/>
                <w:color w:val="000000"/>
                <w:sz w:val="18"/>
              </w:rPr>
              <w:t>工资福利支出</w:t>
            </w:r>
          </w:p>
        </w:tc>
        <w:tc>
          <w:tcPr>
            <w:tcW w:w="1500" w:type="dxa"/>
            <w:vAlign w:val="center"/>
          </w:tcPr>
          <w:p w14:paraId="07A03A88">
            <w:pPr>
              <w:snapToGrid w:val="0"/>
              <w:jc w:val="right"/>
            </w:pPr>
            <w:r>
              <w:rPr>
                <w:rFonts w:ascii="宋体" w:hAnsi="宋体" w:eastAsia="宋体" w:cs="宋体"/>
                <w:b w:val="0"/>
                <w:i w:val="0"/>
                <w:color w:val="000000"/>
                <w:sz w:val="18"/>
              </w:rPr>
              <w:t>1,492,396.82</w:t>
            </w:r>
          </w:p>
        </w:tc>
        <w:tc>
          <w:tcPr>
            <w:tcW w:w="620" w:type="dxa"/>
            <w:vAlign w:val="center"/>
          </w:tcPr>
          <w:p w14:paraId="02491659">
            <w:pPr>
              <w:snapToGrid w:val="0"/>
              <w:jc w:val="left"/>
            </w:pPr>
            <w:r>
              <w:rPr>
                <w:rFonts w:ascii="宋体" w:hAnsi="宋体" w:eastAsia="宋体" w:cs="宋体"/>
                <w:b w:val="0"/>
                <w:i w:val="0"/>
                <w:color w:val="000000"/>
                <w:sz w:val="18"/>
              </w:rPr>
              <w:t>302</w:t>
            </w:r>
          </w:p>
        </w:tc>
        <w:tc>
          <w:tcPr>
            <w:tcW w:w="2320" w:type="dxa"/>
            <w:vAlign w:val="center"/>
          </w:tcPr>
          <w:p w14:paraId="77479876">
            <w:pPr>
              <w:snapToGrid w:val="0"/>
              <w:jc w:val="left"/>
            </w:pPr>
            <w:r>
              <w:rPr>
                <w:rFonts w:ascii="宋体" w:hAnsi="宋体" w:eastAsia="宋体" w:cs="宋体"/>
                <w:b w:val="0"/>
                <w:i w:val="0"/>
                <w:color w:val="000000"/>
                <w:sz w:val="18"/>
              </w:rPr>
              <w:t>商品和服务支出</w:t>
            </w:r>
          </w:p>
        </w:tc>
        <w:tc>
          <w:tcPr>
            <w:tcW w:w="1500" w:type="dxa"/>
            <w:vAlign w:val="center"/>
          </w:tcPr>
          <w:p w14:paraId="609161BE">
            <w:pPr>
              <w:snapToGrid w:val="0"/>
              <w:jc w:val="right"/>
            </w:pPr>
            <w:r>
              <w:rPr>
                <w:rFonts w:ascii="宋体" w:hAnsi="宋体" w:eastAsia="宋体" w:cs="宋体"/>
                <w:b w:val="0"/>
                <w:i w:val="0"/>
                <w:color w:val="000000"/>
                <w:sz w:val="18"/>
              </w:rPr>
              <w:t>91,553.30</w:t>
            </w:r>
          </w:p>
        </w:tc>
        <w:tc>
          <w:tcPr>
            <w:tcW w:w="620" w:type="dxa"/>
            <w:vAlign w:val="center"/>
          </w:tcPr>
          <w:p w14:paraId="5EA65E25">
            <w:pPr>
              <w:snapToGrid w:val="0"/>
              <w:jc w:val="left"/>
            </w:pPr>
            <w:r>
              <w:rPr>
                <w:rFonts w:ascii="宋体" w:hAnsi="宋体" w:eastAsia="宋体" w:cs="宋体"/>
                <w:b w:val="0"/>
                <w:i w:val="0"/>
                <w:color w:val="000000"/>
                <w:sz w:val="18"/>
              </w:rPr>
              <w:t>310</w:t>
            </w:r>
          </w:p>
        </w:tc>
        <w:tc>
          <w:tcPr>
            <w:tcW w:w="3780" w:type="dxa"/>
            <w:vAlign w:val="center"/>
          </w:tcPr>
          <w:p w14:paraId="1F84631B">
            <w:pPr>
              <w:snapToGrid w:val="0"/>
              <w:jc w:val="left"/>
            </w:pPr>
            <w:r>
              <w:rPr>
                <w:rFonts w:ascii="宋体" w:hAnsi="宋体" w:eastAsia="宋体" w:cs="宋体"/>
                <w:b w:val="0"/>
                <w:i w:val="0"/>
                <w:color w:val="000000"/>
                <w:sz w:val="18"/>
              </w:rPr>
              <w:t>资本性支出</w:t>
            </w:r>
          </w:p>
        </w:tc>
        <w:tc>
          <w:tcPr>
            <w:tcW w:w="1498" w:type="dxa"/>
            <w:vAlign w:val="center"/>
          </w:tcPr>
          <w:p w14:paraId="33BBA7A7">
            <w:pPr>
              <w:snapToGrid w:val="0"/>
              <w:jc w:val="right"/>
            </w:pPr>
            <w:r>
              <w:rPr>
                <w:rFonts w:ascii="宋体" w:hAnsi="宋体" w:eastAsia="宋体" w:cs="宋体"/>
                <w:b w:val="0"/>
                <w:i w:val="0"/>
                <w:color w:val="000000"/>
                <w:sz w:val="18"/>
              </w:rPr>
              <w:t>0.00</w:t>
            </w:r>
          </w:p>
        </w:tc>
      </w:tr>
      <w:tr w14:paraId="2EAB45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51C5F1FF">
            <w:pPr>
              <w:snapToGrid w:val="0"/>
              <w:jc w:val="left"/>
            </w:pPr>
            <w:r>
              <w:rPr>
                <w:rFonts w:ascii="宋体" w:hAnsi="宋体" w:eastAsia="宋体" w:cs="宋体"/>
                <w:b w:val="0"/>
                <w:i w:val="0"/>
                <w:color w:val="000000"/>
                <w:sz w:val="18"/>
              </w:rPr>
              <w:t>30101</w:t>
            </w:r>
          </w:p>
        </w:tc>
        <w:tc>
          <w:tcPr>
            <w:tcW w:w="2940" w:type="dxa"/>
            <w:vAlign w:val="center"/>
          </w:tcPr>
          <w:p w14:paraId="729968DA">
            <w:pPr>
              <w:snapToGrid w:val="0"/>
              <w:jc w:val="left"/>
            </w:pPr>
            <w:r>
              <w:rPr>
                <w:rFonts w:ascii="宋体" w:hAnsi="宋体" w:eastAsia="宋体" w:cs="宋体"/>
                <w:b w:val="0"/>
                <w:i w:val="0"/>
                <w:color w:val="000000"/>
                <w:sz w:val="18"/>
              </w:rPr>
              <w:t xml:space="preserve">  基本工资</w:t>
            </w:r>
          </w:p>
        </w:tc>
        <w:tc>
          <w:tcPr>
            <w:tcW w:w="1500" w:type="dxa"/>
            <w:vAlign w:val="center"/>
          </w:tcPr>
          <w:p w14:paraId="7689F60E">
            <w:pPr>
              <w:snapToGrid w:val="0"/>
              <w:jc w:val="right"/>
            </w:pPr>
            <w:r>
              <w:rPr>
                <w:rFonts w:ascii="宋体" w:hAnsi="宋体" w:eastAsia="宋体" w:cs="宋体"/>
                <w:b w:val="0"/>
                <w:i w:val="0"/>
                <w:color w:val="000000"/>
                <w:sz w:val="18"/>
              </w:rPr>
              <w:t>333,464.00</w:t>
            </w:r>
          </w:p>
        </w:tc>
        <w:tc>
          <w:tcPr>
            <w:tcW w:w="620" w:type="dxa"/>
            <w:vAlign w:val="center"/>
          </w:tcPr>
          <w:p w14:paraId="6A50F318">
            <w:pPr>
              <w:snapToGrid w:val="0"/>
              <w:jc w:val="left"/>
            </w:pPr>
            <w:r>
              <w:rPr>
                <w:rFonts w:ascii="宋体" w:hAnsi="宋体" w:eastAsia="宋体" w:cs="宋体"/>
                <w:b w:val="0"/>
                <w:i w:val="0"/>
                <w:color w:val="000000"/>
                <w:sz w:val="18"/>
              </w:rPr>
              <w:t>30201</w:t>
            </w:r>
          </w:p>
        </w:tc>
        <w:tc>
          <w:tcPr>
            <w:tcW w:w="2320" w:type="dxa"/>
            <w:vAlign w:val="center"/>
          </w:tcPr>
          <w:p w14:paraId="0188ADD3">
            <w:pPr>
              <w:snapToGrid w:val="0"/>
              <w:jc w:val="left"/>
            </w:pPr>
            <w:r>
              <w:rPr>
                <w:rFonts w:ascii="宋体" w:hAnsi="宋体" w:eastAsia="宋体" w:cs="宋体"/>
                <w:b w:val="0"/>
                <w:i w:val="0"/>
                <w:color w:val="000000"/>
                <w:sz w:val="18"/>
              </w:rPr>
              <w:t xml:space="preserve">  办公费</w:t>
            </w:r>
          </w:p>
        </w:tc>
        <w:tc>
          <w:tcPr>
            <w:tcW w:w="1500" w:type="dxa"/>
            <w:vAlign w:val="center"/>
          </w:tcPr>
          <w:p w14:paraId="307AC0FC">
            <w:pPr>
              <w:snapToGrid w:val="0"/>
              <w:jc w:val="right"/>
            </w:pPr>
            <w:r>
              <w:rPr>
                <w:rFonts w:ascii="宋体" w:hAnsi="宋体" w:eastAsia="宋体" w:cs="宋体"/>
                <w:b w:val="0"/>
                <w:i w:val="0"/>
                <w:color w:val="000000"/>
                <w:sz w:val="18"/>
              </w:rPr>
              <w:t>9,783.89</w:t>
            </w:r>
          </w:p>
        </w:tc>
        <w:tc>
          <w:tcPr>
            <w:tcW w:w="620" w:type="dxa"/>
            <w:vAlign w:val="center"/>
          </w:tcPr>
          <w:p w14:paraId="425D64B6">
            <w:pPr>
              <w:snapToGrid w:val="0"/>
              <w:jc w:val="left"/>
            </w:pPr>
            <w:r>
              <w:rPr>
                <w:rFonts w:ascii="宋体" w:hAnsi="宋体" w:eastAsia="宋体" w:cs="宋体"/>
                <w:b w:val="0"/>
                <w:i w:val="0"/>
                <w:color w:val="000000"/>
                <w:sz w:val="18"/>
              </w:rPr>
              <w:t>31001</w:t>
            </w:r>
          </w:p>
        </w:tc>
        <w:tc>
          <w:tcPr>
            <w:tcW w:w="3780" w:type="dxa"/>
            <w:vAlign w:val="center"/>
          </w:tcPr>
          <w:p w14:paraId="350BD004">
            <w:pPr>
              <w:snapToGrid w:val="0"/>
              <w:jc w:val="left"/>
            </w:pPr>
            <w:r>
              <w:rPr>
                <w:rFonts w:ascii="宋体" w:hAnsi="宋体" w:eastAsia="宋体" w:cs="宋体"/>
                <w:b w:val="0"/>
                <w:i w:val="0"/>
                <w:color w:val="000000"/>
                <w:sz w:val="18"/>
              </w:rPr>
              <w:t xml:space="preserve">  房屋建筑物购建</w:t>
            </w:r>
          </w:p>
        </w:tc>
        <w:tc>
          <w:tcPr>
            <w:tcW w:w="1498" w:type="dxa"/>
            <w:vAlign w:val="center"/>
          </w:tcPr>
          <w:p w14:paraId="148F5BF5">
            <w:pPr>
              <w:snapToGrid w:val="0"/>
              <w:jc w:val="right"/>
            </w:pPr>
            <w:r>
              <w:rPr>
                <w:rFonts w:ascii="宋体" w:hAnsi="宋体" w:eastAsia="宋体" w:cs="宋体"/>
                <w:b w:val="0"/>
                <w:i w:val="0"/>
                <w:color w:val="000000"/>
                <w:sz w:val="18"/>
              </w:rPr>
              <w:t>0.00</w:t>
            </w:r>
          </w:p>
        </w:tc>
      </w:tr>
      <w:tr w14:paraId="45DE8B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532125C8">
            <w:pPr>
              <w:snapToGrid w:val="0"/>
              <w:jc w:val="left"/>
            </w:pPr>
            <w:r>
              <w:rPr>
                <w:rFonts w:ascii="宋体" w:hAnsi="宋体" w:eastAsia="宋体" w:cs="宋体"/>
                <w:b w:val="0"/>
                <w:i w:val="0"/>
                <w:color w:val="000000"/>
                <w:sz w:val="18"/>
              </w:rPr>
              <w:t>30102</w:t>
            </w:r>
          </w:p>
        </w:tc>
        <w:tc>
          <w:tcPr>
            <w:tcW w:w="2940" w:type="dxa"/>
            <w:vAlign w:val="center"/>
          </w:tcPr>
          <w:p w14:paraId="19549127">
            <w:pPr>
              <w:snapToGrid w:val="0"/>
              <w:jc w:val="left"/>
            </w:pPr>
            <w:r>
              <w:rPr>
                <w:rFonts w:ascii="宋体" w:hAnsi="宋体" w:eastAsia="宋体" w:cs="宋体"/>
                <w:b w:val="0"/>
                <w:i w:val="0"/>
                <w:color w:val="000000"/>
                <w:sz w:val="18"/>
              </w:rPr>
              <w:t xml:space="preserve">  津贴补贴</w:t>
            </w:r>
          </w:p>
        </w:tc>
        <w:tc>
          <w:tcPr>
            <w:tcW w:w="1500" w:type="dxa"/>
            <w:vAlign w:val="center"/>
          </w:tcPr>
          <w:p w14:paraId="7154FFB2">
            <w:pPr>
              <w:snapToGrid w:val="0"/>
              <w:jc w:val="right"/>
            </w:pPr>
            <w:r>
              <w:rPr>
                <w:rFonts w:ascii="宋体" w:hAnsi="宋体" w:eastAsia="宋体" w:cs="宋体"/>
                <w:b w:val="0"/>
                <w:i w:val="0"/>
                <w:color w:val="000000"/>
                <w:sz w:val="18"/>
              </w:rPr>
              <w:t>539,768.22</w:t>
            </w:r>
          </w:p>
        </w:tc>
        <w:tc>
          <w:tcPr>
            <w:tcW w:w="620" w:type="dxa"/>
            <w:vAlign w:val="center"/>
          </w:tcPr>
          <w:p w14:paraId="738BE9AF">
            <w:pPr>
              <w:snapToGrid w:val="0"/>
              <w:jc w:val="left"/>
            </w:pPr>
            <w:r>
              <w:rPr>
                <w:rFonts w:ascii="宋体" w:hAnsi="宋体" w:eastAsia="宋体" w:cs="宋体"/>
                <w:b w:val="0"/>
                <w:i w:val="0"/>
                <w:color w:val="000000"/>
                <w:sz w:val="18"/>
              </w:rPr>
              <w:t>30202</w:t>
            </w:r>
          </w:p>
        </w:tc>
        <w:tc>
          <w:tcPr>
            <w:tcW w:w="2320" w:type="dxa"/>
            <w:vAlign w:val="center"/>
          </w:tcPr>
          <w:p w14:paraId="3360E1BB">
            <w:pPr>
              <w:snapToGrid w:val="0"/>
              <w:jc w:val="left"/>
            </w:pPr>
            <w:r>
              <w:rPr>
                <w:rFonts w:ascii="宋体" w:hAnsi="宋体" w:eastAsia="宋体" w:cs="宋体"/>
                <w:b w:val="0"/>
                <w:i w:val="0"/>
                <w:color w:val="000000"/>
                <w:sz w:val="18"/>
              </w:rPr>
              <w:t xml:space="preserve">  印刷费</w:t>
            </w:r>
          </w:p>
        </w:tc>
        <w:tc>
          <w:tcPr>
            <w:tcW w:w="1500" w:type="dxa"/>
            <w:vAlign w:val="center"/>
          </w:tcPr>
          <w:p w14:paraId="5023BE99">
            <w:pPr>
              <w:snapToGrid w:val="0"/>
              <w:jc w:val="right"/>
            </w:pPr>
            <w:r>
              <w:rPr>
                <w:rFonts w:ascii="宋体" w:hAnsi="宋体" w:eastAsia="宋体" w:cs="宋体"/>
                <w:b w:val="0"/>
                <w:i w:val="0"/>
                <w:color w:val="000000"/>
                <w:sz w:val="18"/>
              </w:rPr>
              <w:t>0.00</w:t>
            </w:r>
          </w:p>
        </w:tc>
        <w:tc>
          <w:tcPr>
            <w:tcW w:w="620" w:type="dxa"/>
            <w:vAlign w:val="center"/>
          </w:tcPr>
          <w:p w14:paraId="2CF4380A">
            <w:pPr>
              <w:snapToGrid w:val="0"/>
              <w:jc w:val="left"/>
            </w:pPr>
            <w:r>
              <w:rPr>
                <w:rFonts w:ascii="宋体" w:hAnsi="宋体" w:eastAsia="宋体" w:cs="宋体"/>
                <w:b w:val="0"/>
                <w:i w:val="0"/>
                <w:color w:val="000000"/>
                <w:sz w:val="18"/>
              </w:rPr>
              <w:t>31002</w:t>
            </w:r>
          </w:p>
        </w:tc>
        <w:tc>
          <w:tcPr>
            <w:tcW w:w="3780" w:type="dxa"/>
            <w:vAlign w:val="center"/>
          </w:tcPr>
          <w:p w14:paraId="6EA87009">
            <w:pPr>
              <w:snapToGrid w:val="0"/>
              <w:jc w:val="left"/>
            </w:pPr>
            <w:r>
              <w:rPr>
                <w:rFonts w:ascii="宋体" w:hAnsi="宋体" w:eastAsia="宋体" w:cs="宋体"/>
                <w:b w:val="0"/>
                <w:i w:val="0"/>
                <w:color w:val="000000"/>
                <w:sz w:val="18"/>
              </w:rPr>
              <w:t xml:space="preserve">  办公设备购置</w:t>
            </w:r>
          </w:p>
        </w:tc>
        <w:tc>
          <w:tcPr>
            <w:tcW w:w="1498" w:type="dxa"/>
            <w:vAlign w:val="center"/>
          </w:tcPr>
          <w:p w14:paraId="6C085B43">
            <w:pPr>
              <w:snapToGrid w:val="0"/>
              <w:jc w:val="right"/>
            </w:pPr>
            <w:r>
              <w:rPr>
                <w:rFonts w:ascii="宋体" w:hAnsi="宋体" w:eastAsia="宋体" w:cs="宋体"/>
                <w:b w:val="0"/>
                <w:i w:val="0"/>
                <w:color w:val="000000"/>
                <w:sz w:val="18"/>
              </w:rPr>
              <w:t>0.00</w:t>
            </w:r>
          </w:p>
        </w:tc>
      </w:tr>
      <w:tr w14:paraId="23347C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1B2A0B0A">
            <w:pPr>
              <w:snapToGrid w:val="0"/>
              <w:jc w:val="left"/>
            </w:pPr>
            <w:r>
              <w:rPr>
                <w:rFonts w:ascii="宋体" w:hAnsi="宋体" w:eastAsia="宋体" w:cs="宋体"/>
                <w:b w:val="0"/>
                <w:i w:val="0"/>
                <w:color w:val="000000"/>
                <w:sz w:val="18"/>
              </w:rPr>
              <w:t>30103</w:t>
            </w:r>
          </w:p>
        </w:tc>
        <w:tc>
          <w:tcPr>
            <w:tcW w:w="2940" w:type="dxa"/>
            <w:vAlign w:val="center"/>
          </w:tcPr>
          <w:p w14:paraId="474E08E2">
            <w:pPr>
              <w:snapToGrid w:val="0"/>
              <w:jc w:val="left"/>
            </w:pPr>
            <w:r>
              <w:rPr>
                <w:rFonts w:ascii="宋体" w:hAnsi="宋体" w:eastAsia="宋体" w:cs="宋体"/>
                <w:b w:val="0"/>
                <w:i w:val="0"/>
                <w:color w:val="000000"/>
                <w:sz w:val="18"/>
              </w:rPr>
              <w:t xml:space="preserve">  奖金</w:t>
            </w:r>
          </w:p>
        </w:tc>
        <w:tc>
          <w:tcPr>
            <w:tcW w:w="1500" w:type="dxa"/>
            <w:vAlign w:val="center"/>
          </w:tcPr>
          <w:p w14:paraId="432D5055">
            <w:pPr>
              <w:snapToGrid w:val="0"/>
              <w:jc w:val="right"/>
            </w:pPr>
            <w:r>
              <w:rPr>
                <w:rFonts w:ascii="宋体" w:hAnsi="宋体" w:eastAsia="宋体" w:cs="宋体"/>
                <w:b w:val="0"/>
                <w:i w:val="0"/>
                <w:color w:val="000000"/>
                <w:sz w:val="18"/>
              </w:rPr>
              <w:t>130,200.00</w:t>
            </w:r>
          </w:p>
        </w:tc>
        <w:tc>
          <w:tcPr>
            <w:tcW w:w="620" w:type="dxa"/>
            <w:vAlign w:val="center"/>
          </w:tcPr>
          <w:p w14:paraId="49450C00">
            <w:pPr>
              <w:snapToGrid w:val="0"/>
              <w:jc w:val="left"/>
            </w:pPr>
            <w:r>
              <w:rPr>
                <w:rFonts w:ascii="宋体" w:hAnsi="宋体" w:eastAsia="宋体" w:cs="宋体"/>
                <w:b w:val="0"/>
                <w:i w:val="0"/>
                <w:color w:val="000000"/>
                <w:sz w:val="18"/>
              </w:rPr>
              <w:t>30203</w:t>
            </w:r>
          </w:p>
        </w:tc>
        <w:tc>
          <w:tcPr>
            <w:tcW w:w="2320" w:type="dxa"/>
            <w:vAlign w:val="center"/>
          </w:tcPr>
          <w:p w14:paraId="1656DBD0">
            <w:pPr>
              <w:snapToGrid w:val="0"/>
              <w:jc w:val="left"/>
            </w:pPr>
            <w:r>
              <w:rPr>
                <w:rFonts w:ascii="宋体" w:hAnsi="宋体" w:eastAsia="宋体" w:cs="宋体"/>
                <w:b w:val="0"/>
                <w:i w:val="0"/>
                <w:color w:val="000000"/>
                <w:sz w:val="18"/>
              </w:rPr>
              <w:t xml:space="preserve">  咨询费</w:t>
            </w:r>
          </w:p>
        </w:tc>
        <w:tc>
          <w:tcPr>
            <w:tcW w:w="1500" w:type="dxa"/>
            <w:vAlign w:val="center"/>
          </w:tcPr>
          <w:p w14:paraId="5A1D7560">
            <w:pPr>
              <w:snapToGrid w:val="0"/>
              <w:jc w:val="right"/>
            </w:pPr>
            <w:r>
              <w:rPr>
                <w:rFonts w:ascii="宋体" w:hAnsi="宋体" w:eastAsia="宋体" w:cs="宋体"/>
                <w:b w:val="0"/>
                <w:i w:val="0"/>
                <w:color w:val="000000"/>
                <w:sz w:val="18"/>
              </w:rPr>
              <w:t>0.00</w:t>
            </w:r>
          </w:p>
        </w:tc>
        <w:tc>
          <w:tcPr>
            <w:tcW w:w="620" w:type="dxa"/>
            <w:vAlign w:val="center"/>
          </w:tcPr>
          <w:p w14:paraId="51C1B35E">
            <w:pPr>
              <w:snapToGrid w:val="0"/>
              <w:jc w:val="left"/>
            </w:pPr>
            <w:r>
              <w:rPr>
                <w:rFonts w:ascii="宋体" w:hAnsi="宋体" w:eastAsia="宋体" w:cs="宋体"/>
                <w:b w:val="0"/>
                <w:i w:val="0"/>
                <w:color w:val="000000"/>
                <w:sz w:val="18"/>
              </w:rPr>
              <w:t>31003</w:t>
            </w:r>
          </w:p>
        </w:tc>
        <w:tc>
          <w:tcPr>
            <w:tcW w:w="3780" w:type="dxa"/>
            <w:vAlign w:val="center"/>
          </w:tcPr>
          <w:p w14:paraId="4DF2B1BA">
            <w:pPr>
              <w:snapToGrid w:val="0"/>
              <w:jc w:val="left"/>
            </w:pPr>
            <w:r>
              <w:rPr>
                <w:rFonts w:ascii="宋体" w:hAnsi="宋体" w:eastAsia="宋体" w:cs="宋体"/>
                <w:b w:val="0"/>
                <w:i w:val="0"/>
                <w:color w:val="000000"/>
                <w:sz w:val="18"/>
              </w:rPr>
              <w:t xml:space="preserve">  专用设备购置</w:t>
            </w:r>
          </w:p>
        </w:tc>
        <w:tc>
          <w:tcPr>
            <w:tcW w:w="1498" w:type="dxa"/>
            <w:vAlign w:val="center"/>
          </w:tcPr>
          <w:p w14:paraId="1D66D96B">
            <w:pPr>
              <w:snapToGrid w:val="0"/>
              <w:jc w:val="right"/>
            </w:pPr>
            <w:r>
              <w:rPr>
                <w:rFonts w:ascii="宋体" w:hAnsi="宋体" w:eastAsia="宋体" w:cs="宋体"/>
                <w:b w:val="0"/>
                <w:i w:val="0"/>
                <w:color w:val="000000"/>
                <w:sz w:val="18"/>
              </w:rPr>
              <w:t>0.00</w:t>
            </w:r>
          </w:p>
        </w:tc>
      </w:tr>
      <w:tr w14:paraId="2D62C5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0A74877D">
            <w:pPr>
              <w:snapToGrid w:val="0"/>
              <w:jc w:val="left"/>
            </w:pPr>
            <w:r>
              <w:rPr>
                <w:rFonts w:ascii="宋体" w:hAnsi="宋体" w:eastAsia="宋体" w:cs="宋体"/>
                <w:b w:val="0"/>
                <w:i w:val="0"/>
                <w:color w:val="000000"/>
                <w:sz w:val="18"/>
              </w:rPr>
              <w:t>30106</w:t>
            </w:r>
          </w:p>
        </w:tc>
        <w:tc>
          <w:tcPr>
            <w:tcW w:w="2940" w:type="dxa"/>
            <w:vAlign w:val="center"/>
          </w:tcPr>
          <w:p w14:paraId="53F4099B">
            <w:pPr>
              <w:snapToGrid w:val="0"/>
              <w:jc w:val="left"/>
            </w:pPr>
            <w:r>
              <w:rPr>
                <w:rFonts w:ascii="宋体" w:hAnsi="宋体" w:eastAsia="宋体" w:cs="宋体"/>
                <w:b w:val="0"/>
                <w:i w:val="0"/>
                <w:color w:val="000000"/>
                <w:sz w:val="18"/>
              </w:rPr>
              <w:t xml:space="preserve">  伙食补助费</w:t>
            </w:r>
          </w:p>
        </w:tc>
        <w:tc>
          <w:tcPr>
            <w:tcW w:w="1500" w:type="dxa"/>
            <w:vAlign w:val="center"/>
          </w:tcPr>
          <w:p w14:paraId="2E060BE1">
            <w:pPr>
              <w:snapToGrid w:val="0"/>
              <w:jc w:val="right"/>
            </w:pPr>
            <w:r>
              <w:rPr>
                <w:rFonts w:ascii="宋体" w:hAnsi="宋体" w:eastAsia="宋体" w:cs="宋体"/>
                <w:b w:val="0"/>
                <w:i w:val="0"/>
                <w:color w:val="000000"/>
                <w:sz w:val="18"/>
              </w:rPr>
              <w:t>0.00</w:t>
            </w:r>
          </w:p>
        </w:tc>
        <w:tc>
          <w:tcPr>
            <w:tcW w:w="620" w:type="dxa"/>
            <w:vAlign w:val="center"/>
          </w:tcPr>
          <w:p w14:paraId="6B6D7B51">
            <w:pPr>
              <w:snapToGrid w:val="0"/>
              <w:jc w:val="left"/>
            </w:pPr>
            <w:r>
              <w:rPr>
                <w:rFonts w:ascii="宋体" w:hAnsi="宋体" w:eastAsia="宋体" w:cs="宋体"/>
                <w:b w:val="0"/>
                <w:i w:val="0"/>
                <w:color w:val="000000"/>
                <w:sz w:val="18"/>
              </w:rPr>
              <w:t>30204</w:t>
            </w:r>
          </w:p>
        </w:tc>
        <w:tc>
          <w:tcPr>
            <w:tcW w:w="2320" w:type="dxa"/>
            <w:vAlign w:val="center"/>
          </w:tcPr>
          <w:p w14:paraId="68A41A9D">
            <w:pPr>
              <w:snapToGrid w:val="0"/>
              <w:jc w:val="left"/>
            </w:pPr>
            <w:r>
              <w:rPr>
                <w:rFonts w:ascii="宋体" w:hAnsi="宋体" w:eastAsia="宋体" w:cs="宋体"/>
                <w:b w:val="0"/>
                <w:i w:val="0"/>
                <w:color w:val="000000"/>
                <w:sz w:val="18"/>
              </w:rPr>
              <w:t xml:space="preserve">  手续费</w:t>
            </w:r>
          </w:p>
        </w:tc>
        <w:tc>
          <w:tcPr>
            <w:tcW w:w="1500" w:type="dxa"/>
            <w:vAlign w:val="center"/>
          </w:tcPr>
          <w:p w14:paraId="2526E310">
            <w:pPr>
              <w:snapToGrid w:val="0"/>
              <w:jc w:val="right"/>
            </w:pPr>
            <w:r>
              <w:rPr>
                <w:rFonts w:ascii="宋体" w:hAnsi="宋体" w:eastAsia="宋体" w:cs="宋体"/>
                <w:b w:val="0"/>
                <w:i w:val="0"/>
                <w:color w:val="000000"/>
                <w:sz w:val="18"/>
              </w:rPr>
              <w:t>0.00</w:t>
            </w:r>
          </w:p>
        </w:tc>
        <w:tc>
          <w:tcPr>
            <w:tcW w:w="620" w:type="dxa"/>
            <w:vAlign w:val="center"/>
          </w:tcPr>
          <w:p w14:paraId="56D96015">
            <w:pPr>
              <w:snapToGrid w:val="0"/>
              <w:jc w:val="left"/>
            </w:pPr>
            <w:r>
              <w:rPr>
                <w:rFonts w:ascii="宋体" w:hAnsi="宋体" w:eastAsia="宋体" w:cs="宋体"/>
                <w:b w:val="0"/>
                <w:i w:val="0"/>
                <w:color w:val="000000"/>
                <w:sz w:val="18"/>
              </w:rPr>
              <w:t>31005</w:t>
            </w:r>
          </w:p>
        </w:tc>
        <w:tc>
          <w:tcPr>
            <w:tcW w:w="3780" w:type="dxa"/>
            <w:vAlign w:val="center"/>
          </w:tcPr>
          <w:p w14:paraId="7458404B">
            <w:pPr>
              <w:snapToGrid w:val="0"/>
              <w:jc w:val="left"/>
            </w:pPr>
            <w:r>
              <w:rPr>
                <w:rFonts w:ascii="宋体" w:hAnsi="宋体" w:eastAsia="宋体" w:cs="宋体"/>
                <w:b w:val="0"/>
                <w:i w:val="0"/>
                <w:color w:val="000000"/>
                <w:sz w:val="18"/>
              </w:rPr>
              <w:t xml:space="preserve">  基础设施建设</w:t>
            </w:r>
          </w:p>
        </w:tc>
        <w:tc>
          <w:tcPr>
            <w:tcW w:w="1498" w:type="dxa"/>
            <w:vAlign w:val="center"/>
          </w:tcPr>
          <w:p w14:paraId="08390F23">
            <w:pPr>
              <w:snapToGrid w:val="0"/>
              <w:jc w:val="right"/>
            </w:pPr>
            <w:r>
              <w:rPr>
                <w:rFonts w:ascii="宋体" w:hAnsi="宋体" w:eastAsia="宋体" w:cs="宋体"/>
                <w:b w:val="0"/>
                <w:i w:val="0"/>
                <w:color w:val="000000"/>
                <w:sz w:val="18"/>
              </w:rPr>
              <w:t>0.00</w:t>
            </w:r>
          </w:p>
        </w:tc>
      </w:tr>
      <w:tr w14:paraId="6F94F2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38CD74CD">
            <w:pPr>
              <w:snapToGrid w:val="0"/>
              <w:jc w:val="left"/>
            </w:pPr>
            <w:r>
              <w:rPr>
                <w:rFonts w:ascii="宋体" w:hAnsi="宋体" w:eastAsia="宋体" w:cs="宋体"/>
                <w:b w:val="0"/>
                <w:i w:val="0"/>
                <w:color w:val="000000"/>
                <w:sz w:val="18"/>
              </w:rPr>
              <w:t>30107</w:t>
            </w:r>
          </w:p>
        </w:tc>
        <w:tc>
          <w:tcPr>
            <w:tcW w:w="2940" w:type="dxa"/>
            <w:vAlign w:val="center"/>
          </w:tcPr>
          <w:p w14:paraId="73EE0946">
            <w:pPr>
              <w:snapToGrid w:val="0"/>
              <w:jc w:val="left"/>
            </w:pPr>
            <w:r>
              <w:rPr>
                <w:rFonts w:ascii="宋体" w:hAnsi="宋体" w:eastAsia="宋体" w:cs="宋体"/>
                <w:b w:val="0"/>
                <w:i w:val="0"/>
                <w:color w:val="000000"/>
                <w:sz w:val="18"/>
              </w:rPr>
              <w:t xml:space="preserve">  绩效工资</w:t>
            </w:r>
          </w:p>
        </w:tc>
        <w:tc>
          <w:tcPr>
            <w:tcW w:w="1500" w:type="dxa"/>
            <w:vAlign w:val="center"/>
          </w:tcPr>
          <w:p w14:paraId="3ACCC8B4">
            <w:pPr>
              <w:snapToGrid w:val="0"/>
              <w:jc w:val="right"/>
            </w:pPr>
            <w:r>
              <w:rPr>
                <w:rFonts w:ascii="宋体" w:hAnsi="宋体" w:eastAsia="宋体" w:cs="宋体"/>
                <w:b w:val="0"/>
                <w:i w:val="0"/>
                <w:color w:val="000000"/>
                <w:sz w:val="18"/>
              </w:rPr>
              <w:t>0.00</w:t>
            </w:r>
          </w:p>
        </w:tc>
        <w:tc>
          <w:tcPr>
            <w:tcW w:w="620" w:type="dxa"/>
            <w:vAlign w:val="center"/>
          </w:tcPr>
          <w:p w14:paraId="66669099">
            <w:pPr>
              <w:snapToGrid w:val="0"/>
              <w:jc w:val="left"/>
            </w:pPr>
            <w:r>
              <w:rPr>
                <w:rFonts w:ascii="宋体" w:hAnsi="宋体" w:eastAsia="宋体" w:cs="宋体"/>
                <w:b w:val="0"/>
                <w:i w:val="0"/>
                <w:color w:val="000000"/>
                <w:sz w:val="18"/>
              </w:rPr>
              <w:t>30205</w:t>
            </w:r>
          </w:p>
        </w:tc>
        <w:tc>
          <w:tcPr>
            <w:tcW w:w="2320" w:type="dxa"/>
            <w:vAlign w:val="center"/>
          </w:tcPr>
          <w:p w14:paraId="17D267E8">
            <w:pPr>
              <w:snapToGrid w:val="0"/>
              <w:jc w:val="left"/>
            </w:pPr>
            <w:r>
              <w:rPr>
                <w:rFonts w:ascii="宋体" w:hAnsi="宋体" w:eastAsia="宋体" w:cs="宋体"/>
                <w:b w:val="0"/>
                <w:i w:val="0"/>
                <w:color w:val="000000"/>
                <w:sz w:val="18"/>
              </w:rPr>
              <w:t xml:space="preserve">  水费</w:t>
            </w:r>
          </w:p>
        </w:tc>
        <w:tc>
          <w:tcPr>
            <w:tcW w:w="1500" w:type="dxa"/>
            <w:vAlign w:val="center"/>
          </w:tcPr>
          <w:p w14:paraId="0180E6C8">
            <w:pPr>
              <w:snapToGrid w:val="0"/>
              <w:jc w:val="right"/>
            </w:pPr>
            <w:r>
              <w:rPr>
                <w:rFonts w:ascii="宋体" w:hAnsi="宋体" w:eastAsia="宋体" w:cs="宋体"/>
                <w:b w:val="0"/>
                <w:i w:val="0"/>
                <w:color w:val="000000"/>
                <w:sz w:val="18"/>
              </w:rPr>
              <w:t>0.00</w:t>
            </w:r>
          </w:p>
        </w:tc>
        <w:tc>
          <w:tcPr>
            <w:tcW w:w="620" w:type="dxa"/>
            <w:vAlign w:val="center"/>
          </w:tcPr>
          <w:p w14:paraId="710CED33">
            <w:pPr>
              <w:snapToGrid w:val="0"/>
              <w:jc w:val="left"/>
            </w:pPr>
            <w:r>
              <w:rPr>
                <w:rFonts w:ascii="宋体" w:hAnsi="宋体" w:eastAsia="宋体" w:cs="宋体"/>
                <w:b w:val="0"/>
                <w:i w:val="0"/>
                <w:color w:val="000000"/>
                <w:sz w:val="18"/>
              </w:rPr>
              <w:t>31006</w:t>
            </w:r>
          </w:p>
        </w:tc>
        <w:tc>
          <w:tcPr>
            <w:tcW w:w="3780" w:type="dxa"/>
            <w:vAlign w:val="center"/>
          </w:tcPr>
          <w:p w14:paraId="4E0ACCA2">
            <w:pPr>
              <w:snapToGrid w:val="0"/>
              <w:jc w:val="left"/>
            </w:pPr>
            <w:r>
              <w:rPr>
                <w:rFonts w:ascii="宋体" w:hAnsi="宋体" w:eastAsia="宋体" w:cs="宋体"/>
                <w:b w:val="0"/>
                <w:i w:val="0"/>
                <w:color w:val="000000"/>
                <w:sz w:val="18"/>
              </w:rPr>
              <w:t xml:space="preserve">  大型修缮</w:t>
            </w:r>
          </w:p>
        </w:tc>
        <w:tc>
          <w:tcPr>
            <w:tcW w:w="1498" w:type="dxa"/>
            <w:vAlign w:val="center"/>
          </w:tcPr>
          <w:p w14:paraId="630336D6">
            <w:pPr>
              <w:snapToGrid w:val="0"/>
              <w:jc w:val="right"/>
            </w:pPr>
            <w:r>
              <w:rPr>
                <w:rFonts w:ascii="宋体" w:hAnsi="宋体" w:eastAsia="宋体" w:cs="宋体"/>
                <w:b w:val="0"/>
                <w:i w:val="0"/>
                <w:color w:val="000000"/>
                <w:sz w:val="18"/>
              </w:rPr>
              <w:t>0.00</w:t>
            </w:r>
          </w:p>
        </w:tc>
      </w:tr>
      <w:tr w14:paraId="2B55FC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38CC04CF">
            <w:pPr>
              <w:snapToGrid w:val="0"/>
              <w:jc w:val="left"/>
            </w:pPr>
            <w:r>
              <w:rPr>
                <w:rFonts w:ascii="宋体" w:hAnsi="宋体" w:eastAsia="宋体" w:cs="宋体"/>
                <w:b w:val="0"/>
                <w:i w:val="0"/>
                <w:color w:val="000000"/>
                <w:sz w:val="18"/>
              </w:rPr>
              <w:t>30108</w:t>
            </w:r>
          </w:p>
        </w:tc>
        <w:tc>
          <w:tcPr>
            <w:tcW w:w="2940" w:type="dxa"/>
            <w:vAlign w:val="center"/>
          </w:tcPr>
          <w:p w14:paraId="03EBEACA">
            <w:pPr>
              <w:snapToGrid w:val="0"/>
              <w:jc w:val="left"/>
            </w:pPr>
            <w:r>
              <w:rPr>
                <w:rFonts w:ascii="宋体" w:hAnsi="宋体" w:eastAsia="宋体" w:cs="宋体"/>
                <w:b w:val="0"/>
                <w:i w:val="0"/>
                <w:color w:val="000000"/>
                <w:sz w:val="18"/>
              </w:rPr>
              <w:t xml:space="preserve">  机关事业单位基本养老保险缴费</w:t>
            </w:r>
          </w:p>
        </w:tc>
        <w:tc>
          <w:tcPr>
            <w:tcW w:w="1500" w:type="dxa"/>
            <w:vAlign w:val="center"/>
          </w:tcPr>
          <w:p w14:paraId="7C540457">
            <w:pPr>
              <w:snapToGrid w:val="0"/>
              <w:jc w:val="right"/>
            </w:pPr>
            <w:r>
              <w:rPr>
                <w:rFonts w:ascii="宋体" w:hAnsi="宋体" w:eastAsia="宋体" w:cs="宋体"/>
                <w:b w:val="0"/>
                <w:i w:val="0"/>
                <w:color w:val="000000"/>
                <w:sz w:val="18"/>
              </w:rPr>
              <w:t>116,202.24</w:t>
            </w:r>
          </w:p>
        </w:tc>
        <w:tc>
          <w:tcPr>
            <w:tcW w:w="620" w:type="dxa"/>
            <w:vAlign w:val="center"/>
          </w:tcPr>
          <w:p w14:paraId="2F347A0E">
            <w:pPr>
              <w:snapToGrid w:val="0"/>
              <w:jc w:val="left"/>
            </w:pPr>
            <w:r>
              <w:rPr>
                <w:rFonts w:ascii="宋体" w:hAnsi="宋体" w:eastAsia="宋体" w:cs="宋体"/>
                <w:b w:val="0"/>
                <w:i w:val="0"/>
                <w:color w:val="000000"/>
                <w:sz w:val="18"/>
              </w:rPr>
              <w:t>30206</w:t>
            </w:r>
          </w:p>
        </w:tc>
        <w:tc>
          <w:tcPr>
            <w:tcW w:w="2320" w:type="dxa"/>
            <w:vAlign w:val="center"/>
          </w:tcPr>
          <w:p w14:paraId="1BD9E3F1">
            <w:pPr>
              <w:snapToGrid w:val="0"/>
              <w:jc w:val="left"/>
            </w:pPr>
            <w:r>
              <w:rPr>
                <w:rFonts w:ascii="宋体" w:hAnsi="宋体" w:eastAsia="宋体" w:cs="宋体"/>
                <w:b w:val="0"/>
                <w:i w:val="0"/>
                <w:color w:val="000000"/>
                <w:sz w:val="18"/>
              </w:rPr>
              <w:t xml:space="preserve">  电费</w:t>
            </w:r>
          </w:p>
        </w:tc>
        <w:tc>
          <w:tcPr>
            <w:tcW w:w="1500" w:type="dxa"/>
            <w:vAlign w:val="center"/>
          </w:tcPr>
          <w:p w14:paraId="41585366">
            <w:pPr>
              <w:snapToGrid w:val="0"/>
              <w:jc w:val="right"/>
            </w:pPr>
            <w:r>
              <w:rPr>
                <w:rFonts w:ascii="宋体" w:hAnsi="宋体" w:eastAsia="宋体" w:cs="宋体"/>
                <w:b w:val="0"/>
                <w:i w:val="0"/>
                <w:color w:val="000000"/>
                <w:sz w:val="18"/>
              </w:rPr>
              <w:t>0.00</w:t>
            </w:r>
          </w:p>
        </w:tc>
        <w:tc>
          <w:tcPr>
            <w:tcW w:w="620" w:type="dxa"/>
            <w:vAlign w:val="center"/>
          </w:tcPr>
          <w:p w14:paraId="1A7B9E4A">
            <w:pPr>
              <w:snapToGrid w:val="0"/>
              <w:jc w:val="left"/>
            </w:pPr>
            <w:r>
              <w:rPr>
                <w:rFonts w:ascii="宋体" w:hAnsi="宋体" w:eastAsia="宋体" w:cs="宋体"/>
                <w:b w:val="0"/>
                <w:i w:val="0"/>
                <w:color w:val="000000"/>
                <w:sz w:val="18"/>
              </w:rPr>
              <w:t>31007</w:t>
            </w:r>
          </w:p>
        </w:tc>
        <w:tc>
          <w:tcPr>
            <w:tcW w:w="3780" w:type="dxa"/>
            <w:vAlign w:val="center"/>
          </w:tcPr>
          <w:p w14:paraId="6CC87453">
            <w:pPr>
              <w:snapToGrid w:val="0"/>
              <w:jc w:val="left"/>
            </w:pPr>
            <w:r>
              <w:rPr>
                <w:rFonts w:ascii="宋体" w:hAnsi="宋体" w:eastAsia="宋体" w:cs="宋体"/>
                <w:b w:val="0"/>
                <w:i w:val="0"/>
                <w:color w:val="000000"/>
                <w:sz w:val="18"/>
              </w:rPr>
              <w:t xml:space="preserve">  信息网络及软件购置更新</w:t>
            </w:r>
          </w:p>
        </w:tc>
        <w:tc>
          <w:tcPr>
            <w:tcW w:w="1498" w:type="dxa"/>
            <w:vAlign w:val="center"/>
          </w:tcPr>
          <w:p w14:paraId="5DA97C21">
            <w:pPr>
              <w:snapToGrid w:val="0"/>
              <w:jc w:val="right"/>
            </w:pPr>
            <w:r>
              <w:rPr>
                <w:rFonts w:ascii="宋体" w:hAnsi="宋体" w:eastAsia="宋体" w:cs="宋体"/>
                <w:b w:val="0"/>
                <w:i w:val="0"/>
                <w:color w:val="000000"/>
                <w:sz w:val="18"/>
              </w:rPr>
              <w:t>0.00</w:t>
            </w:r>
          </w:p>
        </w:tc>
      </w:tr>
      <w:tr w14:paraId="2B0078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2AF3A2D8">
            <w:pPr>
              <w:snapToGrid w:val="0"/>
              <w:jc w:val="left"/>
            </w:pPr>
            <w:r>
              <w:rPr>
                <w:rFonts w:ascii="宋体" w:hAnsi="宋体" w:eastAsia="宋体" w:cs="宋体"/>
                <w:b w:val="0"/>
                <w:i w:val="0"/>
                <w:color w:val="000000"/>
                <w:sz w:val="18"/>
              </w:rPr>
              <w:t>30109</w:t>
            </w:r>
          </w:p>
        </w:tc>
        <w:tc>
          <w:tcPr>
            <w:tcW w:w="2940" w:type="dxa"/>
            <w:vAlign w:val="center"/>
          </w:tcPr>
          <w:p w14:paraId="425D56A2">
            <w:pPr>
              <w:snapToGrid w:val="0"/>
              <w:jc w:val="left"/>
            </w:pPr>
            <w:r>
              <w:rPr>
                <w:rFonts w:ascii="宋体" w:hAnsi="宋体" w:eastAsia="宋体" w:cs="宋体"/>
                <w:b w:val="0"/>
                <w:i w:val="0"/>
                <w:color w:val="000000"/>
                <w:sz w:val="18"/>
              </w:rPr>
              <w:t xml:space="preserve">  职业年金缴费</w:t>
            </w:r>
          </w:p>
        </w:tc>
        <w:tc>
          <w:tcPr>
            <w:tcW w:w="1500" w:type="dxa"/>
            <w:vAlign w:val="center"/>
          </w:tcPr>
          <w:p w14:paraId="01197667">
            <w:pPr>
              <w:snapToGrid w:val="0"/>
              <w:jc w:val="right"/>
            </w:pPr>
            <w:r>
              <w:rPr>
                <w:rFonts w:ascii="宋体" w:hAnsi="宋体" w:eastAsia="宋体" w:cs="宋体"/>
                <w:b w:val="0"/>
                <w:i w:val="0"/>
                <w:color w:val="000000"/>
                <w:sz w:val="18"/>
              </w:rPr>
              <w:t>58,101.12</w:t>
            </w:r>
          </w:p>
        </w:tc>
        <w:tc>
          <w:tcPr>
            <w:tcW w:w="620" w:type="dxa"/>
            <w:vAlign w:val="center"/>
          </w:tcPr>
          <w:p w14:paraId="234FCFB7">
            <w:pPr>
              <w:snapToGrid w:val="0"/>
              <w:jc w:val="left"/>
            </w:pPr>
            <w:r>
              <w:rPr>
                <w:rFonts w:ascii="宋体" w:hAnsi="宋体" w:eastAsia="宋体" w:cs="宋体"/>
                <w:b w:val="0"/>
                <w:i w:val="0"/>
                <w:color w:val="000000"/>
                <w:sz w:val="18"/>
              </w:rPr>
              <w:t>30207</w:t>
            </w:r>
          </w:p>
        </w:tc>
        <w:tc>
          <w:tcPr>
            <w:tcW w:w="2320" w:type="dxa"/>
            <w:vAlign w:val="center"/>
          </w:tcPr>
          <w:p w14:paraId="72847E5F">
            <w:pPr>
              <w:snapToGrid w:val="0"/>
              <w:jc w:val="left"/>
            </w:pPr>
            <w:r>
              <w:rPr>
                <w:rFonts w:ascii="宋体" w:hAnsi="宋体" w:eastAsia="宋体" w:cs="宋体"/>
                <w:b w:val="0"/>
                <w:i w:val="0"/>
                <w:color w:val="000000"/>
                <w:sz w:val="18"/>
              </w:rPr>
              <w:t xml:space="preserve">  邮电费</w:t>
            </w:r>
          </w:p>
        </w:tc>
        <w:tc>
          <w:tcPr>
            <w:tcW w:w="1500" w:type="dxa"/>
            <w:vAlign w:val="center"/>
          </w:tcPr>
          <w:p w14:paraId="5B6FED6F">
            <w:pPr>
              <w:snapToGrid w:val="0"/>
              <w:jc w:val="right"/>
            </w:pPr>
            <w:r>
              <w:rPr>
                <w:rFonts w:ascii="宋体" w:hAnsi="宋体" w:eastAsia="宋体" w:cs="宋体"/>
                <w:b w:val="0"/>
                <w:i w:val="0"/>
                <w:color w:val="000000"/>
                <w:sz w:val="18"/>
              </w:rPr>
              <w:t>0.00</w:t>
            </w:r>
          </w:p>
        </w:tc>
        <w:tc>
          <w:tcPr>
            <w:tcW w:w="620" w:type="dxa"/>
            <w:vAlign w:val="center"/>
          </w:tcPr>
          <w:p w14:paraId="441DAB1E">
            <w:pPr>
              <w:snapToGrid w:val="0"/>
              <w:jc w:val="left"/>
            </w:pPr>
            <w:r>
              <w:rPr>
                <w:rFonts w:ascii="宋体" w:hAnsi="宋体" w:eastAsia="宋体" w:cs="宋体"/>
                <w:b w:val="0"/>
                <w:i w:val="0"/>
                <w:color w:val="000000"/>
                <w:sz w:val="18"/>
              </w:rPr>
              <w:t>31008</w:t>
            </w:r>
          </w:p>
        </w:tc>
        <w:tc>
          <w:tcPr>
            <w:tcW w:w="3780" w:type="dxa"/>
            <w:vAlign w:val="center"/>
          </w:tcPr>
          <w:p w14:paraId="5BE220B8">
            <w:pPr>
              <w:snapToGrid w:val="0"/>
              <w:jc w:val="left"/>
            </w:pPr>
            <w:r>
              <w:rPr>
                <w:rFonts w:ascii="宋体" w:hAnsi="宋体" w:eastAsia="宋体" w:cs="宋体"/>
                <w:b w:val="0"/>
                <w:i w:val="0"/>
                <w:color w:val="000000"/>
                <w:sz w:val="18"/>
              </w:rPr>
              <w:t xml:space="preserve">  物资储备</w:t>
            </w:r>
          </w:p>
        </w:tc>
        <w:tc>
          <w:tcPr>
            <w:tcW w:w="1498" w:type="dxa"/>
            <w:vAlign w:val="center"/>
          </w:tcPr>
          <w:p w14:paraId="5B427880">
            <w:pPr>
              <w:snapToGrid w:val="0"/>
              <w:jc w:val="right"/>
            </w:pPr>
            <w:r>
              <w:rPr>
                <w:rFonts w:ascii="宋体" w:hAnsi="宋体" w:eastAsia="宋体" w:cs="宋体"/>
                <w:b w:val="0"/>
                <w:i w:val="0"/>
                <w:color w:val="000000"/>
                <w:sz w:val="18"/>
              </w:rPr>
              <w:t>0.00</w:t>
            </w:r>
          </w:p>
        </w:tc>
      </w:tr>
      <w:tr w14:paraId="588C1E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3CFFDCE3">
            <w:pPr>
              <w:snapToGrid w:val="0"/>
              <w:jc w:val="left"/>
            </w:pPr>
            <w:r>
              <w:rPr>
                <w:rFonts w:ascii="宋体" w:hAnsi="宋体" w:eastAsia="宋体" w:cs="宋体"/>
                <w:b w:val="0"/>
                <w:i w:val="0"/>
                <w:color w:val="000000"/>
                <w:sz w:val="18"/>
              </w:rPr>
              <w:t>30110</w:t>
            </w:r>
          </w:p>
        </w:tc>
        <w:tc>
          <w:tcPr>
            <w:tcW w:w="2940" w:type="dxa"/>
            <w:vAlign w:val="center"/>
          </w:tcPr>
          <w:p w14:paraId="720F5768">
            <w:pPr>
              <w:snapToGrid w:val="0"/>
              <w:jc w:val="left"/>
            </w:pPr>
            <w:r>
              <w:rPr>
                <w:rFonts w:ascii="宋体" w:hAnsi="宋体" w:eastAsia="宋体" w:cs="宋体"/>
                <w:b w:val="0"/>
                <w:i w:val="0"/>
                <w:color w:val="000000"/>
                <w:sz w:val="18"/>
              </w:rPr>
              <w:t xml:space="preserve">  职工基本医疗保险缴费</w:t>
            </w:r>
          </w:p>
        </w:tc>
        <w:tc>
          <w:tcPr>
            <w:tcW w:w="1500" w:type="dxa"/>
            <w:vAlign w:val="center"/>
          </w:tcPr>
          <w:p w14:paraId="09D826EC">
            <w:pPr>
              <w:snapToGrid w:val="0"/>
              <w:jc w:val="right"/>
            </w:pPr>
            <w:r>
              <w:rPr>
                <w:rFonts w:ascii="宋体" w:hAnsi="宋体" w:eastAsia="宋体" w:cs="宋体"/>
                <w:b w:val="0"/>
                <w:i w:val="0"/>
                <w:color w:val="000000"/>
                <w:sz w:val="18"/>
              </w:rPr>
              <w:t>63,911.16</w:t>
            </w:r>
          </w:p>
        </w:tc>
        <w:tc>
          <w:tcPr>
            <w:tcW w:w="620" w:type="dxa"/>
            <w:vAlign w:val="center"/>
          </w:tcPr>
          <w:p w14:paraId="3F025AB6">
            <w:pPr>
              <w:snapToGrid w:val="0"/>
              <w:jc w:val="left"/>
            </w:pPr>
            <w:r>
              <w:rPr>
                <w:rFonts w:ascii="宋体" w:hAnsi="宋体" w:eastAsia="宋体" w:cs="宋体"/>
                <w:b w:val="0"/>
                <w:i w:val="0"/>
                <w:color w:val="000000"/>
                <w:sz w:val="18"/>
              </w:rPr>
              <w:t>30208</w:t>
            </w:r>
          </w:p>
        </w:tc>
        <w:tc>
          <w:tcPr>
            <w:tcW w:w="2320" w:type="dxa"/>
            <w:vAlign w:val="center"/>
          </w:tcPr>
          <w:p w14:paraId="27462D74">
            <w:pPr>
              <w:snapToGrid w:val="0"/>
              <w:jc w:val="left"/>
            </w:pPr>
            <w:r>
              <w:rPr>
                <w:rFonts w:ascii="宋体" w:hAnsi="宋体" w:eastAsia="宋体" w:cs="宋体"/>
                <w:b w:val="0"/>
                <w:i w:val="0"/>
                <w:color w:val="000000"/>
                <w:sz w:val="18"/>
              </w:rPr>
              <w:t xml:space="preserve">  取暖费</w:t>
            </w:r>
          </w:p>
        </w:tc>
        <w:tc>
          <w:tcPr>
            <w:tcW w:w="1500" w:type="dxa"/>
            <w:vAlign w:val="center"/>
          </w:tcPr>
          <w:p w14:paraId="3C9541E5">
            <w:pPr>
              <w:snapToGrid w:val="0"/>
              <w:jc w:val="right"/>
            </w:pPr>
            <w:r>
              <w:rPr>
                <w:rFonts w:ascii="宋体" w:hAnsi="宋体" w:eastAsia="宋体" w:cs="宋体"/>
                <w:b w:val="0"/>
                <w:i w:val="0"/>
                <w:color w:val="000000"/>
                <w:sz w:val="18"/>
              </w:rPr>
              <w:t>0.00</w:t>
            </w:r>
          </w:p>
        </w:tc>
        <w:tc>
          <w:tcPr>
            <w:tcW w:w="620" w:type="dxa"/>
            <w:vAlign w:val="center"/>
          </w:tcPr>
          <w:p w14:paraId="38D43429">
            <w:pPr>
              <w:snapToGrid w:val="0"/>
              <w:jc w:val="left"/>
            </w:pPr>
            <w:r>
              <w:rPr>
                <w:rFonts w:ascii="宋体" w:hAnsi="宋体" w:eastAsia="宋体" w:cs="宋体"/>
                <w:b w:val="0"/>
                <w:i w:val="0"/>
                <w:color w:val="000000"/>
                <w:sz w:val="18"/>
              </w:rPr>
              <w:t>31009</w:t>
            </w:r>
          </w:p>
        </w:tc>
        <w:tc>
          <w:tcPr>
            <w:tcW w:w="3780" w:type="dxa"/>
            <w:vAlign w:val="center"/>
          </w:tcPr>
          <w:p w14:paraId="5ADD89CD">
            <w:pPr>
              <w:snapToGrid w:val="0"/>
              <w:jc w:val="left"/>
            </w:pPr>
            <w:r>
              <w:rPr>
                <w:rFonts w:ascii="宋体" w:hAnsi="宋体" w:eastAsia="宋体" w:cs="宋体"/>
                <w:b w:val="0"/>
                <w:i w:val="0"/>
                <w:color w:val="000000"/>
                <w:sz w:val="18"/>
              </w:rPr>
              <w:t xml:space="preserve">  土地补偿</w:t>
            </w:r>
          </w:p>
        </w:tc>
        <w:tc>
          <w:tcPr>
            <w:tcW w:w="1498" w:type="dxa"/>
            <w:vAlign w:val="center"/>
          </w:tcPr>
          <w:p w14:paraId="63F1794F">
            <w:pPr>
              <w:snapToGrid w:val="0"/>
              <w:jc w:val="right"/>
            </w:pPr>
            <w:r>
              <w:rPr>
                <w:rFonts w:ascii="宋体" w:hAnsi="宋体" w:eastAsia="宋体" w:cs="宋体"/>
                <w:b w:val="0"/>
                <w:i w:val="0"/>
                <w:color w:val="000000"/>
                <w:sz w:val="18"/>
              </w:rPr>
              <w:t>0.00</w:t>
            </w:r>
          </w:p>
        </w:tc>
      </w:tr>
      <w:tr w14:paraId="58E7E0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39EE5695">
            <w:pPr>
              <w:snapToGrid w:val="0"/>
              <w:jc w:val="left"/>
            </w:pPr>
            <w:r>
              <w:rPr>
                <w:rFonts w:ascii="宋体" w:hAnsi="宋体" w:eastAsia="宋体" w:cs="宋体"/>
                <w:b w:val="0"/>
                <w:i w:val="0"/>
                <w:color w:val="000000"/>
                <w:sz w:val="18"/>
              </w:rPr>
              <w:t>30111</w:t>
            </w:r>
          </w:p>
        </w:tc>
        <w:tc>
          <w:tcPr>
            <w:tcW w:w="2940" w:type="dxa"/>
            <w:vAlign w:val="center"/>
          </w:tcPr>
          <w:p w14:paraId="156972CC">
            <w:pPr>
              <w:snapToGrid w:val="0"/>
              <w:jc w:val="left"/>
            </w:pPr>
            <w:r>
              <w:rPr>
                <w:rFonts w:ascii="宋体" w:hAnsi="宋体" w:eastAsia="宋体" w:cs="宋体"/>
                <w:b w:val="0"/>
                <w:i w:val="0"/>
                <w:color w:val="000000"/>
                <w:sz w:val="18"/>
              </w:rPr>
              <w:t xml:space="preserve">  公务员医疗补助缴费</w:t>
            </w:r>
          </w:p>
        </w:tc>
        <w:tc>
          <w:tcPr>
            <w:tcW w:w="1500" w:type="dxa"/>
            <w:vAlign w:val="center"/>
          </w:tcPr>
          <w:p w14:paraId="69445AC9">
            <w:pPr>
              <w:snapToGrid w:val="0"/>
              <w:jc w:val="right"/>
            </w:pPr>
            <w:r>
              <w:rPr>
                <w:rFonts w:ascii="宋体" w:hAnsi="宋体" w:eastAsia="宋体" w:cs="宋体"/>
                <w:b w:val="0"/>
                <w:i w:val="0"/>
                <w:color w:val="000000"/>
                <w:sz w:val="18"/>
              </w:rPr>
              <w:t>3,631.56</w:t>
            </w:r>
          </w:p>
        </w:tc>
        <w:tc>
          <w:tcPr>
            <w:tcW w:w="620" w:type="dxa"/>
            <w:vAlign w:val="center"/>
          </w:tcPr>
          <w:p w14:paraId="2215248C">
            <w:pPr>
              <w:snapToGrid w:val="0"/>
              <w:jc w:val="left"/>
            </w:pPr>
            <w:r>
              <w:rPr>
                <w:rFonts w:ascii="宋体" w:hAnsi="宋体" w:eastAsia="宋体" w:cs="宋体"/>
                <w:b w:val="0"/>
                <w:i w:val="0"/>
                <w:color w:val="000000"/>
                <w:sz w:val="18"/>
              </w:rPr>
              <w:t>30209</w:t>
            </w:r>
          </w:p>
        </w:tc>
        <w:tc>
          <w:tcPr>
            <w:tcW w:w="2320" w:type="dxa"/>
            <w:vAlign w:val="center"/>
          </w:tcPr>
          <w:p w14:paraId="67889508">
            <w:pPr>
              <w:snapToGrid w:val="0"/>
              <w:jc w:val="left"/>
            </w:pPr>
            <w:r>
              <w:rPr>
                <w:rFonts w:ascii="宋体" w:hAnsi="宋体" w:eastAsia="宋体" w:cs="宋体"/>
                <w:b w:val="0"/>
                <w:i w:val="0"/>
                <w:color w:val="000000"/>
                <w:sz w:val="18"/>
              </w:rPr>
              <w:t xml:space="preserve">  物业管理费</w:t>
            </w:r>
          </w:p>
        </w:tc>
        <w:tc>
          <w:tcPr>
            <w:tcW w:w="1500" w:type="dxa"/>
            <w:vAlign w:val="center"/>
          </w:tcPr>
          <w:p w14:paraId="0250AFBF">
            <w:pPr>
              <w:snapToGrid w:val="0"/>
              <w:jc w:val="right"/>
            </w:pPr>
            <w:r>
              <w:rPr>
                <w:rFonts w:ascii="宋体" w:hAnsi="宋体" w:eastAsia="宋体" w:cs="宋体"/>
                <w:b w:val="0"/>
                <w:i w:val="0"/>
                <w:color w:val="000000"/>
                <w:sz w:val="18"/>
              </w:rPr>
              <w:t>0.00</w:t>
            </w:r>
          </w:p>
        </w:tc>
        <w:tc>
          <w:tcPr>
            <w:tcW w:w="620" w:type="dxa"/>
            <w:vAlign w:val="center"/>
          </w:tcPr>
          <w:p w14:paraId="70F1B16E">
            <w:pPr>
              <w:snapToGrid w:val="0"/>
              <w:jc w:val="left"/>
            </w:pPr>
            <w:r>
              <w:rPr>
                <w:rFonts w:ascii="宋体" w:hAnsi="宋体" w:eastAsia="宋体" w:cs="宋体"/>
                <w:b w:val="0"/>
                <w:i w:val="0"/>
                <w:color w:val="000000"/>
                <w:sz w:val="18"/>
              </w:rPr>
              <w:t>31010</w:t>
            </w:r>
          </w:p>
        </w:tc>
        <w:tc>
          <w:tcPr>
            <w:tcW w:w="3780" w:type="dxa"/>
            <w:vAlign w:val="center"/>
          </w:tcPr>
          <w:p w14:paraId="1F3C8D2D">
            <w:pPr>
              <w:snapToGrid w:val="0"/>
              <w:jc w:val="left"/>
            </w:pPr>
            <w:r>
              <w:rPr>
                <w:rFonts w:ascii="宋体" w:hAnsi="宋体" w:eastAsia="宋体" w:cs="宋体"/>
                <w:b w:val="0"/>
                <w:i w:val="0"/>
                <w:color w:val="000000"/>
                <w:sz w:val="18"/>
              </w:rPr>
              <w:t xml:space="preserve">  安置补助</w:t>
            </w:r>
          </w:p>
        </w:tc>
        <w:tc>
          <w:tcPr>
            <w:tcW w:w="1498" w:type="dxa"/>
            <w:vAlign w:val="center"/>
          </w:tcPr>
          <w:p w14:paraId="6708AAC7">
            <w:pPr>
              <w:snapToGrid w:val="0"/>
              <w:jc w:val="right"/>
            </w:pPr>
            <w:r>
              <w:rPr>
                <w:rFonts w:ascii="宋体" w:hAnsi="宋体" w:eastAsia="宋体" w:cs="宋体"/>
                <w:b w:val="0"/>
                <w:i w:val="0"/>
                <w:color w:val="000000"/>
                <w:sz w:val="18"/>
              </w:rPr>
              <w:t>0.00</w:t>
            </w:r>
          </w:p>
        </w:tc>
      </w:tr>
      <w:tr w14:paraId="23B7AA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5E8B194C">
            <w:pPr>
              <w:snapToGrid w:val="0"/>
              <w:jc w:val="left"/>
            </w:pPr>
            <w:r>
              <w:rPr>
                <w:rFonts w:ascii="宋体" w:hAnsi="宋体" w:eastAsia="宋体" w:cs="宋体"/>
                <w:b w:val="0"/>
                <w:i w:val="0"/>
                <w:color w:val="000000"/>
                <w:sz w:val="18"/>
              </w:rPr>
              <w:t>30112</w:t>
            </w:r>
          </w:p>
        </w:tc>
        <w:tc>
          <w:tcPr>
            <w:tcW w:w="2940" w:type="dxa"/>
            <w:vAlign w:val="center"/>
          </w:tcPr>
          <w:p w14:paraId="74F5F561">
            <w:pPr>
              <w:snapToGrid w:val="0"/>
              <w:jc w:val="left"/>
            </w:pPr>
            <w:r>
              <w:rPr>
                <w:rFonts w:ascii="宋体" w:hAnsi="宋体" w:eastAsia="宋体" w:cs="宋体"/>
                <w:b w:val="0"/>
                <w:i w:val="0"/>
                <w:color w:val="000000"/>
                <w:sz w:val="18"/>
              </w:rPr>
              <w:t xml:space="preserve">  其他社会保障缴费</w:t>
            </w:r>
          </w:p>
        </w:tc>
        <w:tc>
          <w:tcPr>
            <w:tcW w:w="1500" w:type="dxa"/>
            <w:vAlign w:val="center"/>
          </w:tcPr>
          <w:p w14:paraId="3B2068B6">
            <w:pPr>
              <w:snapToGrid w:val="0"/>
              <w:jc w:val="right"/>
            </w:pPr>
            <w:r>
              <w:rPr>
                <w:rFonts w:ascii="宋体" w:hAnsi="宋体" w:eastAsia="宋体" w:cs="宋体"/>
                <w:b w:val="0"/>
                <w:i w:val="0"/>
                <w:color w:val="000000"/>
                <w:sz w:val="18"/>
              </w:rPr>
              <w:t>2,760.00</w:t>
            </w:r>
          </w:p>
        </w:tc>
        <w:tc>
          <w:tcPr>
            <w:tcW w:w="620" w:type="dxa"/>
            <w:vAlign w:val="center"/>
          </w:tcPr>
          <w:p w14:paraId="4CF76A17">
            <w:pPr>
              <w:snapToGrid w:val="0"/>
              <w:jc w:val="left"/>
            </w:pPr>
            <w:r>
              <w:rPr>
                <w:rFonts w:ascii="宋体" w:hAnsi="宋体" w:eastAsia="宋体" w:cs="宋体"/>
                <w:b w:val="0"/>
                <w:i w:val="0"/>
                <w:color w:val="000000"/>
                <w:sz w:val="18"/>
              </w:rPr>
              <w:t>30211</w:t>
            </w:r>
          </w:p>
        </w:tc>
        <w:tc>
          <w:tcPr>
            <w:tcW w:w="2320" w:type="dxa"/>
            <w:vAlign w:val="center"/>
          </w:tcPr>
          <w:p w14:paraId="3C46708D">
            <w:pPr>
              <w:snapToGrid w:val="0"/>
              <w:jc w:val="left"/>
            </w:pPr>
            <w:r>
              <w:rPr>
                <w:rFonts w:ascii="宋体" w:hAnsi="宋体" w:eastAsia="宋体" w:cs="宋体"/>
                <w:b w:val="0"/>
                <w:i w:val="0"/>
                <w:color w:val="000000"/>
                <w:sz w:val="18"/>
              </w:rPr>
              <w:t xml:space="preserve">  差旅费</w:t>
            </w:r>
          </w:p>
        </w:tc>
        <w:tc>
          <w:tcPr>
            <w:tcW w:w="1500" w:type="dxa"/>
            <w:vAlign w:val="center"/>
          </w:tcPr>
          <w:p w14:paraId="14BBC2CB">
            <w:pPr>
              <w:snapToGrid w:val="0"/>
              <w:jc w:val="right"/>
            </w:pPr>
            <w:r>
              <w:rPr>
                <w:rFonts w:ascii="宋体" w:hAnsi="宋体" w:eastAsia="宋体" w:cs="宋体"/>
                <w:b w:val="0"/>
                <w:i w:val="0"/>
                <w:color w:val="000000"/>
                <w:sz w:val="18"/>
              </w:rPr>
              <w:t>8,912.00</w:t>
            </w:r>
          </w:p>
        </w:tc>
        <w:tc>
          <w:tcPr>
            <w:tcW w:w="620" w:type="dxa"/>
            <w:vAlign w:val="center"/>
          </w:tcPr>
          <w:p w14:paraId="54EC1D3B">
            <w:pPr>
              <w:snapToGrid w:val="0"/>
              <w:jc w:val="left"/>
            </w:pPr>
            <w:r>
              <w:rPr>
                <w:rFonts w:ascii="宋体" w:hAnsi="宋体" w:eastAsia="宋体" w:cs="宋体"/>
                <w:b w:val="0"/>
                <w:i w:val="0"/>
                <w:color w:val="000000"/>
                <w:sz w:val="18"/>
              </w:rPr>
              <w:t>31011</w:t>
            </w:r>
          </w:p>
        </w:tc>
        <w:tc>
          <w:tcPr>
            <w:tcW w:w="3780" w:type="dxa"/>
            <w:vAlign w:val="center"/>
          </w:tcPr>
          <w:p w14:paraId="745C40C6">
            <w:pPr>
              <w:snapToGrid w:val="0"/>
              <w:jc w:val="left"/>
            </w:pPr>
            <w:r>
              <w:rPr>
                <w:rFonts w:ascii="宋体" w:hAnsi="宋体" w:eastAsia="宋体" w:cs="宋体"/>
                <w:b w:val="0"/>
                <w:i w:val="0"/>
                <w:color w:val="000000"/>
                <w:sz w:val="18"/>
              </w:rPr>
              <w:t xml:space="preserve">  地上附着物和青苗补偿</w:t>
            </w:r>
          </w:p>
        </w:tc>
        <w:tc>
          <w:tcPr>
            <w:tcW w:w="1498" w:type="dxa"/>
            <w:vAlign w:val="center"/>
          </w:tcPr>
          <w:p w14:paraId="5120D661">
            <w:pPr>
              <w:snapToGrid w:val="0"/>
              <w:jc w:val="right"/>
            </w:pPr>
            <w:r>
              <w:rPr>
                <w:rFonts w:ascii="宋体" w:hAnsi="宋体" w:eastAsia="宋体" w:cs="宋体"/>
                <w:b w:val="0"/>
                <w:i w:val="0"/>
                <w:color w:val="000000"/>
                <w:sz w:val="18"/>
              </w:rPr>
              <w:t>0.00</w:t>
            </w:r>
          </w:p>
        </w:tc>
      </w:tr>
      <w:tr w14:paraId="4FEA84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5A45E6A4">
            <w:pPr>
              <w:snapToGrid w:val="0"/>
              <w:jc w:val="left"/>
            </w:pPr>
            <w:r>
              <w:rPr>
                <w:rFonts w:ascii="宋体" w:hAnsi="宋体" w:eastAsia="宋体" w:cs="宋体"/>
                <w:b w:val="0"/>
                <w:i w:val="0"/>
                <w:color w:val="000000"/>
                <w:sz w:val="18"/>
              </w:rPr>
              <w:t>30313</w:t>
            </w:r>
          </w:p>
        </w:tc>
        <w:tc>
          <w:tcPr>
            <w:tcW w:w="2940" w:type="dxa"/>
            <w:vAlign w:val="center"/>
          </w:tcPr>
          <w:p w14:paraId="26E80215">
            <w:pPr>
              <w:snapToGrid w:val="0"/>
              <w:jc w:val="left"/>
            </w:pPr>
            <w:r>
              <w:rPr>
                <w:rFonts w:ascii="宋体" w:hAnsi="宋体" w:eastAsia="宋体" w:cs="宋体"/>
                <w:b w:val="0"/>
                <w:i w:val="0"/>
                <w:color w:val="000000"/>
                <w:sz w:val="18"/>
              </w:rPr>
              <w:t xml:space="preserve">  住房公积金</w:t>
            </w:r>
          </w:p>
        </w:tc>
        <w:tc>
          <w:tcPr>
            <w:tcW w:w="1500" w:type="dxa"/>
            <w:vAlign w:val="center"/>
          </w:tcPr>
          <w:p w14:paraId="31271479">
            <w:pPr>
              <w:snapToGrid w:val="0"/>
              <w:jc w:val="right"/>
            </w:pPr>
            <w:r>
              <w:rPr>
                <w:rFonts w:ascii="宋体" w:hAnsi="宋体" w:eastAsia="宋体" w:cs="宋体"/>
                <w:b w:val="0"/>
                <w:i w:val="0"/>
                <w:color w:val="000000"/>
                <w:sz w:val="18"/>
              </w:rPr>
              <w:t>100,701.54</w:t>
            </w:r>
          </w:p>
        </w:tc>
        <w:tc>
          <w:tcPr>
            <w:tcW w:w="620" w:type="dxa"/>
            <w:vAlign w:val="center"/>
          </w:tcPr>
          <w:p w14:paraId="3540B9F0">
            <w:pPr>
              <w:snapToGrid w:val="0"/>
              <w:jc w:val="left"/>
            </w:pPr>
            <w:r>
              <w:rPr>
                <w:rFonts w:ascii="宋体" w:hAnsi="宋体" w:eastAsia="宋体" w:cs="宋体"/>
                <w:b w:val="0"/>
                <w:i w:val="0"/>
                <w:color w:val="000000"/>
                <w:sz w:val="18"/>
              </w:rPr>
              <w:t>30212</w:t>
            </w:r>
          </w:p>
        </w:tc>
        <w:tc>
          <w:tcPr>
            <w:tcW w:w="2320" w:type="dxa"/>
            <w:vAlign w:val="center"/>
          </w:tcPr>
          <w:p w14:paraId="2FB158EF">
            <w:pPr>
              <w:snapToGrid w:val="0"/>
              <w:jc w:val="left"/>
            </w:pPr>
            <w:r>
              <w:rPr>
                <w:rFonts w:ascii="宋体" w:hAnsi="宋体" w:eastAsia="宋体" w:cs="宋体"/>
                <w:b w:val="0"/>
                <w:i w:val="0"/>
                <w:color w:val="000000"/>
                <w:sz w:val="18"/>
              </w:rPr>
              <w:t xml:space="preserve">  因公出国（境）费用</w:t>
            </w:r>
          </w:p>
        </w:tc>
        <w:tc>
          <w:tcPr>
            <w:tcW w:w="1500" w:type="dxa"/>
            <w:vAlign w:val="center"/>
          </w:tcPr>
          <w:p w14:paraId="5F1076F3">
            <w:pPr>
              <w:snapToGrid w:val="0"/>
              <w:jc w:val="right"/>
            </w:pPr>
            <w:r>
              <w:rPr>
                <w:rFonts w:ascii="宋体" w:hAnsi="宋体" w:eastAsia="宋体" w:cs="宋体"/>
                <w:b w:val="0"/>
                <w:i w:val="0"/>
                <w:color w:val="000000"/>
                <w:sz w:val="18"/>
              </w:rPr>
              <w:t>0.00</w:t>
            </w:r>
          </w:p>
        </w:tc>
        <w:tc>
          <w:tcPr>
            <w:tcW w:w="620" w:type="dxa"/>
            <w:vAlign w:val="center"/>
          </w:tcPr>
          <w:p w14:paraId="466B5FED">
            <w:pPr>
              <w:snapToGrid w:val="0"/>
              <w:jc w:val="left"/>
            </w:pPr>
            <w:r>
              <w:rPr>
                <w:rFonts w:ascii="宋体" w:hAnsi="宋体" w:eastAsia="宋体" w:cs="宋体"/>
                <w:b w:val="0"/>
                <w:i w:val="0"/>
                <w:color w:val="000000"/>
                <w:sz w:val="18"/>
              </w:rPr>
              <w:t>31012</w:t>
            </w:r>
          </w:p>
        </w:tc>
        <w:tc>
          <w:tcPr>
            <w:tcW w:w="3780" w:type="dxa"/>
            <w:vAlign w:val="center"/>
          </w:tcPr>
          <w:p w14:paraId="7991972E">
            <w:pPr>
              <w:snapToGrid w:val="0"/>
              <w:jc w:val="left"/>
            </w:pPr>
            <w:r>
              <w:rPr>
                <w:rFonts w:ascii="宋体" w:hAnsi="宋体" w:eastAsia="宋体" w:cs="宋体"/>
                <w:b w:val="0"/>
                <w:i w:val="0"/>
                <w:color w:val="000000"/>
                <w:sz w:val="18"/>
              </w:rPr>
              <w:t xml:space="preserve">  拆迁补偿</w:t>
            </w:r>
          </w:p>
        </w:tc>
        <w:tc>
          <w:tcPr>
            <w:tcW w:w="1498" w:type="dxa"/>
            <w:vAlign w:val="center"/>
          </w:tcPr>
          <w:p w14:paraId="7C23B30F">
            <w:pPr>
              <w:snapToGrid w:val="0"/>
              <w:jc w:val="right"/>
            </w:pPr>
            <w:r>
              <w:rPr>
                <w:rFonts w:ascii="宋体" w:hAnsi="宋体" w:eastAsia="宋体" w:cs="宋体"/>
                <w:b w:val="0"/>
                <w:i w:val="0"/>
                <w:color w:val="000000"/>
                <w:sz w:val="18"/>
              </w:rPr>
              <w:t>0.00</w:t>
            </w:r>
          </w:p>
        </w:tc>
      </w:tr>
      <w:tr w14:paraId="406507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3F7B4AC5">
            <w:pPr>
              <w:snapToGrid w:val="0"/>
              <w:jc w:val="left"/>
            </w:pPr>
            <w:r>
              <w:rPr>
                <w:rFonts w:ascii="宋体" w:hAnsi="宋体" w:eastAsia="宋体" w:cs="宋体"/>
                <w:b w:val="0"/>
                <w:i w:val="0"/>
                <w:color w:val="000000"/>
                <w:sz w:val="18"/>
              </w:rPr>
              <w:t>30314</w:t>
            </w:r>
          </w:p>
        </w:tc>
        <w:tc>
          <w:tcPr>
            <w:tcW w:w="2940" w:type="dxa"/>
            <w:vAlign w:val="center"/>
          </w:tcPr>
          <w:p w14:paraId="2818D019">
            <w:pPr>
              <w:snapToGrid w:val="0"/>
              <w:jc w:val="left"/>
            </w:pPr>
            <w:r>
              <w:rPr>
                <w:rFonts w:ascii="宋体" w:hAnsi="宋体" w:eastAsia="宋体" w:cs="宋体"/>
                <w:b w:val="0"/>
                <w:i w:val="0"/>
                <w:color w:val="000000"/>
                <w:sz w:val="18"/>
              </w:rPr>
              <w:t xml:space="preserve">  医疗费</w:t>
            </w:r>
          </w:p>
        </w:tc>
        <w:tc>
          <w:tcPr>
            <w:tcW w:w="1500" w:type="dxa"/>
            <w:vAlign w:val="center"/>
          </w:tcPr>
          <w:p w14:paraId="592101E1">
            <w:pPr>
              <w:snapToGrid w:val="0"/>
              <w:jc w:val="right"/>
            </w:pPr>
            <w:r>
              <w:rPr>
                <w:rFonts w:ascii="宋体" w:hAnsi="宋体" w:eastAsia="宋体" w:cs="宋体"/>
                <w:b w:val="0"/>
                <w:i w:val="0"/>
                <w:color w:val="000000"/>
                <w:sz w:val="18"/>
              </w:rPr>
              <w:t>12,756.70</w:t>
            </w:r>
          </w:p>
        </w:tc>
        <w:tc>
          <w:tcPr>
            <w:tcW w:w="620" w:type="dxa"/>
            <w:vAlign w:val="center"/>
          </w:tcPr>
          <w:p w14:paraId="44A11E04">
            <w:pPr>
              <w:snapToGrid w:val="0"/>
              <w:jc w:val="left"/>
            </w:pPr>
            <w:r>
              <w:rPr>
                <w:rFonts w:ascii="宋体" w:hAnsi="宋体" w:eastAsia="宋体" w:cs="宋体"/>
                <w:b w:val="0"/>
                <w:i w:val="0"/>
                <w:color w:val="000000"/>
                <w:sz w:val="18"/>
              </w:rPr>
              <w:t>30213</w:t>
            </w:r>
          </w:p>
        </w:tc>
        <w:tc>
          <w:tcPr>
            <w:tcW w:w="2320" w:type="dxa"/>
            <w:vAlign w:val="center"/>
          </w:tcPr>
          <w:p w14:paraId="40D0EED1">
            <w:pPr>
              <w:snapToGrid w:val="0"/>
              <w:jc w:val="left"/>
            </w:pPr>
            <w:r>
              <w:rPr>
                <w:rFonts w:ascii="宋体" w:hAnsi="宋体" w:eastAsia="宋体" w:cs="宋体"/>
                <w:b w:val="0"/>
                <w:i w:val="0"/>
                <w:color w:val="000000"/>
                <w:sz w:val="18"/>
              </w:rPr>
              <w:t xml:space="preserve">  维修(护)费</w:t>
            </w:r>
          </w:p>
        </w:tc>
        <w:tc>
          <w:tcPr>
            <w:tcW w:w="1500" w:type="dxa"/>
            <w:vAlign w:val="center"/>
          </w:tcPr>
          <w:p w14:paraId="2A2A483A">
            <w:pPr>
              <w:snapToGrid w:val="0"/>
              <w:jc w:val="right"/>
            </w:pPr>
            <w:r>
              <w:rPr>
                <w:rFonts w:ascii="宋体" w:hAnsi="宋体" w:eastAsia="宋体" w:cs="宋体"/>
                <w:b w:val="0"/>
                <w:i w:val="0"/>
                <w:color w:val="000000"/>
                <w:sz w:val="18"/>
              </w:rPr>
              <w:t>0.00</w:t>
            </w:r>
          </w:p>
        </w:tc>
        <w:tc>
          <w:tcPr>
            <w:tcW w:w="620" w:type="dxa"/>
            <w:vAlign w:val="center"/>
          </w:tcPr>
          <w:p w14:paraId="64512A8D">
            <w:pPr>
              <w:snapToGrid w:val="0"/>
              <w:jc w:val="left"/>
            </w:pPr>
            <w:r>
              <w:rPr>
                <w:rFonts w:ascii="宋体" w:hAnsi="宋体" w:eastAsia="宋体" w:cs="宋体"/>
                <w:b w:val="0"/>
                <w:i w:val="0"/>
                <w:color w:val="000000"/>
                <w:sz w:val="18"/>
              </w:rPr>
              <w:t>31013</w:t>
            </w:r>
          </w:p>
        </w:tc>
        <w:tc>
          <w:tcPr>
            <w:tcW w:w="3780" w:type="dxa"/>
            <w:vAlign w:val="center"/>
          </w:tcPr>
          <w:p w14:paraId="6C5B644F">
            <w:pPr>
              <w:snapToGrid w:val="0"/>
              <w:jc w:val="left"/>
            </w:pPr>
            <w:r>
              <w:rPr>
                <w:rFonts w:ascii="宋体" w:hAnsi="宋体" w:eastAsia="宋体" w:cs="宋体"/>
                <w:b w:val="0"/>
                <w:i w:val="0"/>
                <w:color w:val="000000"/>
                <w:sz w:val="18"/>
              </w:rPr>
              <w:t xml:space="preserve">  公务用车购置</w:t>
            </w:r>
          </w:p>
        </w:tc>
        <w:tc>
          <w:tcPr>
            <w:tcW w:w="1498" w:type="dxa"/>
            <w:vAlign w:val="center"/>
          </w:tcPr>
          <w:p w14:paraId="21298519">
            <w:pPr>
              <w:snapToGrid w:val="0"/>
              <w:jc w:val="right"/>
            </w:pPr>
            <w:r>
              <w:rPr>
                <w:rFonts w:ascii="宋体" w:hAnsi="宋体" w:eastAsia="宋体" w:cs="宋体"/>
                <w:b w:val="0"/>
                <w:i w:val="0"/>
                <w:color w:val="000000"/>
                <w:sz w:val="18"/>
              </w:rPr>
              <w:t>0.00</w:t>
            </w:r>
          </w:p>
        </w:tc>
      </w:tr>
      <w:tr w14:paraId="4E1BCB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0537A0C9">
            <w:pPr>
              <w:snapToGrid w:val="0"/>
              <w:jc w:val="left"/>
            </w:pPr>
            <w:r>
              <w:rPr>
                <w:rFonts w:ascii="宋体" w:hAnsi="宋体" w:eastAsia="宋体" w:cs="宋体"/>
                <w:b w:val="0"/>
                <w:i w:val="0"/>
                <w:color w:val="000000"/>
                <w:sz w:val="18"/>
              </w:rPr>
              <w:t>30199</w:t>
            </w:r>
          </w:p>
        </w:tc>
        <w:tc>
          <w:tcPr>
            <w:tcW w:w="2940" w:type="dxa"/>
            <w:vAlign w:val="center"/>
          </w:tcPr>
          <w:p w14:paraId="76AE295D">
            <w:pPr>
              <w:snapToGrid w:val="0"/>
              <w:jc w:val="left"/>
            </w:pPr>
            <w:r>
              <w:rPr>
                <w:rFonts w:ascii="宋体" w:hAnsi="宋体" w:eastAsia="宋体" w:cs="宋体"/>
                <w:b w:val="0"/>
                <w:i w:val="0"/>
                <w:color w:val="000000"/>
                <w:sz w:val="18"/>
              </w:rPr>
              <w:t xml:space="preserve">  其他工资福利支出</w:t>
            </w:r>
          </w:p>
        </w:tc>
        <w:tc>
          <w:tcPr>
            <w:tcW w:w="1500" w:type="dxa"/>
            <w:vAlign w:val="center"/>
          </w:tcPr>
          <w:p w14:paraId="5625A23B">
            <w:pPr>
              <w:snapToGrid w:val="0"/>
              <w:jc w:val="right"/>
            </w:pPr>
            <w:r>
              <w:rPr>
                <w:rFonts w:ascii="宋体" w:hAnsi="宋体" w:eastAsia="宋体" w:cs="宋体"/>
                <w:b w:val="0"/>
                <w:i w:val="0"/>
                <w:color w:val="000000"/>
                <w:sz w:val="18"/>
              </w:rPr>
              <w:t>130,900.28</w:t>
            </w:r>
          </w:p>
        </w:tc>
        <w:tc>
          <w:tcPr>
            <w:tcW w:w="620" w:type="dxa"/>
            <w:vAlign w:val="center"/>
          </w:tcPr>
          <w:p w14:paraId="5461053A">
            <w:pPr>
              <w:snapToGrid w:val="0"/>
              <w:jc w:val="left"/>
            </w:pPr>
            <w:r>
              <w:rPr>
                <w:rFonts w:ascii="宋体" w:hAnsi="宋体" w:eastAsia="宋体" w:cs="宋体"/>
                <w:b w:val="0"/>
                <w:i w:val="0"/>
                <w:color w:val="000000"/>
                <w:sz w:val="18"/>
              </w:rPr>
              <w:t>30214</w:t>
            </w:r>
          </w:p>
        </w:tc>
        <w:tc>
          <w:tcPr>
            <w:tcW w:w="2320" w:type="dxa"/>
            <w:vAlign w:val="center"/>
          </w:tcPr>
          <w:p w14:paraId="1F65ABCC">
            <w:pPr>
              <w:snapToGrid w:val="0"/>
              <w:jc w:val="left"/>
            </w:pPr>
            <w:r>
              <w:rPr>
                <w:rFonts w:ascii="宋体" w:hAnsi="宋体" w:eastAsia="宋体" w:cs="宋体"/>
                <w:b w:val="0"/>
                <w:i w:val="0"/>
                <w:color w:val="000000"/>
                <w:sz w:val="18"/>
              </w:rPr>
              <w:t xml:space="preserve">  租赁费</w:t>
            </w:r>
          </w:p>
        </w:tc>
        <w:tc>
          <w:tcPr>
            <w:tcW w:w="1500" w:type="dxa"/>
            <w:vAlign w:val="center"/>
          </w:tcPr>
          <w:p w14:paraId="6704FADF">
            <w:pPr>
              <w:snapToGrid w:val="0"/>
              <w:jc w:val="right"/>
            </w:pPr>
            <w:r>
              <w:rPr>
                <w:rFonts w:ascii="宋体" w:hAnsi="宋体" w:eastAsia="宋体" w:cs="宋体"/>
                <w:b w:val="0"/>
                <w:i w:val="0"/>
                <w:color w:val="000000"/>
                <w:sz w:val="18"/>
              </w:rPr>
              <w:t>0.00</w:t>
            </w:r>
          </w:p>
        </w:tc>
        <w:tc>
          <w:tcPr>
            <w:tcW w:w="620" w:type="dxa"/>
            <w:vAlign w:val="center"/>
          </w:tcPr>
          <w:p w14:paraId="0DA54E76">
            <w:pPr>
              <w:snapToGrid w:val="0"/>
              <w:jc w:val="left"/>
            </w:pPr>
            <w:r>
              <w:rPr>
                <w:rFonts w:ascii="宋体" w:hAnsi="宋体" w:eastAsia="宋体" w:cs="宋体"/>
                <w:b w:val="0"/>
                <w:i w:val="0"/>
                <w:color w:val="000000"/>
                <w:sz w:val="18"/>
              </w:rPr>
              <w:t>31019</w:t>
            </w:r>
          </w:p>
        </w:tc>
        <w:tc>
          <w:tcPr>
            <w:tcW w:w="3780" w:type="dxa"/>
            <w:vAlign w:val="center"/>
          </w:tcPr>
          <w:p w14:paraId="6132873E">
            <w:pPr>
              <w:snapToGrid w:val="0"/>
              <w:jc w:val="left"/>
            </w:pPr>
            <w:r>
              <w:rPr>
                <w:rFonts w:ascii="宋体" w:hAnsi="宋体" w:eastAsia="宋体" w:cs="宋体"/>
                <w:b w:val="0"/>
                <w:i w:val="0"/>
                <w:color w:val="000000"/>
                <w:sz w:val="18"/>
              </w:rPr>
              <w:t xml:space="preserve">  其他交通工具购置</w:t>
            </w:r>
          </w:p>
        </w:tc>
        <w:tc>
          <w:tcPr>
            <w:tcW w:w="1498" w:type="dxa"/>
            <w:vAlign w:val="center"/>
          </w:tcPr>
          <w:p w14:paraId="65045FFD">
            <w:pPr>
              <w:snapToGrid w:val="0"/>
              <w:jc w:val="right"/>
            </w:pPr>
            <w:r>
              <w:rPr>
                <w:rFonts w:ascii="宋体" w:hAnsi="宋体" w:eastAsia="宋体" w:cs="宋体"/>
                <w:b w:val="0"/>
                <w:i w:val="0"/>
                <w:color w:val="000000"/>
                <w:sz w:val="18"/>
              </w:rPr>
              <w:t>0.00</w:t>
            </w:r>
          </w:p>
        </w:tc>
      </w:tr>
      <w:tr w14:paraId="156B41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32D3C0C1">
            <w:pPr>
              <w:snapToGrid w:val="0"/>
              <w:jc w:val="left"/>
            </w:pPr>
            <w:r>
              <w:rPr>
                <w:rFonts w:ascii="宋体" w:hAnsi="宋体" w:eastAsia="宋体" w:cs="宋体"/>
                <w:b w:val="0"/>
                <w:i w:val="0"/>
                <w:color w:val="000000"/>
                <w:sz w:val="18"/>
              </w:rPr>
              <w:t>303</w:t>
            </w:r>
          </w:p>
        </w:tc>
        <w:tc>
          <w:tcPr>
            <w:tcW w:w="2940" w:type="dxa"/>
            <w:vAlign w:val="center"/>
          </w:tcPr>
          <w:p w14:paraId="16284C8B">
            <w:pPr>
              <w:snapToGrid w:val="0"/>
              <w:jc w:val="left"/>
            </w:pPr>
            <w:r>
              <w:rPr>
                <w:rFonts w:ascii="宋体" w:hAnsi="宋体" w:eastAsia="宋体" w:cs="宋体"/>
                <w:b w:val="0"/>
                <w:i w:val="0"/>
                <w:color w:val="000000"/>
                <w:sz w:val="18"/>
              </w:rPr>
              <w:t>对个人和家庭的补助</w:t>
            </w:r>
          </w:p>
        </w:tc>
        <w:tc>
          <w:tcPr>
            <w:tcW w:w="1500" w:type="dxa"/>
            <w:vAlign w:val="center"/>
          </w:tcPr>
          <w:p w14:paraId="067F9B5B">
            <w:pPr>
              <w:snapToGrid w:val="0"/>
              <w:jc w:val="right"/>
            </w:pPr>
            <w:r>
              <w:rPr>
                <w:rFonts w:ascii="宋体" w:hAnsi="宋体" w:eastAsia="宋体" w:cs="宋体"/>
                <w:b w:val="0"/>
                <w:i w:val="0"/>
                <w:color w:val="000000"/>
                <w:sz w:val="18"/>
              </w:rPr>
              <w:t>434.58</w:t>
            </w:r>
          </w:p>
        </w:tc>
        <w:tc>
          <w:tcPr>
            <w:tcW w:w="620" w:type="dxa"/>
            <w:vAlign w:val="center"/>
          </w:tcPr>
          <w:p w14:paraId="1BFD7A33">
            <w:pPr>
              <w:snapToGrid w:val="0"/>
              <w:jc w:val="left"/>
            </w:pPr>
            <w:r>
              <w:rPr>
                <w:rFonts w:ascii="宋体" w:hAnsi="宋体" w:eastAsia="宋体" w:cs="宋体"/>
                <w:b w:val="0"/>
                <w:i w:val="0"/>
                <w:color w:val="000000"/>
                <w:sz w:val="18"/>
              </w:rPr>
              <w:t>30215</w:t>
            </w:r>
          </w:p>
        </w:tc>
        <w:tc>
          <w:tcPr>
            <w:tcW w:w="2320" w:type="dxa"/>
            <w:vAlign w:val="center"/>
          </w:tcPr>
          <w:p w14:paraId="586CB304">
            <w:pPr>
              <w:snapToGrid w:val="0"/>
              <w:jc w:val="left"/>
            </w:pPr>
            <w:r>
              <w:rPr>
                <w:rFonts w:ascii="宋体" w:hAnsi="宋体" w:eastAsia="宋体" w:cs="宋体"/>
                <w:b w:val="0"/>
                <w:i w:val="0"/>
                <w:color w:val="000000"/>
                <w:sz w:val="18"/>
              </w:rPr>
              <w:t xml:space="preserve">  会议费</w:t>
            </w:r>
          </w:p>
        </w:tc>
        <w:tc>
          <w:tcPr>
            <w:tcW w:w="1500" w:type="dxa"/>
            <w:vAlign w:val="center"/>
          </w:tcPr>
          <w:p w14:paraId="3E1A9CD7">
            <w:pPr>
              <w:snapToGrid w:val="0"/>
              <w:jc w:val="right"/>
            </w:pPr>
            <w:r>
              <w:rPr>
                <w:rFonts w:ascii="宋体" w:hAnsi="宋体" w:eastAsia="宋体" w:cs="宋体"/>
                <w:b w:val="0"/>
                <w:i w:val="0"/>
                <w:color w:val="000000"/>
                <w:sz w:val="18"/>
              </w:rPr>
              <w:t>0.00</w:t>
            </w:r>
          </w:p>
        </w:tc>
        <w:tc>
          <w:tcPr>
            <w:tcW w:w="620" w:type="dxa"/>
            <w:vAlign w:val="center"/>
          </w:tcPr>
          <w:p w14:paraId="146E1584">
            <w:pPr>
              <w:snapToGrid w:val="0"/>
              <w:jc w:val="left"/>
            </w:pPr>
            <w:r>
              <w:rPr>
                <w:rFonts w:ascii="宋体" w:hAnsi="宋体" w:eastAsia="宋体" w:cs="宋体"/>
                <w:b w:val="0"/>
                <w:i w:val="0"/>
                <w:color w:val="000000"/>
                <w:sz w:val="18"/>
              </w:rPr>
              <w:t>31021</w:t>
            </w:r>
          </w:p>
        </w:tc>
        <w:tc>
          <w:tcPr>
            <w:tcW w:w="3780" w:type="dxa"/>
            <w:vAlign w:val="center"/>
          </w:tcPr>
          <w:p w14:paraId="2CE4E893">
            <w:pPr>
              <w:snapToGrid w:val="0"/>
              <w:jc w:val="left"/>
            </w:pPr>
            <w:r>
              <w:rPr>
                <w:rFonts w:ascii="宋体" w:hAnsi="宋体" w:eastAsia="宋体" w:cs="宋体"/>
                <w:b w:val="0"/>
                <w:i w:val="0"/>
                <w:color w:val="000000"/>
                <w:sz w:val="18"/>
              </w:rPr>
              <w:t xml:space="preserve">  文物和陈列品购置</w:t>
            </w:r>
          </w:p>
        </w:tc>
        <w:tc>
          <w:tcPr>
            <w:tcW w:w="1498" w:type="dxa"/>
            <w:vAlign w:val="center"/>
          </w:tcPr>
          <w:p w14:paraId="07EBB56B">
            <w:pPr>
              <w:snapToGrid w:val="0"/>
              <w:jc w:val="right"/>
            </w:pPr>
            <w:r>
              <w:rPr>
                <w:rFonts w:ascii="宋体" w:hAnsi="宋体" w:eastAsia="宋体" w:cs="宋体"/>
                <w:b w:val="0"/>
                <w:i w:val="0"/>
                <w:color w:val="000000"/>
                <w:sz w:val="18"/>
              </w:rPr>
              <w:t>0.00</w:t>
            </w:r>
          </w:p>
        </w:tc>
      </w:tr>
      <w:tr w14:paraId="04CD93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4DC64613">
            <w:pPr>
              <w:snapToGrid w:val="0"/>
              <w:jc w:val="left"/>
            </w:pPr>
            <w:r>
              <w:rPr>
                <w:rFonts w:ascii="宋体" w:hAnsi="宋体" w:eastAsia="宋体" w:cs="宋体"/>
                <w:b w:val="0"/>
                <w:i w:val="0"/>
                <w:color w:val="000000"/>
                <w:sz w:val="18"/>
              </w:rPr>
              <w:t>30301</w:t>
            </w:r>
          </w:p>
        </w:tc>
        <w:tc>
          <w:tcPr>
            <w:tcW w:w="2940" w:type="dxa"/>
            <w:vAlign w:val="center"/>
          </w:tcPr>
          <w:p w14:paraId="56D1CD80">
            <w:pPr>
              <w:snapToGrid w:val="0"/>
              <w:jc w:val="left"/>
            </w:pPr>
            <w:r>
              <w:rPr>
                <w:rFonts w:ascii="宋体" w:hAnsi="宋体" w:eastAsia="宋体" w:cs="宋体"/>
                <w:b w:val="0"/>
                <w:i w:val="0"/>
                <w:color w:val="000000"/>
                <w:sz w:val="18"/>
              </w:rPr>
              <w:t xml:space="preserve">  离休费</w:t>
            </w:r>
          </w:p>
        </w:tc>
        <w:tc>
          <w:tcPr>
            <w:tcW w:w="1500" w:type="dxa"/>
            <w:vAlign w:val="center"/>
          </w:tcPr>
          <w:p w14:paraId="5E2D87A4">
            <w:pPr>
              <w:snapToGrid w:val="0"/>
              <w:jc w:val="right"/>
            </w:pPr>
            <w:r>
              <w:rPr>
                <w:rFonts w:ascii="宋体" w:hAnsi="宋体" w:eastAsia="宋体" w:cs="宋体"/>
                <w:b w:val="0"/>
                <w:i w:val="0"/>
                <w:color w:val="000000"/>
                <w:sz w:val="18"/>
              </w:rPr>
              <w:t>0.00</w:t>
            </w:r>
          </w:p>
        </w:tc>
        <w:tc>
          <w:tcPr>
            <w:tcW w:w="620" w:type="dxa"/>
            <w:vAlign w:val="center"/>
          </w:tcPr>
          <w:p w14:paraId="486C2625">
            <w:pPr>
              <w:snapToGrid w:val="0"/>
              <w:jc w:val="left"/>
            </w:pPr>
            <w:r>
              <w:rPr>
                <w:rFonts w:ascii="宋体" w:hAnsi="宋体" w:eastAsia="宋体" w:cs="宋体"/>
                <w:b w:val="0"/>
                <w:i w:val="0"/>
                <w:color w:val="000000"/>
                <w:sz w:val="18"/>
              </w:rPr>
              <w:t>30216</w:t>
            </w:r>
          </w:p>
        </w:tc>
        <w:tc>
          <w:tcPr>
            <w:tcW w:w="2320" w:type="dxa"/>
            <w:vAlign w:val="center"/>
          </w:tcPr>
          <w:p w14:paraId="6103CF5B">
            <w:pPr>
              <w:snapToGrid w:val="0"/>
              <w:jc w:val="left"/>
            </w:pPr>
            <w:r>
              <w:rPr>
                <w:rFonts w:ascii="宋体" w:hAnsi="宋体" w:eastAsia="宋体" w:cs="宋体"/>
                <w:b w:val="0"/>
                <w:i w:val="0"/>
                <w:color w:val="000000"/>
                <w:sz w:val="18"/>
              </w:rPr>
              <w:t xml:space="preserve">  培训费</w:t>
            </w:r>
          </w:p>
        </w:tc>
        <w:tc>
          <w:tcPr>
            <w:tcW w:w="1500" w:type="dxa"/>
            <w:vAlign w:val="center"/>
          </w:tcPr>
          <w:p w14:paraId="2A2079CB">
            <w:pPr>
              <w:snapToGrid w:val="0"/>
              <w:jc w:val="right"/>
            </w:pPr>
            <w:r>
              <w:rPr>
                <w:rFonts w:ascii="宋体" w:hAnsi="宋体" w:eastAsia="宋体" w:cs="宋体"/>
                <w:b w:val="0"/>
                <w:i w:val="0"/>
                <w:color w:val="000000"/>
                <w:sz w:val="18"/>
              </w:rPr>
              <w:t>0.00</w:t>
            </w:r>
          </w:p>
        </w:tc>
        <w:tc>
          <w:tcPr>
            <w:tcW w:w="620" w:type="dxa"/>
            <w:vAlign w:val="center"/>
          </w:tcPr>
          <w:p w14:paraId="34D20BC1">
            <w:pPr>
              <w:snapToGrid w:val="0"/>
              <w:jc w:val="left"/>
            </w:pPr>
            <w:r>
              <w:rPr>
                <w:rFonts w:ascii="宋体" w:hAnsi="宋体" w:eastAsia="宋体" w:cs="宋体"/>
                <w:b w:val="0"/>
                <w:i w:val="0"/>
                <w:color w:val="000000"/>
                <w:sz w:val="18"/>
              </w:rPr>
              <w:t>31022</w:t>
            </w:r>
          </w:p>
        </w:tc>
        <w:tc>
          <w:tcPr>
            <w:tcW w:w="3780" w:type="dxa"/>
            <w:vAlign w:val="center"/>
          </w:tcPr>
          <w:p w14:paraId="157B39BB">
            <w:pPr>
              <w:snapToGrid w:val="0"/>
              <w:jc w:val="left"/>
            </w:pPr>
            <w:r>
              <w:rPr>
                <w:rFonts w:ascii="宋体" w:hAnsi="宋体" w:eastAsia="宋体" w:cs="宋体"/>
                <w:b w:val="0"/>
                <w:i w:val="0"/>
                <w:color w:val="000000"/>
                <w:sz w:val="18"/>
              </w:rPr>
              <w:t xml:space="preserve">  无形资产购置</w:t>
            </w:r>
          </w:p>
        </w:tc>
        <w:tc>
          <w:tcPr>
            <w:tcW w:w="1498" w:type="dxa"/>
            <w:vAlign w:val="center"/>
          </w:tcPr>
          <w:p w14:paraId="2F1A89D0">
            <w:pPr>
              <w:snapToGrid w:val="0"/>
              <w:jc w:val="right"/>
            </w:pPr>
            <w:r>
              <w:rPr>
                <w:rFonts w:ascii="宋体" w:hAnsi="宋体" w:eastAsia="宋体" w:cs="宋体"/>
                <w:b w:val="0"/>
                <w:i w:val="0"/>
                <w:color w:val="000000"/>
                <w:sz w:val="18"/>
              </w:rPr>
              <w:t>0.00</w:t>
            </w:r>
          </w:p>
        </w:tc>
      </w:tr>
      <w:tr w14:paraId="4F3C14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0EC556F2">
            <w:pPr>
              <w:snapToGrid w:val="0"/>
              <w:jc w:val="left"/>
            </w:pPr>
            <w:r>
              <w:rPr>
                <w:rFonts w:ascii="宋体" w:hAnsi="宋体" w:eastAsia="宋体" w:cs="宋体"/>
                <w:b w:val="0"/>
                <w:i w:val="0"/>
                <w:color w:val="000000"/>
                <w:sz w:val="18"/>
              </w:rPr>
              <w:t>30302</w:t>
            </w:r>
          </w:p>
        </w:tc>
        <w:tc>
          <w:tcPr>
            <w:tcW w:w="2940" w:type="dxa"/>
            <w:vAlign w:val="center"/>
          </w:tcPr>
          <w:p w14:paraId="006BA2FD">
            <w:pPr>
              <w:snapToGrid w:val="0"/>
              <w:jc w:val="left"/>
            </w:pPr>
            <w:r>
              <w:rPr>
                <w:rFonts w:ascii="宋体" w:hAnsi="宋体" w:eastAsia="宋体" w:cs="宋体"/>
                <w:b w:val="0"/>
                <w:i w:val="0"/>
                <w:color w:val="000000"/>
                <w:sz w:val="18"/>
              </w:rPr>
              <w:t xml:space="preserve">  退休费</w:t>
            </w:r>
          </w:p>
        </w:tc>
        <w:tc>
          <w:tcPr>
            <w:tcW w:w="1500" w:type="dxa"/>
            <w:vAlign w:val="center"/>
          </w:tcPr>
          <w:p w14:paraId="759EC0B9">
            <w:pPr>
              <w:snapToGrid w:val="0"/>
              <w:jc w:val="right"/>
            </w:pPr>
            <w:r>
              <w:rPr>
                <w:rFonts w:ascii="宋体" w:hAnsi="宋体" w:eastAsia="宋体" w:cs="宋体"/>
                <w:b w:val="0"/>
                <w:i w:val="0"/>
                <w:color w:val="000000"/>
                <w:sz w:val="18"/>
              </w:rPr>
              <w:t>0.00</w:t>
            </w:r>
          </w:p>
        </w:tc>
        <w:tc>
          <w:tcPr>
            <w:tcW w:w="620" w:type="dxa"/>
            <w:vAlign w:val="center"/>
          </w:tcPr>
          <w:p w14:paraId="0CF856AC">
            <w:pPr>
              <w:snapToGrid w:val="0"/>
              <w:jc w:val="left"/>
            </w:pPr>
            <w:r>
              <w:rPr>
                <w:rFonts w:ascii="宋体" w:hAnsi="宋体" w:eastAsia="宋体" w:cs="宋体"/>
                <w:b w:val="0"/>
                <w:i w:val="0"/>
                <w:color w:val="000000"/>
                <w:sz w:val="18"/>
              </w:rPr>
              <w:t>30217</w:t>
            </w:r>
          </w:p>
        </w:tc>
        <w:tc>
          <w:tcPr>
            <w:tcW w:w="2320" w:type="dxa"/>
            <w:vAlign w:val="center"/>
          </w:tcPr>
          <w:p w14:paraId="422A28BA">
            <w:pPr>
              <w:snapToGrid w:val="0"/>
              <w:jc w:val="left"/>
            </w:pPr>
            <w:r>
              <w:rPr>
                <w:rFonts w:ascii="宋体" w:hAnsi="宋体" w:eastAsia="宋体" w:cs="宋体"/>
                <w:b w:val="0"/>
                <w:i w:val="0"/>
                <w:color w:val="000000"/>
                <w:sz w:val="18"/>
              </w:rPr>
              <w:t xml:space="preserve">  公务接待费</w:t>
            </w:r>
          </w:p>
        </w:tc>
        <w:tc>
          <w:tcPr>
            <w:tcW w:w="1500" w:type="dxa"/>
            <w:vAlign w:val="center"/>
          </w:tcPr>
          <w:p w14:paraId="3E3346CB">
            <w:pPr>
              <w:snapToGrid w:val="0"/>
              <w:jc w:val="right"/>
            </w:pPr>
            <w:r>
              <w:rPr>
                <w:rFonts w:ascii="宋体" w:hAnsi="宋体" w:eastAsia="宋体" w:cs="宋体"/>
                <w:b w:val="0"/>
                <w:i w:val="0"/>
                <w:color w:val="000000"/>
                <w:sz w:val="18"/>
              </w:rPr>
              <w:t>0.00</w:t>
            </w:r>
          </w:p>
        </w:tc>
        <w:tc>
          <w:tcPr>
            <w:tcW w:w="620" w:type="dxa"/>
            <w:vAlign w:val="center"/>
          </w:tcPr>
          <w:p w14:paraId="0E544424">
            <w:pPr>
              <w:snapToGrid w:val="0"/>
              <w:jc w:val="left"/>
            </w:pPr>
            <w:r>
              <w:rPr>
                <w:rFonts w:ascii="宋体" w:hAnsi="宋体" w:eastAsia="宋体" w:cs="宋体"/>
                <w:b w:val="0"/>
                <w:i w:val="0"/>
                <w:color w:val="000000"/>
                <w:sz w:val="18"/>
              </w:rPr>
              <w:t>31099</w:t>
            </w:r>
          </w:p>
        </w:tc>
        <w:tc>
          <w:tcPr>
            <w:tcW w:w="3780" w:type="dxa"/>
            <w:vAlign w:val="center"/>
          </w:tcPr>
          <w:p w14:paraId="5F0CF054">
            <w:pPr>
              <w:snapToGrid w:val="0"/>
              <w:jc w:val="left"/>
            </w:pPr>
            <w:r>
              <w:rPr>
                <w:rFonts w:ascii="宋体" w:hAnsi="宋体" w:eastAsia="宋体" w:cs="宋体"/>
                <w:b w:val="0"/>
                <w:i w:val="0"/>
                <w:color w:val="000000"/>
                <w:sz w:val="18"/>
              </w:rPr>
              <w:t xml:space="preserve">  其他资本性支出</w:t>
            </w:r>
          </w:p>
        </w:tc>
        <w:tc>
          <w:tcPr>
            <w:tcW w:w="1498" w:type="dxa"/>
            <w:vAlign w:val="center"/>
          </w:tcPr>
          <w:p w14:paraId="13490331">
            <w:pPr>
              <w:snapToGrid w:val="0"/>
              <w:jc w:val="right"/>
            </w:pPr>
            <w:r>
              <w:rPr>
                <w:rFonts w:ascii="宋体" w:hAnsi="宋体" w:eastAsia="宋体" w:cs="宋体"/>
                <w:b w:val="0"/>
                <w:i w:val="0"/>
                <w:color w:val="000000"/>
                <w:sz w:val="18"/>
              </w:rPr>
              <w:t>0.00</w:t>
            </w:r>
          </w:p>
        </w:tc>
      </w:tr>
      <w:tr w14:paraId="5DEFE0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75570A28">
            <w:pPr>
              <w:snapToGrid w:val="0"/>
              <w:jc w:val="left"/>
            </w:pPr>
            <w:r>
              <w:rPr>
                <w:rFonts w:ascii="宋体" w:hAnsi="宋体" w:eastAsia="宋体" w:cs="宋体"/>
                <w:b w:val="0"/>
                <w:i w:val="0"/>
                <w:color w:val="000000"/>
                <w:sz w:val="18"/>
              </w:rPr>
              <w:t>30303</w:t>
            </w:r>
          </w:p>
        </w:tc>
        <w:tc>
          <w:tcPr>
            <w:tcW w:w="2940" w:type="dxa"/>
            <w:vAlign w:val="center"/>
          </w:tcPr>
          <w:p w14:paraId="0E4ACFEF">
            <w:pPr>
              <w:snapToGrid w:val="0"/>
              <w:jc w:val="left"/>
            </w:pPr>
            <w:r>
              <w:rPr>
                <w:rFonts w:ascii="宋体" w:hAnsi="宋体" w:eastAsia="宋体" w:cs="宋体"/>
                <w:b w:val="0"/>
                <w:i w:val="0"/>
                <w:color w:val="000000"/>
                <w:sz w:val="18"/>
              </w:rPr>
              <w:t xml:space="preserve">  退职（役）费</w:t>
            </w:r>
          </w:p>
        </w:tc>
        <w:tc>
          <w:tcPr>
            <w:tcW w:w="1500" w:type="dxa"/>
            <w:vAlign w:val="center"/>
          </w:tcPr>
          <w:p w14:paraId="1ED628DF">
            <w:pPr>
              <w:snapToGrid w:val="0"/>
              <w:jc w:val="right"/>
            </w:pPr>
            <w:r>
              <w:rPr>
                <w:rFonts w:ascii="宋体" w:hAnsi="宋体" w:eastAsia="宋体" w:cs="宋体"/>
                <w:b w:val="0"/>
                <w:i w:val="0"/>
                <w:color w:val="000000"/>
                <w:sz w:val="18"/>
              </w:rPr>
              <w:t>0.00</w:t>
            </w:r>
          </w:p>
        </w:tc>
        <w:tc>
          <w:tcPr>
            <w:tcW w:w="620" w:type="dxa"/>
            <w:vAlign w:val="center"/>
          </w:tcPr>
          <w:p w14:paraId="30204C6E">
            <w:pPr>
              <w:snapToGrid w:val="0"/>
              <w:jc w:val="left"/>
            </w:pPr>
            <w:r>
              <w:rPr>
                <w:rFonts w:ascii="宋体" w:hAnsi="宋体" w:eastAsia="宋体" w:cs="宋体"/>
                <w:b w:val="0"/>
                <w:i w:val="0"/>
                <w:color w:val="000000"/>
                <w:sz w:val="18"/>
              </w:rPr>
              <w:t>30218</w:t>
            </w:r>
          </w:p>
        </w:tc>
        <w:tc>
          <w:tcPr>
            <w:tcW w:w="2320" w:type="dxa"/>
            <w:vAlign w:val="center"/>
          </w:tcPr>
          <w:p w14:paraId="56321423">
            <w:pPr>
              <w:snapToGrid w:val="0"/>
              <w:jc w:val="left"/>
            </w:pPr>
            <w:r>
              <w:rPr>
                <w:rFonts w:ascii="宋体" w:hAnsi="宋体" w:eastAsia="宋体" w:cs="宋体"/>
                <w:b w:val="0"/>
                <w:i w:val="0"/>
                <w:color w:val="000000"/>
                <w:sz w:val="18"/>
              </w:rPr>
              <w:t xml:space="preserve">  专用材料费</w:t>
            </w:r>
          </w:p>
        </w:tc>
        <w:tc>
          <w:tcPr>
            <w:tcW w:w="1500" w:type="dxa"/>
            <w:vAlign w:val="center"/>
          </w:tcPr>
          <w:p w14:paraId="1213FEBB">
            <w:pPr>
              <w:snapToGrid w:val="0"/>
              <w:jc w:val="right"/>
            </w:pPr>
            <w:r>
              <w:rPr>
                <w:rFonts w:ascii="宋体" w:hAnsi="宋体" w:eastAsia="宋体" w:cs="宋体"/>
                <w:b w:val="0"/>
                <w:i w:val="0"/>
                <w:color w:val="000000"/>
                <w:sz w:val="18"/>
              </w:rPr>
              <w:t>0.00</w:t>
            </w:r>
          </w:p>
        </w:tc>
        <w:tc>
          <w:tcPr>
            <w:tcW w:w="620" w:type="dxa"/>
            <w:vAlign w:val="center"/>
          </w:tcPr>
          <w:p w14:paraId="5AA4C564">
            <w:pPr>
              <w:snapToGrid w:val="0"/>
              <w:jc w:val="left"/>
            </w:pPr>
            <w:r>
              <w:rPr>
                <w:rFonts w:ascii="宋体" w:hAnsi="宋体" w:eastAsia="宋体" w:cs="宋体"/>
                <w:b w:val="0"/>
                <w:i w:val="0"/>
                <w:color w:val="000000"/>
                <w:sz w:val="18"/>
              </w:rPr>
              <w:t>312</w:t>
            </w:r>
          </w:p>
        </w:tc>
        <w:tc>
          <w:tcPr>
            <w:tcW w:w="3780" w:type="dxa"/>
            <w:vAlign w:val="center"/>
          </w:tcPr>
          <w:p w14:paraId="62151922">
            <w:pPr>
              <w:snapToGrid w:val="0"/>
              <w:jc w:val="left"/>
            </w:pPr>
            <w:r>
              <w:rPr>
                <w:rFonts w:ascii="宋体" w:hAnsi="宋体" w:eastAsia="宋体" w:cs="宋体"/>
                <w:b w:val="0"/>
                <w:i w:val="0"/>
                <w:color w:val="000000"/>
                <w:sz w:val="18"/>
              </w:rPr>
              <w:t>对企业补助</w:t>
            </w:r>
          </w:p>
        </w:tc>
        <w:tc>
          <w:tcPr>
            <w:tcW w:w="1498" w:type="dxa"/>
            <w:vAlign w:val="center"/>
          </w:tcPr>
          <w:p w14:paraId="14ECC3F7">
            <w:pPr>
              <w:snapToGrid w:val="0"/>
              <w:jc w:val="right"/>
            </w:pPr>
            <w:r>
              <w:rPr>
                <w:rFonts w:ascii="宋体" w:hAnsi="宋体" w:eastAsia="宋体" w:cs="宋体"/>
                <w:b w:val="0"/>
                <w:i w:val="0"/>
                <w:color w:val="000000"/>
                <w:sz w:val="18"/>
              </w:rPr>
              <w:t>0.00</w:t>
            </w:r>
          </w:p>
        </w:tc>
      </w:tr>
      <w:tr w14:paraId="5C538F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0C7D25B8">
            <w:pPr>
              <w:snapToGrid w:val="0"/>
              <w:jc w:val="left"/>
            </w:pPr>
            <w:r>
              <w:rPr>
                <w:rFonts w:ascii="宋体" w:hAnsi="宋体" w:eastAsia="宋体" w:cs="宋体"/>
                <w:b w:val="0"/>
                <w:i w:val="0"/>
                <w:color w:val="000000"/>
                <w:sz w:val="18"/>
              </w:rPr>
              <w:t>30304</w:t>
            </w:r>
          </w:p>
        </w:tc>
        <w:tc>
          <w:tcPr>
            <w:tcW w:w="2940" w:type="dxa"/>
            <w:vAlign w:val="center"/>
          </w:tcPr>
          <w:p w14:paraId="620F1AC8">
            <w:pPr>
              <w:snapToGrid w:val="0"/>
              <w:jc w:val="left"/>
            </w:pPr>
            <w:r>
              <w:rPr>
                <w:rFonts w:ascii="宋体" w:hAnsi="宋体" w:eastAsia="宋体" w:cs="宋体"/>
                <w:b w:val="0"/>
                <w:i w:val="0"/>
                <w:color w:val="000000"/>
                <w:sz w:val="18"/>
              </w:rPr>
              <w:t xml:space="preserve">  抚恤金</w:t>
            </w:r>
          </w:p>
        </w:tc>
        <w:tc>
          <w:tcPr>
            <w:tcW w:w="1500" w:type="dxa"/>
            <w:vAlign w:val="center"/>
          </w:tcPr>
          <w:p w14:paraId="3F2F5E23">
            <w:pPr>
              <w:snapToGrid w:val="0"/>
              <w:jc w:val="right"/>
            </w:pPr>
            <w:r>
              <w:rPr>
                <w:rFonts w:ascii="宋体" w:hAnsi="宋体" w:eastAsia="宋体" w:cs="宋体"/>
                <w:b w:val="0"/>
                <w:i w:val="0"/>
                <w:color w:val="000000"/>
                <w:sz w:val="18"/>
              </w:rPr>
              <w:t>0.00</w:t>
            </w:r>
          </w:p>
        </w:tc>
        <w:tc>
          <w:tcPr>
            <w:tcW w:w="620" w:type="dxa"/>
            <w:vAlign w:val="center"/>
          </w:tcPr>
          <w:p w14:paraId="35FF6920">
            <w:pPr>
              <w:snapToGrid w:val="0"/>
              <w:jc w:val="left"/>
            </w:pPr>
            <w:r>
              <w:rPr>
                <w:rFonts w:ascii="宋体" w:hAnsi="宋体" w:eastAsia="宋体" w:cs="宋体"/>
                <w:b w:val="0"/>
                <w:i w:val="0"/>
                <w:color w:val="000000"/>
                <w:sz w:val="18"/>
              </w:rPr>
              <w:t>30224</w:t>
            </w:r>
          </w:p>
        </w:tc>
        <w:tc>
          <w:tcPr>
            <w:tcW w:w="2320" w:type="dxa"/>
            <w:vAlign w:val="center"/>
          </w:tcPr>
          <w:p w14:paraId="224AA83D">
            <w:pPr>
              <w:snapToGrid w:val="0"/>
              <w:jc w:val="left"/>
            </w:pPr>
            <w:r>
              <w:rPr>
                <w:rFonts w:ascii="宋体" w:hAnsi="宋体" w:eastAsia="宋体" w:cs="宋体"/>
                <w:b w:val="0"/>
                <w:i w:val="0"/>
                <w:color w:val="000000"/>
                <w:sz w:val="18"/>
              </w:rPr>
              <w:t xml:space="preserve">  被装购置费</w:t>
            </w:r>
          </w:p>
        </w:tc>
        <w:tc>
          <w:tcPr>
            <w:tcW w:w="1500" w:type="dxa"/>
            <w:vAlign w:val="center"/>
          </w:tcPr>
          <w:p w14:paraId="6C5B9ED1">
            <w:pPr>
              <w:snapToGrid w:val="0"/>
              <w:jc w:val="right"/>
            </w:pPr>
            <w:r>
              <w:rPr>
                <w:rFonts w:ascii="宋体" w:hAnsi="宋体" w:eastAsia="宋体" w:cs="宋体"/>
                <w:b w:val="0"/>
                <w:i w:val="0"/>
                <w:color w:val="000000"/>
                <w:sz w:val="18"/>
              </w:rPr>
              <w:t>0.00</w:t>
            </w:r>
          </w:p>
        </w:tc>
        <w:tc>
          <w:tcPr>
            <w:tcW w:w="620" w:type="dxa"/>
            <w:vAlign w:val="center"/>
          </w:tcPr>
          <w:p w14:paraId="2F19BE9B">
            <w:pPr>
              <w:snapToGrid w:val="0"/>
              <w:jc w:val="left"/>
            </w:pPr>
            <w:r>
              <w:rPr>
                <w:rFonts w:ascii="宋体" w:hAnsi="宋体" w:eastAsia="宋体" w:cs="宋体"/>
                <w:b w:val="0"/>
                <w:i w:val="0"/>
                <w:color w:val="000000"/>
                <w:sz w:val="18"/>
              </w:rPr>
              <w:t>31201</w:t>
            </w:r>
          </w:p>
        </w:tc>
        <w:tc>
          <w:tcPr>
            <w:tcW w:w="3780" w:type="dxa"/>
            <w:vAlign w:val="center"/>
          </w:tcPr>
          <w:p w14:paraId="283FEEDD">
            <w:pPr>
              <w:snapToGrid w:val="0"/>
              <w:jc w:val="left"/>
            </w:pPr>
            <w:r>
              <w:rPr>
                <w:rFonts w:ascii="宋体" w:hAnsi="宋体" w:eastAsia="宋体" w:cs="宋体"/>
                <w:b w:val="0"/>
                <w:i w:val="0"/>
                <w:color w:val="000000"/>
                <w:sz w:val="18"/>
              </w:rPr>
              <w:t xml:space="preserve">  资本金注入</w:t>
            </w:r>
          </w:p>
        </w:tc>
        <w:tc>
          <w:tcPr>
            <w:tcW w:w="1498" w:type="dxa"/>
            <w:vAlign w:val="center"/>
          </w:tcPr>
          <w:p w14:paraId="040E3208">
            <w:pPr>
              <w:snapToGrid w:val="0"/>
              <w:jc w:val="right"/>
            </w:pPr>
            <w:r>
              <w:rPr>
                <w:rFonts w:ascii="宋体" w:hAnsi="宋体" w:eastAsia="宋体" w:cs="宋体"/>
                <w:b w:val="0"/>
                <w:i w:val="0"/>
                <w:color w:val="000000"/>
                <w:sz w:val="18"/>
              </w:rPr>
              <w:t>0.00</w:t>
            </w:r>
          </w:p>
        </w:tc>
      </w:tr>
      <w:tr w14:paraId="5B084B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06856289">
            <w:pPr>
              <w:snapToGrid w:val="0"/>
              <w:jc w:val="left"/>
            </w:pPr>
            <w:r>
              <w:rPr>
                <w:rFonts w:ascii="宋体" w:hAnsi="宋体" w:eastAsia="宋体" w:cs="宋体"/>
                <w:b w:val="0"/>
                <w:i w:val="0"/>
                <w:color w:val="000000"/>
                <w:sz w:val="18"/>
              </w:rPr>
              <w:t>30305</w:t>
            </w:r>
          </w:p>
        </w:tc>
        <w:tc>
          <w:tcPr>
            <w:tcW w:w="2940" w:type="dxa"/>
            <w:vAlign w:val="center"/>
          </w:tcPr>
          <w:p w14:paraId="49526E11">
            <w:pPr>
              <w:snapToGrid w:val="0"/>
              <w:jc w:val="left"/>
            </w:pPr>
            <w:r>
              <w:rPr>
                <w:rFonts w:ascii="宋体" w:hAnsi="宋体" w:eastAsia="宋体" w:cs="宋体"/>
                <w:b w:val="0"/>
                <w:i w:val="0"/>
                <w:color w:val="000000"/>
                <w:sz w:val="18"/>
              </w:rPr>
              <w:t xml:space="preserve">  生活补助</w:t>
            </w:r>
          </w:p>
        </w:tc>
        <w:tc>
          <w:tcPr>
            <w:tcW w:w="1500" w:type="dxa"/>
            <w:vAlign w:val="center"/>
          </w:tcPr>
          <w:p w14:paraId="06796737">
            <w:pPr>
              <w:snapToGrid w:val="0"/>
              <w:jc w:val="right"/>
            </w:pPr>
            <w:r>
              <w:rPr>
                <w:rFonts w:ascii="宋体" w:hAnsi="宋体" w:eastAsia="宋体" w:cs="宋体"/>
                <w:b w:val="0"/>
                <w:i w:val="0"/>
                <w:color w:val="000000"/>
                <w:sz w:val="18"/>
              </w:rPr>
              <w:t>0.00</w:t>
            </w:r>
          </w:p>
        </w:tc>
        <w:tc>
          <w:tcPr>
            <w:tcW w:w="620" w:type="dxa"/>
            <w:vAlign w:val="center"/>
          </w:tcPr>
          <w:p w14:paraId="1403242F">
            <w:pPr>
              <w:snapToGrid w:val="0"/>
              <w:jc w:val="left"/>
            </w:pPr>
            <w:r>
              <w:rPr>
                <w:rFonts w:ascii="宋体" w:hAnsi="宋体" w:eastAsia="宋体" w:cs="宋体"/>
                <w:b w:val="0"/>
                <w:i w:val="0"/>
                <w:color w:val="000000"/>
                <w:sz w:val="18"/>
              </w:rPr>
              <w:t>30225</w:t>
            </w:r>
          </w:p>
        </w:tc>
        <w:tc>
          <w:tcPr>
            <w:tcW w:w="2320" w:type="dxa"/>
            <w:vAlign w:val="center"/>
          </w:tcPr>
          <w:p w14:paraId="5512B5EE">
            <w:pPr>
              <w:snapToGrid w:val="0"/>
              <w:jc w:val="left"/>
            </w:pPr>
            <w:r>
              <w:rPr>
                <w:rFonts w:ascii="宋体" w:hAnsi="宋体" w:eastAsia="宋体" w:cs="宋体"/>
                <w:b w:val="0"/>
                <w:i w:val="0"/>
                <w:color w:val="000000"/>
                <w:sz w:val="18"/>
              </w:rPr>
              <w:t xml:space="preserve">  专用燃料费</w:t>
            </w:r>
          </w:p>
        </w:tc>
        <w:tc>
          <w:tcPr>
            <w:tcW w:w="1500" w:type="dxa"/>
            <w:vAlign w:val="center"/>
          </w:tcPr>
          <w:p w14:paraId="6D70DEB1">
            <w:pPr>
              <w:snapToGrid w:val="0"/>
              <w:jc w:val="right"/>
            </w:pPr>
            <w:r>
              <w:rPr>
                <w:rFonts w:ascii="宋体" w:hAnsi="宋体" w:eastAsia="宋体" w:cs="宋体"/>
                <w:b w:val="0"/>
                <w:i w:val="0"/>
                <w:color w:val="000000"/>
                <w:sz w:val="18"/>
              </w:rPr>
              <w:t>0.00</w:t>
            </w:r>
          </w:p>
        </w:tc>
        <w:tc>
          <w:tcPr>
            <w:tcW w:w="620" w:type="dxa"/>
            <w:vAlign w:val="center"/>
          </w:tcPr>
          <w:p w14:paraId="36C8FB41">
            <w:pPr>
              <w:snapToGrid w:val="0"/>
              <w:jc w:val="left"/>
            </w:pPr>
            <w:r>
              <w:rPr>
                <w:rFonts w:ascii="宋体" w:hAnsi="宋体" w:eastAsia="宋体" w:cs="宋体"/>
                <w:b w:val="0"/>
                <w:i w:val="0"/>
                <w:color w:val="000000"/>
                <w:sz w:val="18"/>
              </w:rPr>
              <w:t>31203</w:t>
            </w:r>
          </w:p>
        </w:tc>
        <w:tc>
          <w:tcPr>
            <w:tcW w:w="3780" w:type="dxa"/>
            <w:vAlign w:val="center"/>
          </w:tcPr>
          <w:p w14:paraId="62C54053">
            <w:pPr>
              <w:snapToGrid w:val="0"/>
              <w:jc w:val="left"/>
            </w:pPr>
            <w:r>
              <w:rPr>
                <w:rFonts w:ascii="宋体" w:hAnsi="宋体" w:eastAsia="宋体" w:cs="宋体"/>
                <w:b w:val="0"/>
                <w:i w:val="0"/>
                <w:color w:val="000000"/>
                <w:sz w:val="18"/>
              </w:rPr>
              <w:t xml:space="preserve">  政府投资基金股权投资</w:t>
            </w:r>
          </w:p>
        </w:tc>
        <w:tc>
          <w:tcPr>
            <w:tcW w:w="1498" w:type="dxa"/>
            <w:vAlign w:val="center"/>
          </w:tcPr>
          <w:p w14:paraId="4000DBD2">
            <w:pPr>
              <w:snapToGrid w:val="0"/>
              <w:jc w:val="right"/>
            </w:pPr>
            <w:r>
              <w:rPr>
                <w:rFonts w:ascii="宋体" w:hAnsi="宋体" w:eastAsia="宋体" w:cs="宋体"/>
                <w:b w:val="0"/>
                <w:i w:val="0"/>
                <w:color w:val="000000"/>
                <w:sz w:val="18"/>
              </w:rPr>
              <w:t>0.00</w:t>
            </w:r>
          </w:p>
        </w:tc>
      </w:tr>
      <w:tr w14:paraId="1E5DAE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71A505C1">
            <w:pPr>
              <w:snapToGrid w:val="0"/>
              <w:jc w:val="left"/>
            </w:pPr>
            <w:r>
              <w:rPr>
                <w:rFonts w:ascii="宋体" w:hAnsi="宋体" w:eastAsia="宋体" w:cs="宋体"/>
                <w:b w:val="0"/>
                <w:i w:val="0"/>
                <w:color w:val="000000"/>
                <w:sz w:val="18"/>
              </w:rPr>
              <w:t>30306</w:t>
            </w:r>
          </w:p>
        </w:tc>
        <w:tc>
          <w:tcPr>
            <w:tcW w:w="2940" w:type="dxa"/>
            <w:vAlign w:val="center"/>
          </w:tcPr>
          <w:p w14:paraId="68373C45">
            <w:pPr>
              <w:snapToGrid w:val="0"/>
              <w:jc w:val="left"/>
            </w:pPr>
            <w:r>
              <w:rPr>
                <w:rFonts w:ascii="宋体" w:hAnsi="宋体" w:eastAsia="宋体" w:cs="宋体"/>
                <w:b w:val="0"/>
                <w:i w:val="0"/>
                <w:color w:val="000000"/>
                <w:sz w:val="18"/>
              </w:rPr>
              <w:t xml:space="preserve">  救济费</w:t>
            </w:r>
          </w:p>
        </w:tc>
        <w:tc>
          <w:tcPr>
            <w:tcW w:w="1500" w:type="dxa"/>
            <w:vAlign w:val="center"/>
          </w:tcPr>
          <w:p w14:paraId="5608E9E9">
            <w:pPr>
              <w:snapToGrid w:val="0"/>
              <w:jc w:val="right"/>
            </w:pPr>
            <w:r>
              <w:rPr>
                <w:rFonts w:ascii="宋体" w:hAnsi="宋体" w:eastAsia="宋体" w:cs="宋体"/>
                <w:b w:val="0"/>
                <w:i w:val="0"/>
                <w:color w:val="000000"/>
                <w:sz w:val="18"/>
              </w:rPr>
              <w:t>0.00</w:t>
            </w:r>
          </w:p>
        </w:tc>
        <w:tc>
          <w:tcPr>
            <w:tcW w:w="620" w:type="dxa"/>
            <w:vAlign w:val="center"/>
          </w:tcPr>
          <w:p w14:paraId="6AD91AFB">
            <w:pPr>
              <w:snapToGrid w:val="0"/>
              <w:jc w:val="left"/>
            </w:pPr>
            <w:r>
              <w:rPr>
                <w:rFonts w:ascii="宋体" w:hAnsi="宋体" w:eastAsia="宋体" w:cs="宋体"/>
                <w:b w:val="0"/>
                <w:i w:val="0"/>
                <w:color w:val="000000"/>
                <w:sz w:val="18"/>
              </w:rPr>
              <w:t>30226</w:t>
            </w:r>
          </w:p>
        </w:tc>
        <w:tc>
          <w:tcPr>
            <w:tcW w:w="2320" w:type="dxa"/>
            <w:vAlign w:val="center"/>
          </w:tcPr>
          <w:p w14:paraId="44E00011">
            <w:pPr>
              <w:snapToGrid w:val="0"/>
              <w:jc w:val="left"/>
            </w:pPr>
            <w:r>
              <w:rPr>
                <w:rFonts w:ascii="宋体" w:hAnsi="宋体" w:eastAsia="宋体" w:cs="宋体"/>
                <w:b w:val="0"/>
                <w:i w:val="0"/>
                <w:color w:val="000000"/>
                <w:sz w:val="18"/>
              </w:rPr>
              <w:t xml:space="preserve">  劳务费</w:t>
            </w:r>
          </w:p>
        </w:tc>
        <w:tc>
          <w:tcPr>
            <w:tcW w:w="1500" w:type="dxa"/>
            <w:vAlign w:val="center"/>
          </w:tcPr>
          <w:p w14:paraId="28508EF1">
            <w:pPr>
              <w:snapToGrid w:val="0"/>
              <w:jc w:val="right"/>
            </w:pPr>
            <w:r>
              <w:rPr>
                <w:rFonts w:ascii="宋体" w:hAnsi="宋体" w:eastAsia="宋体" w:cs="宋体"/>
                <w:b w:val="0"/>
                <w:i w:val="0"/>
                <w:color w:val="000000"/>
                <w:sz w:val="18"/>
              </w:rPr>
              <w:t>0.00</w:t>
            </w:r>
          </w:p>
        </w:tc>
        <w:tc>
          <w:tcPr>
            <w:tcW w:w="620" w:type="dxa"/>
            <w:vAlign w:val="center"/>
          </w:tcPr>
          <w:p w14:paraId="4343F044">
            <w:pPr>
              <w:snapToGrid w:val="0"/>
              <w:jc w:val="left"/>
            </w:pPr>
            <w:r>
              <w:rPr>
                <w:rFonts w:ascii="宋体" w:hAnsi="宋体" w:eastAsia="宋体" w:cs="宋体"/>
                <w:b w:val="0"/>
                <w:i w:val="0"/>
                <w:color w:val="000000"/>
                <w:sz w:val="18"/>
              </w:rPr>
              <w:t xml:space="preserve">31204 </w:t>
            </w:r>
          </w:p>
        </w:tc>
        <w:tc>
          <w:tcPr>
            <w:tcW w:w="3780" w:type="dxa"/>
            <w:vAlign w:val="center"/>
          </w:tcPr>
          <w:p w14:paraId="6DE7AEF5">
            <w:pPr>
              <w:snapToGrid w:val="0"/>
              <w:jc w:val="left"/>
            </w:pPr>
            <w:r>
              <w:rPr>
                <w:rFonts w:ascii="宋体" w:hAnsi="宋体" w:eastAsia="宋体" w:cs="宋体"/>
                <w:b w:val="0"/>
                <w:i w:val="0"/>
                <w:color w:val="000000"/>
                <w:sz w:val="18"/>
              </w:rPr>
              <w:t xml:space="preserve">  费用补贴</w:t>
            </w:r>
          </w:p>
        </w:tc>
        <w:tc>
          <w:tcPr>
            <w:tcW w:w="1498" w:type="dxa"/>
            <w:vAlign w:val="center"/>
          </w:tcPr>
          <w:p w14:paraId="01F7E3AC">
            <w:pPr>
              <w:snapToGrid w:val="0"/>
              <w:jc w:val="right"/>
            </w:pPr>
            <w:r>
              <w:rPr>
                <w:rFonts w:ascii="宋体" w:hAnsi="宋体" w:eastAsia="宋体" w:cs="宋体"/>
                <w:b w:val="0"/>
                <w:i w:val="0"/>
                <w:color w:val="000000"/>
                <w:sz w:val="18"/>
              </w:rPr>
              <w:t>0.00</w:t>
            </w:r>
          </w:p>
        </w:tc>
      </w:tr>
      <w:tr w14:paraId="1810DA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7BFC9F97">
            <w:pPr>
              <w:snapToGrid w:val="0"/>
              <w:jc w:val="left"/>
            </w:pPr>
            <w:r>
              <w:rPr>
                <w:rFonts w:ascii="宋体" w:hAnsi="宋体" w:eastAsia="宋体" w:cs="宋体"/>
                <w:b w:val="0"/>
                <w:i w:val="0"/>
                <w:color w:val="000000"/>
                <w:sz w:val="18"/>
              </w:rPr>
              <w:t>30307</w:t>
            </w:r>
          </w:p>
        </w:tc>
        <w:tc>
          <w:tcPr>
            <w:tcW w:w="2940" w:type="dxa"/>
            <w:vAlign w:val="center"/>
          </w:tcPr>
          <w:p w14:paraId="5F34D736">
            <w:pPr>
              <w:snapToGrid w:val="0"/>
              <w:jc w:val="left"/>
            </w:pPr>
            <w:r>
              <w:rPr>
                <w:rFonts w:ascii="宋体" w:hAnsi="宋体" w:eastAsia="宋体" w:cs="宋体"/>
                <w:b w:val="0"/>
                <w:i w:val="0"/>
                <w:color w:val="000000"/>
                <w:sz w:val="18"/>
              </w:rPr>
              <w:t xml:space="preserve">  医疗费补助</w:t>
            </w:r>
          </w:p>
        </w:tc>
        <w:tc>
          <w:tcPr>
            <w:tcW w:w="1500" w:type="dxa"/>
            <w:vAlign w:val="center"/>
          </w:tcPr>
          <w:p w14:paraId="64BDC1DE">
            <w:pPr>
              <w:snapToGrid w:val="0"/>
              <w:jc w:val="right"/>
            </w:pPr>
            <w:r>
              <w:rPr>
                <w:rFonts w:ascii="宋体" w:hAnsi="宋体" w:eastAsia="宋体" w:cs="宋体"/>
                <w:b w:val="0"/>
                <w:i w:val="0"/>
                <w:color w:val="000000"/>
                <w:sz w:val="18"/>
              </w:rPr>
              <w:t>434.58</w:t>
            </w:r>
          </w:p>
        </w:tc>
        <w:tc>
          <w:tcPr>
            <w:tcW w:w="620" w:type="dxa"/>
            <w:vAlign w:val="center"/>
          </w:tcPr>
          <w:p w14:paraId="30A40C66">
            <w:pPr>
              <w:snapToGrid w:val="0"/>
              <w:jc w:val="left"/>
            </w:pPr>
            <w:r>
              <w:rPr>
                <w:rFonts w:ascii="宋体" w:hAnsi="宋体" w:eastAsia="宋体" w:cs="宋体"/>
                <w:b w:val="0"/>
                <w:i w:val="0"/>
                <w:color w:val="000000"/>
                <w:sz w:val="18"/>
              </w:rPr>
              <w:t>30227</w:t>
            </w:r>
          </w:p>
        </w:tc>
        <w:tc>
          <w:tcPr>
            <w:tcW w:w="2320" w:type="dxa"/>
            <w:vAlign w:val="center"/>
          </w:tcPr>
          <w:p w14:paraId="6747CEF4">
            <w:pPr>
              <w:snapToGrid w:val="0"/>
              <w:jc w:val="left"/>
            </w:pPr>
            <w:r>
              <w:rPr>
                <w:rFonts w:ascii="宋体" w:hAnsi="宋体" w:eastAsia="宋体" w:cs="宋体"/>
                <w:b w:val="0"/>
                <w:i w:val="0"/>
                <w:color w:val="000000"/>
                <w:sz w:val="18"/>
              </w:rPr>
              <w:t xml:space="preserve">  委托业务费</w:t>
            </w:r>
          </w:p>
        </w:tc>
        <w:tc>
          <w:tcPr>
            <w:tcW w:w="1500" w:type="dxa"/>
            <w:vAlign w:val="center"/>
          </w:tcPr>
          <w:p w14:paraId="4551FEA2">
            <w:pPr>
              <w:snapToGrid w:val="0"/>
              <w:jc w:val="right"/>
            </w:pPr>
            <w:r>
              <w:rPr>
                <w:rFonts w:ascii="宋体" w:hAnsi="宋体" w:eastAsia="宋体" w:cs="宋体"/>
                <w:b w:val="0"/>
                <w:i w:val="0"/>
                <w:color w:val="000000"/>
                <w:sz w:val="18"/>
              </w:rPr>
              <w:t>0.00</w:t>
            </w:r>
          </w:p>
        </w:tc>
        <w:tc>
          <w:tcPr>
            <w:tcW w:w="620" w:type="dxa"/>
            <w:vAlign w:val="center"/>
          </w:tcPr>
          <w:p w14:paraId="1708074B">
            <w:pPr>
              <w:snapToGrid w:val="0"/>
              <w:jc w:val="left"/>
            </w:pPr>
            <w:r>
              <w:rPr>
                <w:rFonts w:ascii="宋体" w:hAnsi="宋体" w:eastAsia="宋体" w:cs="宋体"/>
                <w:b w:val="0"/>
                <w:i w:val="0"/>
                <w:color w:val="000000"/>
                <w:sz w:val="18"/>
              </w:rPr>
              <w:t>31205</w:t>
            </w:r>
          </w:p>
        </w:tc>
        <w:tc>
          <w:tcPr>
            <w:tcW w:w="3780" w:type="dxa"/>
            <w:vAlign w:val="center"/>
          </w:tcPr>
          <w:p w14:paraId="5E566252">
            <w:pPr>
              <w:snapToGrid w:val="0"/>
              <w:jc w:val="left"/>
            </w:pPr>
            <w:r>
              <w:rPr>
                <w:rFonts w:ascii="宋体" w:hAnsi="宋体" w:eastAsia="宋体" w:cs="宋体"/>
                <w:b w:val="0"/>
                <w:i w:val="0"/>
                <w:color w:val="000000"/>
                <w:sz w:val="18"/>
              </w:rPr>
              <w:t xml:space="preserve">  利息补贴</w:t>
            </w:r>
          </w:p>
        </w:tc>
        <w:tc>
          <w:tcPr>
            <w:tcW w:w="1498" w:type="dxa"/>
            <w:vAlign w:val="center"/>
          </w:tcPr>
          <w:p w14:paraId="79638A47">
            <w:pPr>
              <w:snapToGrid w:val="0"/>
              <w:jc w:val="right"/>
            </w:pPr>
            <w:r>
              <w:rPr>
                <w:rFonts w:ascii="宋体" w:hAnsi="宋体" w:eastAsia="宋体" w:cs="宋体"/>
                <w:b w:val="0"/>
                <w:i w:val="0"/>
                <w:color w:val="000000"/>
                <w:sz w:val="18"/>
              </w:rPr>
              <w:t>0.00</w:t>
            </w:r>
          </w:p>
        </w:tc>
      </w:tr>
      <w:tr w14:paraId="18F338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70A12FE2">
            <w:pPr>
              <w:snapToGrid w:val="0"/>
              <w:jc w:val="left"/>
            </w:pPr>
            <w:r>
              <w:rPr>
                <w:rFonts w:ascii="宋体" w:hAnsi="宋体" w:eastAsia="宋体" w:cs="宋体"/>
                <w:b w:val="0"/>
                <w:i w:val="0"/>
                <w:color w:val="000000"/>
                <w:sz w:val="18"/>
              </w:rPr>
              <w:t>30308</w:t>
            </w:r>
          </w:p>
        </w:tc>
        <w:tc>
          <w:tcPr>
            <w:tcW w:w="2940" w:type="dxa"/>
            <w:vAlign w:val="center"/>
          </w:tcPr>
          <w:p w14:paraId="085D46B9">
            <w:pPr>
              <w:snapToGrid w:val="0"/>
              <w:jc w:val="left"/>
            </w:pPr>
            <w:r>
              <w:rPr>
                <w:rFonts w:ascii="宋体" w:hAnsi="宋体" w:eastAsia="宋体" w:cs="宋体"/>
                <w:b w:val="0"/>
                <w:i w:val="0"/>
                <w:color w:val="000000"/>
                <w:sz w:val="18"/>
              </w:rPr>
              <w:t xml:space="preserve">  助学金</w:t>
            </w:r>
          </w:p>
        </w:tc>
        <w:tc>
          <w:tcPr>
            <w:tcW w:w="1500" w:type="dxa"/>
            <w:vAlign w:val="center"/>
          </w:tcPr>
          <w:p w14:paraId="14384545">
            <w:pPr>
              <w:snapToGrid w:val="0"/>
              <w:jc w:val="right"/>
            </w:pPr>
            <w:r>
              <w:rPr>
                <w:rFonts w:ascii="宋体" w:hAnsi="宋体" w:eastAsia="宋体" w:cs="宋体"/>
                <w:b w:val="0"/>
                <w:i w:val="0"/>
                <w:color w:val="000000"/>
                <w:sz w:val="18"/>
              </w:rPr>
              <w:t>0.00</w:t>
            </w:r>
          </w:p>
        </w:tc>
        <w:tc>
          <w:tcPr>
            <w:tcW w:w="620" w:type="dxa"/>
            <w:vAlign w:val="center"/>
          </w:tcPr>
          <w:p w14:paraId="689DB450">
            <w:pPr>
              <w:snapToGrid w:val="0"/>
              <w:jc w:val="left"/>
            </w:pPr>
            <w:r>
              <w:rPr>
                <w:rFonts w:ascii="宋体" w:hAnsi="宋体" w:eastAsia="宋体" w:cs="宋体"/>
                <w:b w:val="0"/>
                <w:i w:val="0"/>
                <w:color w:val="000000"/>
                <w:sz w:val="18"/>
              </w:rPr>
              <w:t>30228</w:t>
            </w:r>
          </w:p>
        </w:tc>
        <w:tc>
          <w:tcPr>
            <w:tcW w:w="2320" w:type="dxa"/>
            <w:vAlign w:val="center"/>
          </w:tcPr>
          <w:p w14:paraId="5724BF72">
            <w:pPr>
              <w:snapToGrid w:val="0"/>
              <w:jc w:val="left"/>
            </w:pPr>
            <w:r>
              <w:rPr>
                <w:rFonts w:ascii="宋体" w:hAnsi="宋体" w:eastAsia="宋体" w:cs="宋体"/>
                <w:b w:val="0"/>
                <w:i w:val="0"/>
                <w:color w:val="000000"/>
                <w:sz w:val="18"/>
              </w:rPr>
              <w:t xml:space="preserve">  工会经费</w:t>
            </w:r>
          </w:p>
        </w:tc>
        <w:tc>
          <w:tcPr>
            <w:tcW w:w="1500" w:type="dxa"/>
            <w:vAlign w:val="center"/>
          </w:tcPr>
          <w:p w14:paraId="01D88128">
            <w:pPr>
              <w:snapToGrid w:val="0"/>
              <w:jc w:val="right"/>
            </w:pPr>
            <w:r>
              <w:rPr>
                <w:rFonts w:ascii="宋体" w:hAnsi="宋体" w:eastAsia="宋体" w:cs="宋体"/>
                <w:b w:val="0"/>
                <w:i w:val="0"/>
                <w:color w:val="000000"/>
                <w:sz w:val="18"/>
              </w:rPr>
              <w:t>11,088.00</w:t>
            </w:r>
          </w:p>
        </w:tc>
        <w:tc>
          <w:tcPr>
            <w:tcW w:w="620" w:type="dxa"/>
            <w:vAlign w:val="center"/>
          </w:tcPr>
          <w:p w14:paraId="4C6A7190">
            <w:pPr>
              <w:snapToGrid w:val="0"/>
              <w:jc w:val="left"/>
            </w:pPr>
            <w:r>
              <w:rPr>
                <w:rFonts w:ascii="宋体" w:hAnsi="宋体" w:eastAsia="宋体" w:cs="宋体"/>
                <w:b w:val="0"/>
                <w:i w:val="0"/>
                <w:color w:val="000000"/>
                <w:sz w:val="18"/>
              </w:rPr>
              <w:t>31299</w:t>
            </w:r>
          </w:p>
        </w:tc>
        <w:tc>
          <w:tcPr>
            <w:tcW w:w="3780" w:type="dxa"/>
            <w:vAlign w:val="center"/>
          </w:tcPr>
          <w:p w14:paraId="1AF9F2F9">
            <w:pPr>
              <w:snapToGrid w:val="0"/>
              <w:jc w:val="left"/>
            </w:pPr>
            <w:r>
              <w:rPr>
                <w:rFonts w:ascii="宋体" w:hAnsi="宋体" w:eastAsia="宋体" w:cs="宋体"/>
                <w:b w:val="0"/>
                <w:i w:val="0"/>
                <w:color w:val="000000"/>
                <w:sz w:val="18"/>
              </w:rPr>
              <w:t xml:space="preserve">  其他对企业补助</w:t>
            </w:r>
          </w:p>
        </w:tc>
        <w:tc>
          <w:tcPr>
            <w:tcW w:w="1498" w:type="dxa"/>
            <w:vAlign w:val="center"/>
          </w:tcPr>
          <w:p w14:paraId="62A2A296">
            <w:pPr>
              <w:snapToGrid w:val="0"/>
              <w:jc w:val="right"/>
            </w:pPr>
            <w:r>
              <w:rPr>
                <w:rFonts w:ascii="宋体" w:hAnsi="宋体" w:eastAsia="宋体" w:cs="宋体"/>
                <w:b w:val="0"/>
                <w:i w:val="0"/>
                <w:color w:val="000000"/>
                <w:sz w:val="18"/>
              </w:rPr>
              <w:t>0.00</w:t>
            </w:r>
          </w:p>
        </w:tc>
      </w:tr>
      <w:tr w14:paraId="0C044B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36764281">
            <w:pPr>
              <w:snapToGrid w:val="0"/>
              <w:jc w:val="left"/>
            </w:pPr>
            <w:r>
              <w:rPr>
                <w:rFonts w:ascii="宋体" w:hAnsi="宋体" w:eastAsia="宋体" w:cs="宋体"/>
                <w:b w:val="0"/>
                <w:i w:val="0"/>
                <w:color w:val="000000"/>
                <w:sz w:val="18"/>
              </w:rPr>
              <w:t>30309</w:t>
            </w:r>
          </w:p>
        </w:tc>
        <w:tc>
          <w:tcPr>
            <w:tcW w:w="2940" w:type="dxa"/>
            <w:vAlign w:val="center"/>
          </w:tcPr>
          <w:p w14:paraId="56224BBE">
            <w:pPr>
              <w:snapToGrid w:val="0"/>
              <w:jc w:val="left"/>
            </w:pPr>
            <w:r>
              <w:rPr>
                <w:rFonts w:ascii="宋体" w:hAnsi="宋体" w:eastAsia="宋体" w:cs="宋体"/>
                <w:b w:val="0"/>
                <w:i w:val="0"/>
                <w:color w:val="000000"/>
                <w:sz w:val="18"/>
              </w:rPr>
              <w:t xml:space="preserve">  奖励金</w:t>
            </w:r>
          </w:p>
        </w:tc>
        <w:tc>
          <w:tcPr>
            <w:tcW w:w="1500" w:type="dxa"/>
            <w:vAlign w:val="center"/>
          </w:tcPr>
          <w:p w14:paraId="11C995FB">
            <w:pPr>
              <w:snapToGrid w:val="0"/>
              <w:jc w:val="right"/>
            </w:pPr>
            <w:r>
              <w:rPr>
                <w:rFonts w:ascii="宋体" w:hAnsi="宋体" w:eastAsia="宋体" w:cs="宋体"/>
                <w:b w:val="0"/>
                <w:i w:val="0"/>
                <w:color w:val="000000"/>
                <w:sz w:val="18"/>
              </w:rPr>
              <w:t>0.00</w:t>
            </w:r>
          </w:p>
        </w:tc>
        <w:tc>
          <w:tcPr>
            <w:tcW w:w="620" w:type="dxa"/>
            <w:vAlign w:val="center"/>
          </w:tcPr>
          <w:p w14:paraId="6E7DFB5B">
            <w:pPr>
              <w:snapToGrid w:val="0"/>
              <w:jc w:val="left"/>
            </w:pPr>
            <w:r>
              <w:rPr>
                <w:rFonts w:ascii="宋体" w:hAnsi="宋体" w:eastAsia="宋体" w:cs="宋体"/>
                <w:b w:val="0"/>
                <w:i w:val="0"/>
                <w:color w:val="000000"/>
                <w:sz w:val="18"/>
              </w:rPr>
              <w:t>30229</w:t>
            </w:r>
          </w:p>
        </w:tc>
        <w:tc>
          <w:tcPr>
            <w:tcW w:w="2320" w:type="dxa"/>
            <w:vAlign w:val="center"/>
          </w:tcPr>
          <w:p w14:paraId="0BABD8FA">
            <w:pPr>
              <w:snapToGrid w:val="0"/>
              <w:jc w:val="left"/>
            </w:pPr>
            <w:r>
              <w:rPr>
                <w:rFonts w:ascii="宋体" w:hAnsi="宋体" w:eastAsia="宋体" w:cs="宋体"/>
                <w:b w:val="0"/>
                <w:i w:val="0"/>
                <w:color w:val="000000"/>
                <w:sz w:val="18"/>
              </w:rPr>
              <w:t xml:space="preserve">  福利费</w:t>
            </w:r>
          </w:p>
        </w:tc>
        <w:tc>
          <w:tcPr>
            <w:tcW w:w="1500" w:type="dxa"/>
            <w:vAlign w:val="center"/>
          </w:tcPr>
          <w:p w14:paraId="2E5826A8">
            <w:pPr>
              <w:snapToGrid w:val="0"/>
              <w:jc w:val="right"/>
            </w:pPr>
            <w:r>
              <w:rPr>
                <w:rFonts w:ascii="宋体" w:hAnsi="宋体" w:eastAsia="宋体" w:cs="宋体"/>
                <w:b w:val="0"/>
                <w:i w:val="0"/>
                <w:color w:val="000000"/>
                <w:sz w:val="18"/>
              </w:rPr>
              <w:t>0.00</w:t>
            </w:r>
          </w:p>
        </w:tc>
        <w:tc>
          <w:tcPr>
            <w:tcW w:w="620" w:type="dxa"/>
            <w:vAlign w:val="center"/>
          </w:tcPr>
          <w:p w14:paraId="6A5A1AB7">
            <w:pPr>
              <w:snapToGrid w:val="0"/>
              <w:jc w:val="left"/>
            </w:pPr>
            <w:r>
              <w:rPr>
                <w:rFonts w:ascii="宋体" w:hAnsi="宋体" w:eastAsia="宋体" w:cs="宋体"/>
                <w:b w:val="0"/>
                <w:i w:val="0"/>
                <w:color w:val="000000"/>
                <w:sz w:val="18"/>
              </w:rPr>
              <w:t>399</w:t>
            </w:r>
          </w:p>
        </w:tc>
        <w:tc>
          <w:tcPr>
            <w:tcW w:w="3780" w:type="dxa"/>
            <w:vAlign w:val="center"/>
          </w:tcPr>
          <w:p w14:paraId="28802293">
            <w:pPr>
              <w:snapToGrid w:val="0"/>
              <w:jc w:val="left"/>
            </w:pPr>
            <w:r>
              <w:rPr>
                <w:rFonts w:ascii="宋体" w:hAnsi="宋体" w:eastAsia="宋体" w:cs="宋体"/>
                <w:b w:val="0"/>
                <w:i w:val="0"/>
                <w:color w:val="000000"/>
                <w:sz w:val="18"/>
              </w:rPr>
              <w:t>其他支出</w:t>
            </w:r>
          </w:p>
        </w:tc>
        <w:tc>
          <w:tcPr>
            <w:tcW w:w="1498" w:type="dxa"/>
            <w:vAlign w:val="center"/>
          </w:tcPr>
          <w:p w14:paraId="0A0947C5">
            <w:pPr>
              <w:snapToGrid w:val="0"/>
              <w:jc w:val="right"/>
            </w:pPr>
            <w:r>
              <w:rPr>
                <w:rFonts w:ascii="宋体" w:hAnsi="宋体" w:eastAsia="宋体" w:cs="宋体"/>
                <w:b w:val="0"/>
                <w:i w:val="0"/>
                <w:color w:val="000000"/>
                <w:sz w:val="18"/>
              </w:rPr>
              <w:t>0.00</w:t>
            </w:r>
          </w:p>
        </w:tc>
      </w:tr>
      <w:tr w14:paraId="37BA64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23B9DAE6">
            <w:pPr>
              <w:snapToGrid w:val="0"/>
              <w:jc w:val="left"/>
            </w:pPr>
            <w:r>
              <w:rPr>
                <w:rFonts w:ascii="宋体" w:hAnsi="宋体" w:eastAsia="宋体" w:cs="宋体"/>
                <w:b w:val="0"/>
                <w:i w:val="0"/>
                <w:color w:val="000000"/>
                <w:sz w:val="18"/>
              </w:rPr>
              <w:t>30310</w:t>
            </w:r>
          </w:p>
        </w:tc>
        <w:tc>
          <w:tcPr>
            <w:tcW w:w="2940" w:type="dxa"/>
            <w:vAlign w:val="center"/>
          </w:tcPr>
          <w:p w14:paraId="23908962">
            <w:pPr>
              <w:snapToGrid w:val="0"/>
              <w:jc w:val="left"/>
            </w:pPr>
            <w:r>
              <w:rPr>
                <w:rFonts w:ascii="宋体" w:hAnsi="宋体" w:eastAsia="宋体" w:cs="宋体"/>
                <w:b w:val="0"/>
                <w:i w:val="0"/>
                <w:color w:val="000000"/>
                <w:sz w:val="18"/>
              </w:rPr>
              <w:t xml:space="preserve">  个人农业生产补贴</w:t>
            </w:r>
          </w:p>
        </w:tc>
        <w:tc>
          <w:tcPr>
            <w:tcW w:w="1500" w:type="dxa"/>
            <w:vAlign w:val="center"/>
          </w:tcPr>
          <w:p w14:paraId="4900CBFC">
            <w:pPr>
              <w:snapToGrid w:val="0"/>
              <w:jc w:val="right"/>
            </w:pPr>
            <w:r>
              <w:rPr>
                <w:rFonts w:ascii="宋体" w:hAnsi="宋体" w:eastAsia="宋体" w:cs="宋体"/>
                <w:b w:val="0"/>
                <w:i w:val="0"/>
                <w:color w:val="000000"/>
                <w:sz w:val="18"/>
              </w:rPr>
              <w:t>0.00</w:t>
            </w:r>
          </w:p>
        </w:tc>
        <w:tc>
          <w:tcPr>
            <w:tcW w:w="620" w:type="dxa"/>
            <w:vAlign w:val="center"/>
          </w:tcPr>
          <w:p w14:paraId="64547EB2">
            <w:pPr>
              <w:snapToGrid w:val="0"/>
              <w:jc w:val="left"/>
            </w:pPr>
            <w:r>
              <w:rPr>
                <w:rFonts w:ascii="宋体" w:hAnsi="宋体" w:eastAsia="宋体" w:cs="宋体"/>
                <w:b w:val="0"/>
                <w:i w:val="0"/>
                <w:color w:val="000000"/>
                <w:sz w:val="18"/>
              </w:rPr>
              <w:t>30231</w:t>
            </w:r>
          </w:p>
        </w:tc>
        <w:tc>
          <w:tcPr>
            <w:tcW w:w="2320" w:type="dxa"/>
            <w:vAlign w:val="center"/>
          </w:tcPr>
          <w:p w14:paraId="4553B9C8">
            <w:pPr>
              <w:snapToGrid w:val="0"/>
              <w:jc w:val="left"/>
            </w:pPr>
            <w:r>
              <w:rPr>
                <w:rFonts w:ascii="宋体" w:hAnsi="宋体" w:eastAsia="宋体" w:cs="宋体"/>
                <w:b w:val="0"/>
                <w:i w:val="0"/>
                <w:color w:val="000000"/>
                <w:sz w:val="18"/>
              </w:rPr>
              <w:t xml:space="preserve">  公务用车运行维护费</w:t>
            </w:r>
          </w:p>
        </w:tc>
        <w:tc>
          <w:tcPr>
            <w:tcW w:w="1500" w:type="dxa"/>
            <w:vAlign w:val="center"/>
          </w:tcPr>
          <w:p w14:paraId="18875F92">
            <w:pPr>
              <w:snapToGrid w:val="0"/>
              <w:jc w:val="right"/>
            </w:pPr>
            <w:r>
              <w:rPr>
                <w:rFonts w:ascii="宋体" w:hAnsi="宋体" w:eastAsia="宋体" w:cs="宋体"/>
                <w:b w:val="0"/>
                <w:i w:val="0"/>
                <w:color w:val="000000"/>
                <w:sz w:val="18"/>
              </w:rPr>
              <w:t>0.00</w:t>
            </w:r>
          </w:p>
        </w:tc>
        <w:tc>
          <w:tcPr>
            <w:tcW w:w="620" w:type="dxa"/>
            <w:vAlign w:val="center"/>
          </w:tcPr>
          <w:p w14:paraId="476C83D8">
            <w:pPr>
              <w:snapToGrid w:val="0"/>
              <w:jc w:val="left"/>
            </w:pPr>
            <w:r>
              <w:rPr>
                <w:rFonts w:ascii="宋体" w:hAnsi="宋体" w:eastAsia="宋体" w:cs="宋体"/>
                <w:b w:val="0"/>
                <w:i w:val="0"/>
                <w:color w:val="000000"/>
                <w:sz w:val="18"/>
              </w:rPr>
              <w:t>39907</w:t>
            </w:r>
          </w:p>
        </w:tc>
        <w:tc>
          <w:tcPr>
            <w:tcW w:w="3780" w:type="dxa"/>
            <w:vAlign w:val="center"/>
          </w:tcPr>
          <w:p w14:paraId="10635F7B">
            <w:pPr>
              <w:snapToGrid w:val="0"/>
              <w:jc w:val="left"/>
            </w:pPr>
            <w:r>
              <w:rPr>
                <w:rFonts w:ascii="宋体" w:hAnsi="宋体" w:eastAsia="宋体" w:cs="宋体"/>
                <w:b w:val="0"/>
                <w:i w:val="0"/>
                <w:color w:val="000000"/>
                <w:sz w:val="18"/>
              </w:rPr>
              <w:t xml:space="preserve">  国家赔偿费用支出</w:t>
            </w:r>
          </w:p>
        </w:tc>
        <w:tc>
          <w:tcPr>
            <w:tcW w:w="1498" w:type="dxa"/>
            <w:vAlign w:val="center"/>
          </w:tcPr>
          <w:p w14:paraId="01AD9BE7">
            <w:pPr>
              <w:snapToGrid w:val="0"/>
              <w:jc w:val="right"/>
            </w:pPr>
            <w:r>
              <w:rPr>
                <w:rFonts w:ascii="宋体" w:hAnsi="宋体" w:eastAsia="宋体" w:cs="宋体"/>
                <w:b w:val="0"/>
                <w:i w:val="0"/>
                <w:color w:val="000000"/>
                <w:sz w:val="18"/>
              </w:rPr>
              <w:t>0.00</w:t>
            </w:r>
          </w:p>
        </w:tc>
      </w:tr>
      <w:tr w14:paraId="5FDAC9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7C414409">
            <w:pPr>
              <w:snapToGrid w:val="0"/>
              <w:jc w:val="left"/>
            </w:pPr>
            <w:r>
              <w:rPr>
                <w:rFonts w:ascii="宋体" w:hAnsi="宋体" w:eastAsia="宋体" w:cs="宋体"/>
                <w:b w:val="0"/>
                <w:i w:val="0"/>
                <w:color w:val="000000"/>
                <w:sz w:val="18"/>
              </w:rPr>
              <w:t>30311</w:t>
            </w:r>
          </w:p>
        </w:tc>
        <w:tc>
          <w:tcPr>
            <w:tcW w:w="2940" w:type="dxa"/>
            <w:vAlign w:val="center"/>
          </w:tcPr>
          <w:p w14:paraId="08ED79BC">
            <w:pPr>
              <w:snapToGrid w:val="0"/>
              <w:jc w:val="left"/>
            </w:pPr>
            <w:r>
              <w:rPr>
                <w:rFonts w:ascii="宋体" w:hAnsi="宋体" w:eastAsia="宋体" w:cs="宋体"/>
                <w:b w:val="0"/>
                <w:i w:val="0"/>
                <w:color w:val="000000"/>
                <w:sz w:val="18"/>
              </w:rPr>
              <w:t xml:space="preserve">  代缴社会保险费</w:t>
            </w:r>
          </w:p>
        </w:tc>
        <w:tc>
          <w:tcPr>
            <w:tcW w:w="1500" w:type="dxa"/>
            <w:vAlign w:val="center"/>
          </w:tcPr>
          <w:p w14:paraId="0DCC2796">
            <w:pPr>
              <w:snapToGrid w:val="0"/>
              <w:jc w:val="right"/>
            </w:pPr>
            <w:r>
              <w:rPr>
                <w:rFonts w:ascii="宋体" w:hAnsi="宋体" w:eastAsia="宋体" w:cs="宋体"/>
                <w:b w:val="0"/>
                <w:i w:val="0"/>
                <w:color w:val="000000"/>
                <w:sz w:val="18"/>
              </w:rPr>
              <w:t>0.00</w:t>
            </w:r>
          </w:p>
        </w:tc>
        <w:tc>
          <w:tcPr>
            <w:tcW w:w="620" w:type="dxa"/>
            <w:vAlign w:val="center"/>
          </w:tcPr>
          <w:p w14:paraId="4B46B751">
            <w:pPr>
              <w:snapToGrid w:val="0"/>
              <w:jc w:val="left"/>
            </w:pPr>
            <w:r>
              <w:rPr>
                <w:rFonts w:ascii="宋体" w:hAnsi="宋体" w:eastAsia="宋体" w:cs="宋体"/>
                <w:b w:val="0"/>
                <w:i w:val="0"/>
                <w:color w:val="000000"/>
                <w:sz w:val="18"/>
              </w:rPr>
              <w:t>30239</w:t>
            </w:r>
          </w:p>
        </w:tc>
        <w:tc>
          <w:tcPr>
            <w:tcW w:w="2320" w:type="dxa"/>
            <w:vAlign w:val="center"/>
          </w:tcPr>
          <w:p w14:paraId="1969716A">
            <w:pPr>
              <w:snapToGrid w:val="0"/>
              <w:jc w:val="left"/>
            </w:pPr>
            <w:r>
              <w:rPr>
                <w:rFonts w:ascii="宋体" w:hAnsi="宋体" w:eastAsia="宋体" w:cs="宋体"/>
                <w:b w:val="0"/>
                <w:i w:val="0"/>
                <w:color w:val="000000"/>
                <w:sz w:val="18"/>
              </w:rPr>
              <w:t xml:space="preserve">  其他交通费用</w:t>
            </w:r>
          </w:p>
        </w:tc>
        <w:tc>
          <w:tcPr>
            <w:tcW w:w="1500" w:type="dxa"/>
            <w:vAlign w:val="center"/>
          </w:tcPr>
          <w:p w14:paraId="03DCDD2D">
            <w:pPr>
              <w:snapToGrid w:val="0"/>
              <w:jc w:val="right"/>
            </w:pPr>
            <w:r>
              <w:rPr>
                <w:rFonts w:ascii="宋体" w:hAnsi="宋体" w:eastAsia="宋体" w:cs="宋体"/>
                <w:b w:val="0"/>
                <w:i w:val="0"/>
                <w:color w:val="000000"/>
                <w:sz w:val="18"/>
              </w:rPr>
              <w:t>55,110.00</w:t>
            </w:r>
          </w:p>
        </w:tc>
        <w:tc>
          <w:tcPr>
            <w:tcW w:w="620" w:type="dxa"/>
            <w:vAlign w:val="center"/>
          </w:tcPr>
          <w:p w14:paraId="34237724">
            <w:pPr>
              <w:snapToGrid w:val="0"/>
              <w:jc w:val="left"/>
            </w:pPr>
            <w:r>
              <w:rPr>
                <w:rFonts w:ascii="宋体" w:hAnsi="宋体" w:eastAsia="宋体" w:cs="宋体"/>
                <w:b w:val="0"/>
                <w:i w:val="0"/>
                <w:color w:val="000000"/>
                <w:sz w:val="18"/>
              </w:rPr>
              <w:t>39908</w:t>
            </w:r>
          </w:p>
        </w:tc>
        <w:tc>
          <w:tcPr>
            <w:tcW w:w="3780" w:type="dxa"/>
            <w:vAlign w:val="center"/>
          </w:tcPr>
          <w:p w14:paraId="3A438D77">
            <w:pPr>
              <w:snapToGrid w:val="0"/>
              <w:jc w:val="left"/>
            </w:pPr>
            <w:r>
              <w:rPr>
                <w:rFonts w:ascii="宋体" w:hAnsi="宋体" w:eastAsia="宋体" w:cs="宋体"/>
                <w:b w:val="0"/>
                <w:i w:val="0"/>
                <w:color w:val="000000"/>
                <w:sz w:val="18"/>
              </w:rPr>
              <w:t xml:space="preserve">  对民间非营利组织和群众性自治组织补贴</w:t>
            </w:r>
          </w:p>
        </w:tc>
        <w:tc>
          <w:tcPr>
            <w:tcW w:w="1498" w:type="dxa"/>
            <w:vAlign w:val="center"/>
          </w:tcPr>
          <w:p w14:paraId="7B7C0D24">
            <w:pPr>
              <w:snapToGrid w:val="0"/>
              <w:jc w:val="right"/>
            </w:pPr>
            <w:r>
              <w:rPr>
                <w:rFonts w:ascii="宋体" w:hAnsi="宋体" w:eastAsia="宋体" w:cs="宋体"/>
                <w:b w:val="0"/>
                <w:i w:val="0"/>
                <w:color w:val="000000"/>
                <w:sz w:val="18"/>
              </w:rPr>
              <w:t>0.00</w:t>
            </w:r>
          </w:p>
        </w:tc>
      </w:tr>
      <w:tr w14:paraId="6FECFC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52B96DF9">
            <w:pPr>
              <w:snapToGrid w:val="0"/>
              <w:jc w:val="left"/>
            </w:pPr>
            <w:r>
              <w:rPr>
                <w:rFonts w:ascii="宋体" w:hAnsi="宋体" w:eastAsia="宋体" w:cs="宋体"/>
                <w:b w:val="0"/>
                <w:i w:val="0"/>
                <w:color w:val="000000"/>
                <w:sz w:val="18"/>
              </w:rPr>
              <w:t>30399</w:t>
            </w:r>
          </w:p>
        </w:tc>
        <w:tc>
          <w:tcPr>
            <w:tcW w:w="2940" w:type="dxa"/>
            <w:vAlign w:val="center"/>
          </w:tcPr>
          <w:p w14:paraId="76DF05C5">
            <w:pPr>
              <w:snapToGrid w:val="0"/>
              <w:jc w:val="left"/>
            </w:pPr>
            <w:r>
              <w:rPr>
                <w:rFonts w:ascii="宋体" w:hAnsi="宋体" w:eastAsia="宋体" w:cs="宋体"/>
                <w:b w:val="0"/>
                <w:i w:val="0"/>
                <w:color w:val="000000"/>
                <w:sz w:val="18"/>
              </w:rPr>
              <w:t xml:space="preserve">  其他对个人和家庭的补助</w:t>
            </w:r>
          </w:p>
        </w:tc>
        <w:tc>
          <w:tcPr>
            <w:tcW w:w="1500" w:type="dxa"/>
            <w:vAlign w:val="center"/>
          </w:tcPr>
          <w:p w14:paraId="7FE2E285">
            <w:pPr>
              <w:snapToGrid w:val="0"/>
              <w:jc w:val="right"/>
            </w:pPr>
            <w:r>
              <w:rPr>
                <w:rFonts w:ascii="宋体" w:hAnsi="宋体" w:eastAsia="宋体" w:cs="宋体"/>
                <w:b w:val="0"/>
                <w:i w:val="0"/>
                <w:color w:val="000000"/>
                <w:sz w:val="18"/>
              </w:rPr>
              <w:t>0.00</w:t>
            </w:r>
          </w:p>
        </w:tc>
        <w:tc>
          <w:tcPr>
            <w:tcW w:w="620" w:type="dxa"/>
            <w:vAlign w:val="center"/>
          </w:tcPr>
          <w:p w14:paraId="4784D6C5">
            <w:pPr>
              <w:snapToGrid w:val="0"/>
              <w:jc w:val="left"/>
            </w:pPr>
            <w:r>
              <w:rPr>
                <w:rFonts w:ascii="宋体" w:hAnsi="宋体" w:eastAsia="宋体" w:cs="宋体"/>
                <w:b w:val="0"/>
                <w:i w:val="0"/>
                <w:color w:val="000000"/>
                <w:sz w:val="18"/>
              </w:rPr>
              <w:t>30240</w:t>
            </w:r>
          </w:p>
        </w:tc>
        <w:tc>
          <w:tcPr>
            <w:tcW w:w="2320" w:type="dxa"/>
            <w:vAlign w:val="center"/>
          </w:tcPr>
          <w:p w14:paraId="5EDC4019">
            <w:pPr>
              <w:snapToGrid w:val="0"/>
              <w:jc w:val="left"/>
            </w:pPr>
            <w:r>
              <w:rPr>
                <w:rFonts w:ascii="宋体" w:hAnsi="宋体" w:eastAsia="宋体" w:cs="宋体"/>
                <w:b w:val="0"/>
                <w:i w:val="0"/>
                <w:color w:val="000000"/>
                <w:sz w:val="18"/>
              </w:rPr>
              <w:t xml:space="preserve">  税金及附加费用</w:t>
            </w:r>
          </w:p>
        </w:tc>
        <w:tc>
          <w:tcPr>
            <w:tcW w:w="1500" w:type="dxa"/>
            <w:vAlign w:val="center"/>
          </w:tcPr>
          <w:p w14:paraId="081627B6">
            <w:pPr>
              <w:snapToGrid w:val="0"/>
              <w:jc w:val="right"/>
            </w:pPr>
            <w:r>
              <w:rPr>
                <w:rFonts w:ascii="宋体" w:hAnsi="宋体" w:eastAsia="宋体" w:cs="宋体"/>
                <w:b w:val="0"/>
                <w:i w:val="0"/>
                <w:color w:val="000000"/>
                <w:sz w:val="18"/>
              </w:rPr>
              <w:t>0.00</w:t>
            </w:r>
          </w:p>
        </w:tc>
        <w:tc>
          <w:tcPr>
            <w:tcW w:w="620" w:type="dxa"/>
            <w:vAlign w:val="center"/>
          </w:tcPr>
          <w:p w14:paraId="069D2691">
            <w:pPr>
              <w:snapToGrid w:val="0"/>
              <w:jc w:val="left"/>
            </w:pPr>
            <w:r>
              <w:rPr>
                <w:rFonts w:ascii="宋体" w:hAnsi="宋体" w:eastAsia="宋体" w:cs="宋体"/>
                <w:b w:val="0"/>
                <w:i w:val="0"/>
                <w:color w:val="000000"/>
                <w:sz w:val="18"/>
              </w:rPr>
              <w:t>39909</w:t>
            </w:r>
          </w:p>
        </w:tc>
        <w:tc>
          <w:tcPr>
            <w:tcW w:w="3780" w:type="dxa"/>
            <w:vAlign w:val="center"/>
          </w:tcPr>
          <w:p w14:paraId="54C00211">
            <w:pPr>
              <w:snapToGrid w:val="0"/>
              <w:jc w:val="left"/>
            </w:pPr>
            <w:r>
              <w:rPr>
                <w:rFonts w:ascii="宋体" w:hAnsi="宋体" w:eastAsia="宋体" w:cs="宋体"/>
                <w:b w:val="0"/>
                <w:i w:val="0"/>
                <w:color w:val="000000"/>
                <w:sz w:val="18"/>
              </w:rPr>
              <w:t xml:space="preserve">  经常性赠与</w:t>
            </w:r>
          </w:p>
        </w:tc>
        <w:tc>
          <w:tcPr>
            <w:tcW w:w="1498" w:type="dxa"/>
            <w:vAlign w:val="center"/>
          </w:tcPr>
          <w:p w14:paraId="630D33DC">
            <w:pPr>
              <w:snapToGrid w:val="0"/>
              <w:jc w:val="right"/>
            </w:pPr>
            <w:r>
              <w:rPr>
                <w:rFonts w:ascii="宋体" w:hAnsi="宋体" w:eastAsia="宋体" w:cs="宋体"/>
                <w:b w:val="0"/>
                <w:i w:val="0"/>
                <w:color w:val="000000"/>
                <w:sz w:val="18"/>
              </w:rPr>
              <w:t>0.00</w:t>
            </w:r>
          </w:p>
        </w:tc>
      </w:tr>
      <w:tr w14:paraId="5C5E0D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68D78970"/>
        </w:tc>
        <w:tc>
          <w:tcPr>
            <w:tcW w:w="2940" w:type="dxa"/>
            <w:vAlign w:val="center"/>
          </w:tcPr>
          <w:p w14:paraId="4BA0724D"/>
        </w:tc>
        <w:tc>
          <w:tcPr>
            <w:tcW w:w="1500" w:type="dxa"/>
            <w:vAlign w:val="center"/>
          </w:tcPr>
          <w:p w14:paraId="4C442E54"/>
        </w:tc>
        <w:tc>
          <w:tcPr>
            <w:tcW w:w="620" w:type="dxa"/>
            <w:vAlign w:val="center"/>
          </w:tcPr>
          <w:p w14:paraId="7918ACB4">
            <w:pPr>
              <w:snapToGrid w:val="0"/>
              <w:jc w:val="left"/>
            </w:pPr>
            <w:r>
              <w:rPr>
                <w:rFonts w:ascii="宋体" w:hAnsi="宋体" w:eastAsia="宋体" w:cs="宋体"/>
                <w:b w:val="0"/>
                <w:i w:val="0"/>
                <w:color w:val="000000"/>
                <w:sz w:val="18"/>
              </w:rPr>
              <w:t>30299</w:t>
            </w:r>
          </w:p>
        </w:tc>
        <w:tc>
          <w:tcPr>
            <w:tcW w:w="2320" w:type="dxa"/>
            <w:vAlign w:val="center"/>
          </w:tcPr>
          <w:p w14:paraId="3953F2D4">
            <w:pPr>
              <w:snapToGrid w:val="0"/>
              <w:jc w:val="left"/>
            </w:pPr>
            <w:r>
              <w:rPr>
                <w:rFonts w:ascii="宋体" w:hAnsi="宋体" w:eastAsia="宋体" w:cs="宋体"/>
                <w:b w:val="0"/>
                <w:i w:val="0"/>
                <w:color w:val="000000"/>
                <w:sz w:val="18"/>
              </w:rPr>
              <w:t xml:space="preserve">  其他商品服务支出</w:t>
            </w:r>
          </w:p>
        </w:tc>
        <w:tc>
          <w:tcPr>
            <w:tcW w:w="1500" w:type="dxa"/>
            <w:vAlign w:val="center"/>
          </w:tcPr>
          <w:p w14:paraId="1666A49B">
            <w:pPr>
              <w:snapToGrid w:val="0"/>
              <w:jc w:val="right"/>
            </w:pPr>
            <w:r>
              <w:rPr>
                <w:rFonts w:ascii="宋体" w:hAnsi="宋体" w:eastAsia="宋体" w:cs="宋体"/>
                <w:b w:val="0"/>
                <w:i w:val="0"/>
                <w:color w:val="000000"/>
                <w:sz w:val="18"/>
              </w:rPr>
              <w:t>6,659.41</w:t>
            </w:r>
          </w:p>
        </w:tc>
        <w:tc>
          <w:tcPr>
            <w:tcW w:w="620" w:type="dxa"/>
            <w:vAlign w:val="center"/>
          </w:tcPr>
          <w:p w14:paraId="255E29CA">
            <w:pPr>
              <w:snapToGrid w:val="0"/>
              <w:jc w:val="left"/>
            </w:pPr>
            <w:r>
              <w:rPr>
                <w:rFonts w:ascii="宋体" w:hAnsi="宋体" w:eastAsia="宋体" w:cs="宋体"/>
                <w:b w:val="0"/>
                <w:i w:val="0"/>
                <w:color w:val="000000"/>
                <w:sz w:val="18"/>
              </w:rPr>
              <w:t>39910</w:t>
            </w:r>
          </w:p>
        </w:tc>
        <w:tc>
          <w:tcPr>
            <w:tcW w:w="3780" w:type="dxa"/>
            <w:vAlign w:val="center"/>
          </w:tcPr>
          <w:p w14:paraId="5DBAEEF3">
            <w:pPr>
              <w:snapToGrid w:val="0"/>
              <w:jc w:val="left"/>
            </w:pPr>
            <w:r>
              <w:rPr>
                <w:rFonts w:ascii="宋体" w:hAnsi="宋体" w:eastAsia="宋体" w:cs="宋体"/>
                <w:b w:val="0"/>
                <w:i w:val="0"/>
                <w:color w:val="000000"/>
                <w:sz w:val="18"/>
              </w:rPr>
              <w:t xml:space="preserve">  资本性赠与</w:t>
            </w:r>
          </w:p>
        </w:tc>
        <w:tc>
          <w:tcPr>
            <w:tcW w:w="1498" w:type="dxa"/>
            <w:vAlign w:val="center"/>
          </w:tcPr>
          <w:p w14:paraId="0A99199C">
            <w:pPr>
              <w:snapToGrid w:val="0"/>
              <w:jc w:val="right"/>
            </w:pPr>
            <w:r>
              <w:rPr>
                <w:rFonts w:ascii="宋体" w:hAnsi="宋体" w:eastAsia="宋体" w:cs="宋体"/>
                <w:b w:val="0"/>
                <w:i w:val="0"/>
                <w:color w:val="000000"/>
                <w:sz w:val="18"/>
              </w:rPr>
              <w:t>0.00</w:t>
            </w:r>
          </w:p>
        </w:tc>
      </w:tr>
      <w:tr w14:paraId="455765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3484249E"/>
        </w:tc>
        <w:tc>
          <w:tcPr>
            <w:tcW w:w="2940" w:type="dxa"/>
            <w:vAlign w:val="center"/>
          </w:tcPr>
          <w:p w14:paraId="372C95DE"/>
        </w:tc>
        <w:tc>
          <w:tcPr>
            <w:tcW w:w="1500" w:type="dxa"/>
            <w:vAlign w:val="center"/>
          </w:tcPr>
          <w:p w14:paraId="02F3EE46"/>
        </w:tc>
        <w:tc>
          <w:tcPr>
            <w:tcW w:w="620" w:type="dxa"/>
            <w:vAlign w:val="center"/>
          </w:tcPr>
          <w:p w14:paraId="005063E3">
            <w:pPr>
              <w:snapToGrid w:val="0"/>
              <w:jc w:val="left"/>
            </w:pPr>
            <w:r>
              <w:rPr>
                <w:rFonts w:ascii="宋体" w:hAnsi="宋体" w:eastAsia="宋体" w:cs="宋体"/>
                <w:b w:val="0"/>
                <w:i w:val="0"/>
                <w:color w:val="000000"/>
                <w:sz w:val="18"/>
              </w:rPr>
              <w:t>307</w:t>
            </w:r>
          </w:p>
        </w:tc>
        <w:tc>
          <w:tcPr>
            <w:tcW w:w="2320" w:type="dxa"/>
            <w:vAlign w:val="center"/>
          </w:tcPr>
          <w:p w14:paraId="7762F49C">
            <w:pPr>
              <w:snapToGrid w:val="0"/>
              <w:jc w:val="left"/>
            </w:pPr>
            <w:r>
              <w:rPr>
                <w:rFonts w:ascii="宋体" w:hAnsi="宋体" w:eastAsia="宋体" w:cs="宋体"/>
                <w:b w:val="0"/>
                <w:i w:val="0"/>
                <w:color w:val="000000"/>
                <w:sz w:val="18"/>
              </w:rPr>
              <w:t>债务利息及费用支出</w:t>
            </w:r>
          </w:p>
        </w:tc>
        <w:tc>
          <w:tcPr>
            <w:tcW w:w="1500" w:type="dxa"/>
            <w:vAlign w:val="center"/>
          </w:tcPr>
          <w:p w14:paraId="65789889">
            <w:pPr>
              <w:snapToGrid w:val="0"/>
              <w:jc w:val="right"/>
            </w:pPr>
            <w:r>
              <w:rPr>
                <w:rFonts w:ascii="宋体" w:hAnsi="宋体" w:eastAsia="宋体" w:cs="宋体"/>
                <w:b w:val="0"/>
                <w:i w:val="0"/>
                <w:color w:val="000000"/>
                <w:sz w:val="18"/>
              </w:rPr>
              <w:t>0.00</w:t>
            </w:r>
          </w:p>
        </w:tc>
        <w:tc>
          <w:tcPr>
            <w:tcW w:w="620" w:type="dxa"/>
            <w:vAlign w:val="center"/>
          </w:tcPr>
          <w:p w14:paraId="7796C1C3">
            <w:pPr>
              <w:snapToGrid w:val="0"/>
              <w:jc w:val="left"/>
            </w:pPr>
            <w:r>
              <w:rPr>
                <w:rFonts w:ascii="宋体" w:hAnsi="宋体" w:eastAsia="宋体" w:cs="宋体"/>
                <w:b w:val="0"/>
                <w:i w:val="0"/>
                <w:color w:val="000000"/>
                <w:sz w:val="18"/>
              </w:rPr>
              <w:t>39999</w:t>
            </w:r>
          </w:p>
        </w:tc>
        <w:tc>
          <w:tcPr>
            <w:tcW w:w="3780" w:type="dxa"/>
            <w:vAlign w:val="center"/>
          </w:tcPr>
          <w:p w14:paraId="121A9C71">
            <w:pPr>
              <w:snapToGrid w:val="0"/>
              <w:jc w:val="left"/>
            </w:pPr>
            <w:r>
              <w:rPr>
                <w:rFonts w:ascii="宋体" w:hAnsi="宋体" w:eastAsia="宋体" w:cs="宋体"/>
                <w:b w:val="0"/>
                <w:i w:val="0"/>
                <w:color w:val="000000"/>
                <w:sz w:val="18"/>
              </w:rPr>
              <w:t xml:space="preserve">  其他支出</w:t>
            </w:r>
          </w:p>
        </w:tc>
        <w:tc>
          <w:tcPr>
            <w:tcW w:w="1498" w:type="dxa"/>
            <w:vAlign w:val="center"/>
          </w:tcPr>
          <w:p w14:paraId="2035D788">
            <w:pPr>
              <w:snapToGrid w:val="0"/>
              <w:jc w:val="right"/>
            </w:pPr>
            <w:r>
              <w:rPr>
                <w:rFonts w:ascii="宋体" w:hAnsi="宋体" w:eastAsia="宋体" w:cs="宋体"/>
                <w:b w:val="0"/>
                <w:i w:val="0"/>
                <w:color w:val="000000"/>
                <w:sz w:val="18"/>
              </w:rPr>
              <w:t>0.00</w:t>
            </w:r>
          </w:p>
        </w:tc>
      </w:tr>
      <w:tr w14:paraId="081FC2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5582E9B1"/>
        </w:tc>
        <w:tc>
          <w:tcPr>
            <w:tcW w:w="2940" w:type="dxa"/>
            <w:vAlign w:val="center"/>
          </w:tcPr>
          <w:p w14:paraId="082B22FC"/>
        </w:tc>
        <w:tc>
          <w:tcPr>
            <w:tcW w:w="1500" w:type="dxa"/>
            <w:vAlign w:val="center"/>
          </w:tcPr>
          <w:p w14:paraId="65B351EF"/>
        </w:tc>
        <w:tc>
          <w:tcPr>
            <w:tcW w:w="620" w:type="dxa"/>
            <w:vAlign w:val="center"/>
          </w:tcPr>
          <w:p w14:paraId="12147C87">
            <w:pPr>
              <w:snapToGrid w:val="0"/>
              <w:jc w:val="left"/>
            </w:pPr>
            <w:r>
              <w:rPr>
                <w:rFonts w:ascii="宋体" w:hAnsi="宋体" w:eastAsia="宋体" w:cs="宋体"/>
                <w:b w:val="0"/>
                <w:i w:val="0"/>
                <w:color w:val="000000"/>
                <w:sz w:val="18"/>
              </w:rPr>
              <w:t>30701</w:t>
            </w:r>
          </w:p>
        </w:tc>
        <w:tc>
          <w:tcPr>
            <w:tcW w:w="2320" w:type="dxa"/>
            <w:vAlign w:val="center"/>
          </w:tcPr>
          <w:p w14:paraId="354935A0">
            <w:pPr>
              <w:snapToGrid w:val="0"/>
              <w:jc w:val="left"/>
            </w:pPr>
            <w:r>
              <w:rPr>
                <w:rFonts w:ascii="宋体" w:hAnsi="宋体" w:eastAsia="宋体" w:cs="宋体"/>
                <w:b w:val="0"/>
                <w:i w:val="0"/>
                <w:color w:val="000000"/>
                <w:sz w:val="18"/>
              </w:rPr>
              <w:t xml:space="preserve">  国内债务付息</w:t>
            </w:r>
          </w:p>
        </w:tc>
        <w:tc>
          <w:tcPr>
            <w:tcW w:w="1500" w:type="dxa"/>
            <w:vAlign w:val="center"/>
          </w:tcPr>
          <w:p w14:paraId="4ABBB5AA">
            <w:pPr>
              <w:snapToGrid w:val="0"/>
              <w:jc w:val="right"/>
            </w:pPr>
            <w:r>
              <w:rPr>
                <w:rFonts w:ascii="宋体" w:hAnsi="宋体" w:eastAsia="宋体" w:cs="宋体"/>
                <w:b w:val="0"/>
                <w:i w:val="0"/>
                <w:color w:val="000000"/>
                <w:sz w:val="18"/>
              </w:rPr>
              <w:t>0.00</w:t>
            </w:r>
          </w:p>
        </w:tc>
        <w:tc>
          <w:tcPr>
            <w:tcW w:w="620" w:type="dxa"/>
            <w:vAlign w:val="center"/>
          </w:tcPr>
          <w:p w14:paraId="7042655C"/>
        </w:tc>
        <w:tc>
          <w:tcPr>
            <w:tcW w:w="3780" w:type="dxa"/>
            <w:vAlign w:val="center"/>
          </w:tcPr>
          <w:p w14:paraId="10C6A113"/>
        </w:tc>
        <w:tc>
          <w:tcPr>
            <w:tcW w:w="1498" w:type="dxa"/>
            <w:vAlign w:val="center"/>
          </w:tcPr>
          <w:p w14:paraId="76E26658"/>
        </w:tc>
      </w:tr>
      <w:tr w14:paraId="348DC8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3A859229"/>
        </w:tc>
        <w:tc>
          <w:tcPr>
            <w:tcW w:w="2940" w:type="dxa"/>
            <w:vAlign w:val="center"/>
          </w:tcPr>
          <w:p w14:paraId="67A8CFD6"/>
        </w:tc>
        <w:tc>
          <w:tcPr>
            <w:tcW w:w="1500" w:type="dxa"/>
            <w:vAlign w:val="center"/>
          </w:tcPr>
          <w:p w14:paraId="64110AA0"/>
        </w:tc>
        <w:tc>
          <w:tcPr>
            <w:tcW w:w="620" w:type="dxa"/>
            <w:vAlign w:val="center"/>
          </w:tcPr>
          <w:p w14:paraId="768B66FF">
            <w:pPr>
              <w:snapToGrid w:val="0"/>
              <w:jc w:val="left"/>
            </w:pPr>
            <w:r>
              <w:rPr>
                <w:rFonts w:ascii="宋体" w:hAnsi="宋体" w:eastAsia="宋体" w:cs="宋体"/>
                <w:b w:val="0"/>
                <w:i w:val="0"/>
                <w:color w:val="000000"/>
                <w:sz w:val="18"/>
              </w:rPr>
              <w:t>30702</w:t>
            </w:r>
          </w:p>
        </w:tc>
        <w:tc>
          <w:tcPr>
            <w:tcW w:w="2320" w:type="dxa"/>
            <w:vAlign w:val="center"/>
          </w:tcPr>
          <w:p w14:paraId="3E8AA051">
            <w:pPr>
              <w:snapToGrid w:val="0"/>
              <w:jc w:val="left"/>
            </w:pPr>
            <w:r>
              <w:rPr>
                <w:rFonts w:ascii="宋体" w:hAnsi="宋体" w:eastAsia="宋体" w:cs="宋体"/>
                <w:b w:val="0"/>
                <w:i w:val="0"/>
                <w:color w:val="000000"/>
                <w:sz w:val="18"/>
              </w:rPr>
              <w:t xml:space="preserve">  国外债务付息</w:t>
            </w:r>
          </w:p>
        </w:tc>
        <w:tc>
          <w:tcPr>
            <w:tcW w:w="1500" w:type="dxa"/>
            <w:vAlign w:val="center"/>
          </w:tcPr>
          <w:p w14:paraId="7A4D29CE">
            <w:pPr>
              <w:snapToGrid w:val="0"/>
              <w:jc w:val="right"/>
            </w:pPr>
            <w:r>
              <w:rPr>
                <w:rFonts w:ascii="宋体" w:hAnsi="宋体" w:eastAsia="宋体" w:cs="宋体"/>
                <w:b w:val="0"/>
                <w:i w:val="0"/>
                <w:color w:val="000000"/>
                <w:sz w:val="18"/>
              </w:rPr>
              <w:t>0.00</w:t>
            </w:r>
          </w:p>
        </w:tc>
        <w:tc>
          <w:tcPr>
            <w:tcW w:w="620" w:type="dxa"/>
            <w:vAlign w:val="center"/>
          </w:tcPr>
          <w:p w14:paraId="4BA3093B"/>
        </w:tc>
        <w:tc>
          <w:tcPr>
            <w:tcW w:w="3780" w:type="dxa"/>
            <w:vAlign w:val="center"/>
          </w:tcPr>
          <w:p w14:paraId="4F9172C8"/>
        </w:tc>
        <w:tc>
          <w:tcPr>
            <w:tcW w:w="1498" w:type="dxa"/>
            <w:vAlign w:val="center"/>
          </w:tcPr>
          <w:p w14:paraId="4D4C1DDE"/>
        </w:tc>
      </w:tr>
      <w:tr w14:paraId="1D5A7C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6E4D7F3A"/>
        </w:tc>
        <w:tc>
          <w:tcPr>
            <w:tcW w:w="2940" w:type="dxa"/>
            <w:vAlign w:val="center"/>
          </w:tcPr>
          <w:p w14:paraId="03619BA4"/>
        </w:tc>
        <w:tc>
          <w:tcPr>
            <w:tcW w:w="1500" w:type="dxa"/>
            <w:vAlign w:val="center"/>
          </w:tcPr>
          <w:p w14:paraId="64B270F8"/>
        </w:tc>
        <w:tc>
          <w:tcPr>
            <w:tcW w:w="620" w:type="dxa"/>
            <w:vAlign w:val="center"/>
          </w:tcPr>
          <w:p w14:paraId="674E7170">
            <w:pPr>
              <w:snapToGrid w:val="0"/>
              <w:jc w:val="left"/>
            </w:pPr>
            <w:r>
              <w:rPr>
                <w:rFonts w:ascii="宋体" w:hAnsi="宋体" w:eastAsia="宋体" w:cs="宋体"/>
                <w:b w:val="0"/>
                <w:i w:val="0"/>
                <w:color w:val="000000"/>
                <w:sz w:val="18"/>
              </w:rPr>
              <w:t>30703</w:t>
            </w:r>
          </w:p>
        </w:tc>
        <w:tc>
          <w:tcPr>
            <w:tcW w:w="2320" w:type="dxa"/>
            <w:vAlign w:val="center"/>
          </w:tcPr>
          <w:p w14:paraId="22DB2EAA">
            <w:pPr>
              <w:snapToGrid w:val="0"/>
              <w:jc w:val="left"/>
            </w:pPr>
            <w:r>
              <w:rPr>
                <w:rFonts w:ascii="宋体" w:hAnsi="宋体" w:eastAsia="宋体" w:cs="宋体"/>
                <w:b w:val="0"/>
                <w:i w:val="0"/>
                <w:color w:val="000000"/>
                <w:sz w:val="18"/>
              </w:rPr>
              <w:t xml:space="preserve">  国内债务发行费用</w:t>
            </w:r>
          </w:p>
        </w:tc>
        <w:tc>
          <w:tcPr>
            <w:tcW w:w="1500" w:type="dxa"/>
            <w:vAlign w:val="center"/>
          </w:tcPr>
          <w:p w14:paraId="7774E3DC">
            <w:pPr>
              <w:snapToGrid w:val="0"/>
              <w:jc w:val="right"/>
            </w:pPr>
            <w:r>
              <w:rPr>
                <w:rFonts w:ascii="宋体" w:hAnsi="宋体" w:eastAsia="宋体" w:cs="宋体"/>
                <w:b w:val="0"/>
                <w:i w:val="0"/>
                <w:color w:val="000000"/>
                <w:sz w:val="18"/>
              </w:rPr>
              <w:t>0.00</w:t>
            </w:r>
          </w:p>
        </w:tc>
        <w:tc>
          <w:tcPr>
            <w:tcW w:w="620" w:type="dxa"/>
            <w:vAlign w:val="center"/>
          </w:tcPr>
          <w:p w14:paraId="361E7B00"/>
        </w:tc>
        <w:tc>
          <w:tcPr>
            <w:tcW w:w="3780" w:type="dxa"/>
            <w:vAlign w:val="center"/>
          </w:tcPr>
          <w:p w14:paraId="39565809"/>
        </w:tc>
        <w:tc>
          <w:tcPr>
            <w:tcW w:w="1498" w:type="dxa"/>
            <w:vAlign w:val="center"/>
          </w:tcPr>
          <w:p w14:paraId="7C8C2726"/>
        </w:tc>
      </w:tr>
      <w:tr w14:paraId="6E75B7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569A01AB"/>
        </w:tc>
        <w:tc>
          <w:tcPr>
            <w:tcW w:w="2940" w:type="dxa"/>
            <w:vAlign w:val="center"/>
          </w:tcPr>
          <w:p w14:paraId="0B22D528"/>
        </w:tc>
        <w:tc>
          <w:tcPr>
            <w:tcW w:w="1500" w:type="dxa"/>
            <w:vAlign w:val="center"/>
          </w:tcPr>
          <w:p w14:paraId="6089F003"/>
        </w:tc>
        <w:tc>
          <w:tcPr>
            <w:tcW w:w="620" w:type="dxa"/>
            <w:vAlign w:val="center"/>
          </w:tcPr>
          <w:p w14:paraId="7A86D65C">
            <w:pPr>
              <w:snapToGrid w:val="0"/>
              <w:jc w:val="left"/>
            </w:pPr>
            <w:r>
              <w:rPr>
                <w:rFonts w:ascii="宋体" w:hAnsi="宋体" w:eastAsia="宋体" w:cs="宋体"/>
                <w:b w:val="0"/>
                <w:i w:val="0"/>
                <w:color w:val="000000"/>
                <w:sz w:val="18"/>
              </w:rPr>
              <w:t>30704</w:t>
            </w:r>
          </w:p>
        </w:tc>
        <w:tc>
          <w:tcPr>
            <w:tcW w:w="2320" w:type="dxa"/>
            <w:vAlign w:val="center"/>
          </w:tcPr>
          <w:p w14:paraId="3203BCA3">
            <w:pPr>
              <w:snapToGrid w:val="0"/>
              <w:jc w:val="left"/>
            </w:pPr>
            <w:r>
              <w:rPr>
                <w:rFonts w:ascii="宋体" w:hAnsi="宋体" w:eastAsia="宋体" w:cs="宋体"/>
                <w:b w:val="0"/>
                <w:i w:val="0"/>
                <w:color w:val="000000"/>
                <w:sz w:val="18"/>
              </w:rPr>
              <w:t xml:space="preserve">  国外债务发行费用</w:t>
            </w:r>
          </w:p>
        </w:tc>
        <w:tc>
          <w:tcPr>
            <w:tcW w:w="1500" w:type="dxa"/>
            <w:vAlign w:val="center"/>
          </w:tcPr>
          <w:p w14:paraId="7F413820">
            <w:pPr>
              <w:snapToGrid w:val="0"/>
              <w:jc w:val="right"/>
            </w:pPr>
            <w:r>
              <w:rPr>
                <w:rFonts w:ascii="宋体" w:hAnsi="宋体" w:eastAsia="宋体" w:cs="宋体"/>
                <w:b w:val="0"/>
                <w:i w:val="0"/>
                <w:color w:val="000000"/>
                <w:sz w:val="18"/>
              </w:rPr>
              <w:t>0.00</w:t>
            </w:r>
          </w:p>
        </w:tc>
        <w:tc>
          <w:tcPr>
            <w:tcW w:w="620" w:type="dxa"/>
            <w:vAlign w:val="center"/>
          </w:tcPr>
          <w:p w14:paraId="50B92ED1"/>
        </w:tc>
        <w:tc>
          <w:tcPr>
            <w:tcW w:w="3780" w:type="dxa"/>
            <w:vAlign w:val="center"/>
          </w:tcPr>
          <w:p w14:paraId="7B425EC9"/>
        </w:tc>
        <w:tc>
          <w:tcPr>
            <w:tcW w:w="1498" w:type="dxa"/>
            <w:vAlign w:val="center"/>
          </w:tcPr>
          <w:p w14:paraId="4231AD02"/>
        </w:tc>
      </w:tr>
      <w:tr w14:paraId="05AA7E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3560" w:type="dxa"/>
            <w:gridSpan w:val="2"/>
            <w:vAlign w:val="center"/>
          </w:tcPr>
          <w:p w14:paraId="277C15E6">
            <w:pPr>
              <w:snapToGrid w:val="0"/>
              <w:jc w:val="center"/>
            </w:pPr>
            <w:r>
              <w:rPr>
                <w:rFonts w:ascii="宋体" w:hAnsi="宋体" w:eastAsia="宋体" w:cs="宋体"/>
                <w:b w:val="0"/>
                <w:i w:val="0"/>
                <w:color w:val="000000"/>
                <w:sz w:val="18"/>
              </w:rPr>
              <w:t>人员经费合计</w:t>
            </w:r>
          </w:p>
        </w:tc>
        <w:tc>
          <w:tcPr>
            <w:tcW w:w="1500" w:type="dxa"/>
            <w:vAlign w:val="center"/>
          </w:tcPr>
          <w:p w14:paraId="047909D2">
            <w:pPr>
              <w:snapToGrid w:val="0"/>
              <w:jc w:val="right"/>
            </w:pPr>
            <w:r>
              <w:rPr>
                <w:rFonts w:ascii="宋体" w:hAnsi="宋体" w:eastAsia="宋体" w:cs="宋体"/>
                <w:b w:val="0"/>
                <w:i w:val="0"/>
                <w:color w:val="000000"/>
                <w:sz w:val="18"/>
              </w:rPr>
              <w:t>1,492,831.40</w:t>
            </w:r>
          </w:p>
        </w:tc>
        <w:tc>
          <w:tcPr>
            <w:tcW w:w="8840" w:type="dxa"/>
            <w:gridSpan w:val="5"/>
            <w:vAlign w:val="center"/>
          </w:tcPr>
          <w:p w14:paraId="0A71D49A">
            <w:pPr>
              <w:snapToGrid w:val="0"/>
              <w:jc w:val="center"/>
            </w:pPr>
            <w:r>
              <w:rPr>
                <w:rFonts w:ascii="宋体" w:hAnsi="宋体" w:eastAsia="宋体" w:cs="宋体"/>
                <w:b w:val="0"/>
                <w:i w:val="0"/>
                <w:color w:val="000000"/>
                <w:sz w:val="18"/>
              </w:rPr>
              <w:t>公用经费合计</w:t>
            </w:r>
          </w:p>
        </w:tc>
        <w:tc>
          <w:tcPr>
            <w:tcW w:w="1498" w:type="dxa"/>
            <w:vAlign w:val="center"/>
          </w:tcPr>
          <w:p w14:paraId="34548FF9">
            <w:pPr>
              <w:snapToGrid w:val="0"/>
              <w:jc w:val="right"/>
            </w:pPr>
            <w:r>
              <w:rPr>
                <w:rFonts w:ascii="宋体" w:hAnsi="宋体" w:eastAsia="宋体" w:cs="宋体"/>
                <w:b w:val="0"/>
                <w:i w:val="0"/>
                <w:color w:val="000000"/>
                <w:sz w:val="18"/>
              </w:rPr>
              <w:t>91,553.30</w:t>
            </w:r>
          </w:p>
        </w:tc>
      </w:tr>
      <w:tr w14:paraId="55D55C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3560" w:type="dxa"/>
            <w:gridSpan w:val="2"/>
            <w:vAlign w:val="center"/>
          </w:tcPr>
          <w:p w14:paraId="51DF82CA">
            <w:pPr>
              <w:snapToGrid w:val="0"/>
              <w:jc w:val="left"/>
            </w:pPr>
            <w:r>
              <w:rPr>
                <w:rFonts w:ascii="宋体" w:hAnsi="宋体" w:eastAsia="宋体" w:cs="宋体"/>
                <w:b w:val="0"/>
                <w:i w:val="0"/>
                <w:color w:val="000000"/>
                <w:sz w:val="18"/>
              </w:rPr>
              <w:t>合       计</w:t>
            </w:r>
          </w:p>
        </w:tc>
        <w:tc>
          <w:tcPr>
            <w:tcW w:w="11838" w:type="dxa"/>
            <w:gridSpan w:val="7"/>
            <w:vAlign w:val="center"/>
          </w:tcPr>
          <w:p w14:paraId="6C931916">
            <w:pPr>
              <w:snapToGrid w:val="0"/>
              <w:jc w:val="right"/>
            </w:pPr>
            <w:r>
              <w:rPr>
                <w:rFonts w:ascii="宋体" w:hAnsi="宋体" w:eastAsia="宋体" w:cs="宋体"/>
                <w:b w:val="0"/>
                <w:i w:val="0"/>
                <w:color w:val="000000"/>
                <w:sz w:val="18"/>
              </w:rPr>
              <w:t>1,584,384.70</w:t>
            </w:r>
          </w:p>
        </w:tc>
      </w:tr>
      <w:tr w14:paraId="7EB1DE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15398" w:type="dxa"/>
            <w:gridSpan w:val="9"/>
            <w:tcBorders>
              <w:left w:val="nil"/>
              <w:bottom w:val="nil"/>
              <w:right w:val="nil"/>
              <w:insideH w:val="single" w:sz="4" w:space="0"/>
              <w:insideV w:val="single" w:sz="4" w:space="0"/>
            </w:tcBorders>
            <w:vAlign w:val="center"/>
          </w:tcPr>
          <w:p w14:paraId="75066719">
            <w:pPr>
              <w:snapToGrid w:val="0"/>
              <w:jc w:val="left"/>
            </w:pPr>
            <w:r>
              <w:rPr>
                <w:rFonts w:ascii="宋体" w:hAnsi="宋体" w:eastAsia="宋体" w:cs="宋体"/>
                <w:b w:val="0"/>
                <w:i w:val="0"/>
                <w:color w:val="000000"/>
                <w:sz w:val="18"/>
              </w:rPr>
              <w:t>注：本表反映部门本年度一般公共预算财政拨款基本支出明细情况，数据取自财决08-1表</w:t>
            </w:r>
          </w:p>
        </w:tc>
      </w:tr>
    </w:tbl>
    <w:p w14:paraId="51448681">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7D139A5A">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default" w:eastAsiaTheme="minorEastAsia"/>
          <w:lang w:val="en-US" w:eastAsia="zh-CN"/>
        </w:rPr>
      </w:pPr>
      <w:r>
        <w:rPr>
          <w:rFonts w:hint="eastAsia" w:ascii="宋体" w:hAnsi="宋体" w:eastAsia="宋体" w:cs="宋体"/>
          <w:b/>
          <w:bCs/>
          <w:kern w:val="0"/>
          <w:sz w:val="36"/>
          <w:szCs w:val="36"/>
          <w:lang w:val="en-US" w:eastAsia="zh-CN"/>
        </w:rPr>
        <w:t>政府性基金预算财政拨款收入支出决算表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4BF09D4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089C10E9">
            <w:pPr>
              <w:jc w:val="right"/>
            </w:pPr>
            <w:r>
              <w:rPr>
                <w:rFonts w:ascii="宋体" w:hAnsi="宋体" w:eastAsia="宋体" w:cs="宋体"/>
                <w:sz w:val="20"/>
              </w:rPr>
              <w:t>公开07表</w:t>
            </w:r>
          </w:p>
        </w:tc>
      </w:tr>
      <w:tr w14:paraId="2E5B68A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1BF438B8">
            <w:pPr>
              <w:jc w:val="left"/>
            </w:pPr>
            <w:r>
              <w:rPr>
                <w:rFonts w:ascii="宋体" w:hAnsi="宋体" w:eastAsia="宋体" w:cs="宋体"/>
                <w:sz w:val="20"/>
              </w:rPr>
              <w:t>单位：宁夏彭阳县审批服务管理局本级</w:t>
            </w:r>
          </w:p>
        </w:tc>
        <w:tc>
          <w:tcPr>
            <w:tcW w:w="2000" w:type="dxa"/>
          </w:tcPr>
          <w:p w14:paraId="4D6C7471">
            <w:pPr>
              <w:jc w:val="center"/>
            </w:pPr>
          </w:p>
        </w:tc>
        <w:tc>
          <w:tcPr>
            <w:tcW w:w="6699" w:type="dxa"/>
          </w:tcPr>
          <w:p w14:paraId="0C1A9529">
            <w:pPr>
              <w:jc w:val="right"/>
            </w:pPr>
            <w:r>
              <w:rPr>
                <w:rFonts w:ascii="宋体" w:hAnsi="宋体" w:eastAsia="宋体" w:cs="宋体"/>
                <w:sz w:val="20"/>
              </w:rPr>
              <w:t>金额单位：元</w:t>
            </w:r>
          </w:p>
        </w:tc>
      </w:tr>
    </w:tbl>
    <w:p w14:paraId="57E1350A">
      <w:pPr>
        <w:snapToGrid w:val="0"/>
        <w:spacing w:before="0" w:after="0" w:line="0" w:lineRule="auto"/>
      </w:pPr>
      <w:r>
        <w:rPr>
          <w:sz w:val="8"/>
        </w:rPr>
        <w:t xml:space="preserve"> </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0"/>
        <w:gridCol w:w="340"/>
        <w:gridCol w:w="340"/>
        <w:gridCol w:w="4040"/>
        <w:gridCol w:w="1720"/>
        <w:gridCol w:w="1720"/>
        <w:gridCol w:w="1720"/>
        <w:gridCol w:w="1720"/>
        <w:gridCol w:w="1720"/>
        <w:gridCol w:w="1738"/>
      </w:tblGrid>
      <w:tr w14:paraId="51BC97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5060" w:type="dxa"/>
            <w:gridSpan w:val="4"/>
            <w:vAlign w:val="center"/>
          </w:tcPr>
          <w:p w14:paraId="418DF5CA">
            <w:pPr>
              <w:snapToGrid w:val="0"/>
              <w:jc w:val="center"/>
            </w:pPr>
            <w:r>
              <w:rPr>
                <w:rFonts w:ascii="宋体" w:hAnsi="宋体" w:eastAsia="宋体" w:cs="宋体"/>
                <w:b w:val="0"/>
                <w:i w:val="0"/>
                <w:color w:val="000000"/>
                <w:sz w:val="22"/>
              </w:rPr>
              <w:t>项目</w:t>
            </w:r>
          </w:p>
        </w:tc>
        <w:tc>
          <w:tcPr>
            <w:tcW w:w="1720" w:type="dxa"/>
            <w:vMerge w:val="restart"/>
            <w:vAlign w:val="center"/>
          </w:tcPr>
          <w:p w14:paraId="397463E0">
            <w:pPr>
              <w:snapToGrid w:val="0"/>
              <w:jc w:val="center"/>
            </w:pPr>
            <w:r>
              <w:rPr>
                <w:rFonts w:ascii="宋体" w:hAnsi="宋体" w:eastAsia="宋体" w:cs="宋体"/>
                <w:b w:val="0"/>
                <w:i w:val="0"/>
                <w:color w:val="000000"/>
                <w:sz w:val="22"/>
              </w:rPr>
              <w:t>年初结转和结余</w:t>
            </w:r>
          </w:p>
        </w:tc>
        <w:tc>
          <w:tcPr>
            <w:tcW w:w="1720" w:type="dxa"/>
            <w:vMerge w:val="restart"/>
            <w:vAlign w:val="center"/>
          </w:tcPr>
          <w:p w14:paraId="7FF3CE78">
            <w:pPr>
              <w:snapToGrid w:val="0"/>
              <w:jc w:val="center"/>
            </w:pPr>
            <w:r>
              <w:rPr>
                <w:rFonts w:ascii="宋体" w:hAnsi="宋体" w:eastAsia="宋体" w:cs="宋体"/>
                <w:b w:val="0"/>
                <w:i w:val="0"/>
                <w:color w:val="000000"/>
                <w:sz w:val="22"/>
              </w:rPr>
              <w:t>本年收入</w:t>
            </w:r>
          </w:p>
        </w:tc>
        <w:tc>
          <w:tcPr>
            <w:tcW w:w="5160" w:type="dxa"/>
            <w:gridSpan w:val="3"/>
            <w:vAlign w:val="center"/>
          </w:tcPr>
          <w:p w14:paraId="7C9C905F">
            <w:pPr>
              <w:snapToGrid w:val="0"/>
              <w:jc w:val="center"/>
            </w:pPr>
            <w:r>
              <w:rPr>
                <w:rFonts w:ascii="宋体" w:hAnsi="宋体" w:eastAsia="宋体" w:cs="宋体"/>
                <w:b w:val="0"/>
                <w:i w:val="0"/>
                <w:color w:val="000000"/>
                <w:sz w:val="22"/>
              </w:rPr>
              <w:t>本年支出</w:t>
            </w:r>
          </w:p>
        </w:tc>
        <w:tc>
          <w:tcPr>
            <w:tcW w:w="1738" w:type="dxa"/>
            <w:vMerge w:val="restart"/>
            <w:vAlign w:val="center"/>
          </w:tcPr>
          <w:p w14:paraId="1378B74E">
            <w:pPr>
              <w:snapToGrid w:val="0"/>
              <w:jc w:val="center"/>
            </w:pPr>
            <w:r>
              <w:rPr>
                <w:rFonts w:ascii="宋体" w:hAnsi="宋体" w:eastAsia="宋体" w:cs="宋体"/>
                <w:b w:val="0"/>
                <w:i w:val="0"/>
                <w:color w:val="000000"/>
                <w:sz w:val="22"/>
              </w:rPr>
              <w:t>年末结转和结余</w:t>
            </w:r>
          </w:p>
        </w:tc>
      </w:tr>
      <w:tr w14:paraId="4F8359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1020" w:type="dxa"/>
            <w:gridSpan w:val="3"/>
            <w:vMerge w:val="restart"/>
            <w:vAlign w:val="center"/>
          </w:tcPr>
          <w:p w14:paraId="5C0287FE">
            <w:pPr>
              <w:snapToGrid w:val="0"/>
              <w:jc w:val="center"/>
            </w:pPr>
            <w:r>
              <w:rPr>
                <w:rFonts w:ascii="宋体" w:hAnsi="宋体" w:eastAsia="宋体" w:cs="宋体"/>
                <w:b w:val="0"/>
                <w:i w:val="0"/>
                <w:color w:val="000000"/>
                <w:sz w:val="22"/>
              </w:rPr>
              <w:t>功能分类科目编码</w:t>
            </w:r>
          </w:p>
        </w:tc>
        <w:tc>
          <w:tcPr>
            <w:tcW w:w="4040" w:type="dxa"/>
            <w:vMerge w:val="restart"/>
            <w:vAlign w:val="center"/>
          </w:tcPr>
          <w:p w14:paraId="2EFD189C">
            <w:pPr>
              <w:snapToGrid w:val="0"/>
              <w:jc w:val="center"/>
            </w:pPr>
            <w:r>
              <w:rPr>
                <w:rFonts w:ascii="宋体" w:hAnsi="宋体" w:eastAsia="宋体" w:cs="宋体"/>
                <w:b w:val="0"/>
                <w:i w:val="0"/>
                <w:color w:val="000000"/>
                <w:sz w:val="22"/>
              </w:rPr>
              <w:t>科目名称</w:t>
            </w:r>
          </w:p>
        </w:tc>
        <w:tc>
          <w:tcPr>
            <w:tcW w:w="1720" w:type="dxa"/>
            <w:vMerge w:val="continue"/>
            <w:vAlign w:val="center"/>
          </w:tcPr>
          <w:p w14:paraId="200E0418"/>
        </w:tc>
        <w:tc>
          <w:tcPr>
            <w:tcW w:w="1720" w:type="dxa"/>
            <w:vMerge w:val="continue"/>
            <w:vAlign w:val="center"/>
          </w:tcPr>
          <w:p w14:paraId="11A829F3"/>
        </w:tc>
        <w:tc>
          <w:tcPr>
            <w:tcW w:w="1720" w:type="dxa"/>
            <w:vMerge w:val="restart"/>
            <w:vAlign w:val="center"/>
          </w:tcPr>
          <w:p w14:paraId="12A2854C">
            <w:pPr>
              <w:snapToGrid w:val="0"/>
              <w:jc w:val="center"/>
            </w:pPr>
            <w:r>
              <w:rPr>
                <w:rFonts w:ascii="宋体" w:hAnsi="宋体" w:eastAsia="宋体" w:cs="宋体"/>
                <w:b w:val="0"/>
                <w:i w:val="0"/>
                <w:color w:val="000000"/>
                <w:sz w:val="22"/>
              </w:rPr>
              <w:t>小计</w:t>
            </w:r>
          </w:p>
        </w:tc>
        <w:tc>
          <w:tcPr>
            <w:tcW w:w="1720" w:type="dxa"/>
            <w:vMerge w:val="restart"/>
            <w:vAlign w:val="center"/>
          </w:tcPr>
          <w:p w14:paraId="007C5C22">
            <w:pPr>
              <w:snapToGrid w:val="0"/>
              <w:jc w:val="center"/>
            </w:pPr>
            <w:r>
              <w:rPr>
                <w:rFonts w:ascii="宋体" w:hAnsi="宋体" w:eastAsia="宋体" w:cs="宋体"/>
                <w:b w:val="0"/>
                <w:i w:val="0"/>
                <w:color w:val="000000"/>
                <w:sz w:val="22"/>
              </w:rPr>
              <w:t>基本支出</w:t>
            </w:r>
          </w:p>
        </w:tc>
        <w:tc>
          <w:tcPr>
            <w:tcW w:w="1720" w:type="dxa"/>
            <w:vMerge w:val="restart"/>
            <w:vAlign w:val="center"/>
          </w:tcPr>
          <w:p w14:paraId="19B32B48">
            <w:pPr>
              <w:snapToGrid w:val="0"/>
              <w:jc w:val="center"/>
            </w:pPr>
            <w:r>
              <w:rPr>
                <w:rFonts w:ascii="宋体" w:hAnsi="宋体" w:eastAsia="宋体" w:cs="宋体"/>
                <w:b w:val="0"/>
                <w:i w:val="0"/>
                <w:color w:val="000000"/>
                <w:sz w:val="22"/>
              </w:rPr>
              <w:t>项目支出</w:t>
            </w:r>
          </w:p>
        </w:tc>
        <w:tc>
          <w:tcPr>
            <w:tcW w:w="1738" w:type="dxa"/>
            <w:vMerge w:val="continue"/>
            <w:vAlign w:val="center"/>
          </w:tcPr>
          <w:p w14:paraId="707E0356"/>
        </w:tc>
      </w:tr>
      <w:tr w14:paraId="60C029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1020" w:type="dxa"/>
            <w:gridSpan w:val="3"/>
            <w:vMerge w:val="continue"/>
            <w:vAlign w:val="center"/>
          </w:tcPr>
          <w:p w14:paraId="7D15E60D"/>
        </w:tc>
        <w:tc>
          <w:tcPr>
            <w:tcW w:w="4040" w:type="dxa"/>
            <w:vMerge w:val="continue"/>
            <w:vAlign w:val="center"/>
          </w:tcPr>
          <w:p w14:paraId="2F7FA592"/>
        </w:tc>
        <w:tc>
          <w:tcPr>
            <w:tcW w:w="1720" w:type="dxa"/>
            <w:vMerge w:val="continue"/>
            <w:vAlign w:val="center"/>
          </w:tcPr>
          <w:p w14:paraId="05AEA973"/>
        </w:tc>
        <w:tc>
          <w:tcPr>
            <w:tcW w:w="1720" w:type="dxa"/>
            <w:vMerge w:val="continue"/>
            <w:vAlign w:val="center"/>
          </w:tcPr>
          <w:p w14:paraId="53E5A257"/>
        </w:tc>
        <w:tc>
          <w:tcPr>
            <w:tcW w:w="1720" w:type="dxa"/>
            <w:vMerge w:val="continue"/>
            <w:vAlign w:val="center"/>
          </w:tcPr>
          <w:p w14:paraId="4CD94F61"/>
        </w:tc>
        <w:tc>
          <w:tcPr>
            <w:tcW w:w="1720" w:type="dxa"/>
            <w:vMerge w:val="continue"/>
            <w:vAlign w:val="center"/>
          </w:tcPr>
          <w:p w14:paraId="6AB681F9"/>
        </w:tc>
        <w:tc>
          <w:tcPr>
            <w:tcW w:w="1720" w:type="dxa"/>
            <w:vMerge w:val="continue"/>
            <w:vAlign w:val="center"/>
          </w:tcPr>
          <w:p w14:paraId="3AC70B9B"/>
        </w:tc>
        <w:tc>
          <w:tcPr>
            <w:tcW w:w="1738" w:type="dxa"/>
            <w:vMerge w:val="continue"/>
            <w:vAlign w:val="center"/>
          </w:tcPr>
          <w:p w14:paraId="39184514"/>
        </w:tc>
      </w:tr>
      <w:tr w14:paraId="615343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1020" w:type="dxa"/>
            <w:gridSpan w:val="3"/>
            <w:vMerge w:val="continue"/>
            <w:vAlign w:val="center"/>
          </w:tcPr>
          <w:p w14:paraId="70AD77D1"/>
        </w:tc>
        <w:tc>
          <w:tcPr>
            <w:tcW w:w="4040" w:type="dxa"/>
            <w:vMerge w:val="continue"/>
            <w:vAlign w:val="center"/>
          </w:tcPr>
          <w:p w14:paraId="72F70192"/>
        </w:tc>
        <w:tc>
          <w:tcPr>
            <w:tcW w:w="1720" w:type="dxa"/>
            <w:vMerge w:val="continue"/>
            <w:vAlign w:val="center"/>
          </w:tcPr>
          <w:p w14:paraId="4FA4A5A2"/>
        </w:tc>
        <w:tc>
          <w:tcPr>
            <w:tcW w:w="1720" w:type="dxa"/>
            <w:vMerge w:val="continue"/>
            <w:vAlign w:val="center"/>
          </w:tcPr>
          <w:p w14:paraId="304F670C"/>
        </w:tc>
        <w:tc>
          <w:tcPr>
            <w:tcW w:w="1720" w:type="dxa"/>
            <w:vMerge w:val="continue"/>
            <w:vAlign w:val="center"/>
          </w:tcPr>
          <w:p w14:paraId="1CC159C4"/>
        </w:tc>
        <w:tc>
          <w:tcPr>
            <w:tcW w:w="1720" w:type="dxa"/>
            <w:vMerge w:val="continue"/>
            <w:vAlign w:val="center"/>
          </w:tcPr>
          <w:p w14:paraId="3C6AF69A"/>
        </w:tc>
        <w:tc>
          <w:tcPr>
            <w:tcW w:w="1720" w:type="dxa"/>
            <w:vMerge w:val="continue"/>
            <w:vAlign w:val="center"/>
          </w:tcPr>
          <w:p w14:paraId="250CDAB5"/>
        </w:tc>
        <w:tc>
          <w:tcPr>
            <w:tcW w:w="1738" w:type="dxa"/>
            <w:vMerge w:val="continue"/>
            <w:vAlign w:val="center"/>
          </w:tcPr>
          <w:p w14:paraId="3F947372"/>
        </w:tc>
      </w:tr>
      <w:tr w14:paraId="777CDB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340" w:type="dxa"/>
            <w:vMerge w:val="restart"/>
            <w:vAlign w:val="center"/>
          </w:tcPr>
          <w:p w14:paraId="7C99E819">
            <w:pPr>
              <w:snapToGrid w:val="0"/>
              <w:jc w:val="center"/>
            </w:pPr>
            <w:r>
              <w:rPr>
                <w:rFonts w:ascii="宋体" w:hAnsi="宋体" w:eastAsia="宋体" w:cs="宋体"/>
                <w:b w:val="0"/>
                <w:i w:val="0"/>
                <w:color w:val="000000"/>
                <w:sz w:val="22"/>
              </w:rPr>
              <w:t>类</w:t>
            </w:r>
          </w:p>
        </w:tc>
        <w:tc>
          <w:tcPr>
            <w:tcW w:w="340" w:type="dxa"/>
            <w:vMerge w:val="restart"/>
            <w:vAlign w:val="center"/>
          </w:tcPr>
          <w:p w14:paraId="41C17DC7">
            <w:pPr>
              <w:snapToGrid w:val="0"/>
              <w:jc w:val="center"/>
            </w:pPr>
            <w:r>
              <w:rPr>
                <w:rFonts w:ascii="宋体" w:hAnsi="宋体" w:eastAsia="宋体" w:cs="宋体"/>
                <w:b w:val="0"/>
                <w:i w:val="0"/>
                <w:color w:val="000000"/>
                <w:sz w:val="22"/>
              </w:rPr>
              <w:t>款</w:t>
            </w:r>
          </w:p>
        </w:tc>
        <w:tc>
          <w:tcPr>
            <w:tcW w:w="340" w:type="dxa"/>
            <w:vMerge w:val="restart"/>
            <w:vAlign w:val="center"/>
          </w:tcPr>
          <w:p w14:paraId="27CD7CC4">
            <w:pPr>
              <w:snapToGrid w:val="0"/>
              <w:jc w:val="center"/>
            </w:pPr>
            <w:r>
              <w:rPr>
                <w:rFonts w:ascii="宋体" w:hAnsi="宋体" w:eastAsia="宋体" w:cs="宋体"/>
                <w:b w:val="0"/>
                <w:i w:val="0"/>
                <w:color w:val="000000"/>
                <w:sz w:val="22"/>
              </w:rPr>
              <w:t>项</w:t>
            </w:r>
          </w:p>
        </w:tc>
        <w:tc>
          <w:tcPr>
            <w:tcW w:w="4040" w:type="dxa"/>
            <w:vAlign w:val="center"/>
          </w:tcPr>
          <w:p w14:paraId="648ADB07">
            <w:pPr>
              <w:snapToGrid w:val="0"/>
              <w:jc w:val="center"/>
            </w:pPr>
            <w:r>
              <w:rPr>
                <w:rFonts w:ascii="宋体" w:hAnsi="宋体" w:eastAsia="宋体" w:cs="宋体"/>
                <w:b w:val="0"/>
                <w:i w:val="0"/>
                <w:color w:val="000000"/>
                <w:sz w:val="22"/>
              </w:rPr>
              <w:t>栏次</w:t>
            </w:r>
          </w:p>
        </w:tc>
        <w:tc>
          <w:tcPr>
            <w:tcW w:w="1720" w:type="dxa"/>
            <w:vAlign w:val="center"/>
          </w:tcPr>
          <w:p w14:paraId="7F5F2F29">
            <w:pPr>
              <w:snapToGrid w:val="0"/>
              <w:jc w:val="center"/>
            </w:pPr>
            <w:r>
              <w:rPr>
                <w:rFonts w:ascii="宋体" w:hAnsi="宋体" w:eastAsia="宋体" w:cs="宋体"/>
                <w:b w:val="0"/>
                <w:i w:val="0"/>
                <w:color w:val="000000"/>
                <w:sz w:val="22"/>
              </w:rPr>
              <w:t>1</w:t>
            </w:r>
          </w:p>
        </w:tc>
        <w:tc>
          <w:tcPr>
            <w:tcW w:w="1720" w:type="dxa"/>
            <w:vAlign w:val="center"/>
          </w:tcPr>
          <w:p w14:paraId="189387DC">
            <w:pPr>
              <w:snapToGrid w:val="0"/>
              <w:jc w:val="center"/>
            </w:pPr>
            <w:r>
              <w:rPr>
                <w:rFonts w:ascii="宋体" w:hAnsi="宋体" w:eastAsia="宋体" w:cs="宋体"/>
                <w:b w:val="0"/>
                <w:i w:val="0"/>
                <w:color w:val="000000"/>
                <w:sz w:val="22"/>
              </w:rPr>
              <w:t>2</w:t>
            </w:r>
          </w:p>
        </w:tc>
        <w:tc>
          <w:tcPr>
            <w:tcW w:w="1720" w:type="dxa"/>
            <w:vAlign w:val="center"/>
          </w:tcPr>
          <w:p w14:paraId="60B1C1B6">
            <w:pPr>
              <w:snapToGrid w:val="0"/>
              <w:jc w:val="center"/>
            </w:pPr>
            <w:r>
              <w:rPr>
                <w:rFonts w:ascii="宋体" w:hAnsi="宋体" w:eastAsia="宋体" w:cs="宋体"/>
                <w:b w:val="0"/>
                <w:i w:val="0"/>
                <w:color w:val="000000"/>
                <w:sz w:val="22"/>
              </w:rPr>
              <w:t>3</w:t>
            </w:r>
          </w:p>
        </w:tc>
        <w:tc>
          <w:tcPr>
            <w:tcW w:w="1720" w:type="dxa"/>
            <w:vAlign w:val="center"/>
          </w:tcPr>
          <w:p w14:paraId="485803B7">
            <w:pPr>
              <w:snapToGrid w:val="0"/>
              <w:jc w:val="center"/>
            </w:pPr>
            <w:r>
              <w:rPr>
                <w:rFonts w:ascii="宋体" w:hAnsi="宋体" w:eastAsia="宋体" w:cs="宋体"/>
                <w:b w:val="0"/>
                <w:i w:val="0"/>
                <w:color w:val="000000"/>
                <w:sz w:val="22"/>
              </w:rPr>
              <w:t>4</w:t>
            </w:r>
          </w:p>
        </w:tc>
        <w:tc>
          <w:tcPr>
            <w:tcW w:w="1720" w:type="dxa"/>
            <w:vAlign w:val="center"/>
          </w:tcPr>
          <w:p w14:paraId="60443EAC">
            <w:pPr>
              <w:snapToGrid w:val="0"/>
              <w:jc w:val="center"/>
            </w:pPr>
            <w:r>
              <w:rPr>
                <w:rFonts w:ascii="宋体" w:hAnsi="宋体" w:eastAsia="宋体" w:cs="宋体"/>
                <w:b w:val="0"/>
                <w:i w:val="0"/>
                <w:color w:val="000000"/>
                <w:sz w:val="22"/>
              </w:rPr>
              <w:t>5</w:t>
            </w:r>
          </w:p>
        </w:tc>
        <w:tc>
          <w:tcPr>
            <w:tcW w:w="1738" w:type="dxa"/>
            <w:vAlign w:val="center"/>
          </w:tcPr>
          <w:p w14:paraId="644CBF03">
            <w:pPr>
              <w:snapToGrid w:val="0"/>
              <w:jc w:val="center"/>
            </w:pPr>
            <w:r>
              <w:rPr>
                <w:rFonts w:ascii="宋体" w:hAnsi="宋体" w:eastAsia="宋体" w:cs="宋体"/>
                <w:b w:val="0"/>
                <w:i w:val="0"/>
                <w:color w:val="000000"/>
                <w:sz w:val="22"/>
              </w:rPr>
              <w:t>6</w:t>
            </w:r>
          </w:p>
        </w:tc>
      </w:tr>
      <w:tr w14:paraId="30360B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340" w:type="dxa"/>
            <w:vMerge w:val="continue"/>
            <w:vAlign w:val="center"/>
          </w:tcPr>
          <w:p w14:paraId="113FE744"/>
        </w:tc>
        <w:tc>
          <w:tcPr>
            <w:tcW w:w="340" w:type="dxa"/>
            <w:vMerge w:val="continue"/>
            <w:vAlign w:val="center"/>
          </w:tcPr>
          <w:p w14:paraId="5449A9E3"/>
        </w:tc>
        <w:tc>
          <w:tcPr>
            <w:tcW w:w="340" w:type="dxa"/>
            <w:vMerge w:val="continue"/>
            <w:vAlign w:val="center"/>
          </w:tcPr>
          <w:p w14:paraId="78F48C5C"/>
        </w:tc>
        <w:tc>
          <w:tcPr>
            <w:tcW w:w="4040" w:type="dxa"/>
            <w:vAlign w:val="center"/>
          </w:tcPr>
          <w:p w14:paraId="44DE5AC0">
            <w:pPr>
              <w:snapToGrid w:val="0"/>
              <w:jc w:val="center"/>
            </w:pPr>
            <w:r>
              <w:rPr>
                <w:rFonts w:ascii="宋体" w:hAnsi="宋体" w:eastAsia="宋体" w:cs="宋体"/>
                <w:b w:val="0"/>
                <w:i w:val="0"/>
                <w:color w:val="000000"/>
                <w:sz w:val="22"/>
              </w:rPr>
              <w:t>合计</w:t>
            </w:r>
          </w:p>
        </w:tc>
        <w:tc>
          <w:tcPr>
            <w:tcW w:w="1720" w:type="dxa"/>
            <w:vAlign w:val="center"/>
          </w:tcPr>
          <w:p w14:paraId="0C615418"/>
        </w:tc>
        <w:tc>
          <w:tcPr>
            <w:tcW w:w="1720" w:type="dxa"/>
            <w:vAlign w:val="center"/>
          </w:tcPr>
          <w:p w14:paraId="7E8B2F9C"/>
        </w:tc>
        <w:tc>
          <w:tcPr>
            <w:tcW w:w="1720" w:type="dxa"/>
            <w:vAlign w:val="center"/>
          </w:tcPr>
          <w:p w14:paraId="311D2B94"/>
        </w:tc>
        <w:tc>
          <w:tcPr>
            <w:tcW w:w="1720" w:type="dxa"/>
            <w:vAlign w:val="center"/>
          </w:tcPr>
          <w:p w14:paraId="3E7732C6"/>
        </w:tc>
        <w:tc>
          <w:tcPr>
            <w:tcW w:w="1720" w:type="dxa"/>
            <w:vAlign w:val="center"/>
          </w:tcPr>
          <w:p w14:paraId="6DC20144"/>
        </w:tc>
        <w:tc>
          <w:tcPr>
            <w:tcW w:w="1738" w:type="dxa"/>
            <w:vAlign w:val="center"/>
          </w:tcPr>
          <w:p w14:paraId="1C364AEB"/>
        </w:tc>
      </w:tr>
      <w:tr w14:paraId="5F7ADA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1020" w:type="dxa"/>
            <w:gridSpan w:val="3"/>
            <w:vAlign w:val="center"/>
          </w:tcPr>
          <w:p w14:paraId="180CD208"/>
        </w:tc>
        <w:tc>
          <w:tcPr>
            <w:tcW w:w="4040" w:type="dxa"/>
            <w:vAlign w:val="center"/>
          </w:tcPr>
          <w:p w14:paraId="4E8D2E2B"/>
        </w:tc>
        <w:tc>
          <w:tcPr>
            <w:tcW w:w="1720" w:type="dxa"/>
            <w:vAlign w:val="center"/>
          </w:tcPr>
          <w:p w14:paraId="561B5B5B"/>
        </w:tc>
        <w:tc>
          <w:tcPr>
            <w:tcW w:w="1720" w:type="dxa"/>
            <w:vAlign w:val="center"/>
          </w:tcPr>
          <w:p w14:paraId="76503479"/>
        </w:tc>
        <w:tc>
          <w:tcPr>
            <w:tcW w:w="1720" w:type="dxa"/>
            <w:vAlign w:val="center"/>
          </w:tcPr>
          <w:p w14:paraId="5C264575"/>
        </w:tc>
        <w:tc>
          <w:tcPr>
            <w:tcW w:w="1720" w:type="dxa"/>
            <w:vAlign w:val="center"/>
          </w:tcPr>
          <w:p w14:paraId="2DEC99AC"/>
        </w:tc>
        <w:tc>
          <w:tcPr>
            <w:tcW w:w="1720" w:type="dxa"/>
            <w:vAlign w:val="center"/>
          </w:tcPr>
          <w:p w14:paraId="26DF3793"/>
        </w:tc>
        <w:tc>
          <w:tcPr>
            <w:tcW w:w="1738" w:type="dxa"/>
            <w:vAlign w:val="center"/>
          </w:tcPr>
          <w:p w14:paraId="75574A80"/>
        </w:tc>
      </w:tr>
      <w:tr w14:paraId="6263B8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15398" w:type="dxa"/>
            <w:gridSpan w:val="10"/>
            <w:tcBorders>
              <w:left w:val="nil"/>
              <w:bottom w:val="nil"/>
              <w:right w:val="nil"/>
              <w:insideH w:val="single" w:sz="4" w:space="0"/>
              <w:insideV w:val="single" w:sz="4" w:space="0"/>
            </w:tcBorders>
            <w:vAlign w:val="center"/>
          </w:tcPr>
          <w:p w14:paraId="0C79171D">
            <w:pPr>
              <w:snapToGrid w:val="0"/>
              <w:jc w:val="left"/>
            </w:pPr>
            <w:r>
              <w:rPr>
                <w:rFonts w:ascii="宋体" w:hAnsi="宋体" w:eastAsia="宋体" w:cs="宋体"/>
                <w:b w:val="0"/>
                <w:i w:val="0"/>
                <w:color w:val="000000"/>
                <w:sz w:val="22"/>
              </w:rPr>
              <w:t>注：本表反映部门本年度政府性基金预算财政拨款收入支出及结转结余情况,数据取自财决09表</w:t>
            </w:r>
          </w:p>
        </w:tc>
      </w:tr>
    </w:tbl>
    <w:p w14:paraId="025814FA">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5AF888B6">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default" w:eastAsiaTheme="minorEastAsia"/>
          <w:lang w:val="en-US" w:eastAsia="zh-CN"/>
        </w:rPr>
      </w:pPr>
      <w:r>
        <w:rPr>
          <w:rFonts w:hint="eastAsia" w:ascii="宋体" w:hAnsi="宋体" w:eastAsia="宋体" w:cs="宋体"/>
          <w:b/>
          <w:bCs/>
          <w:kern w:val="0"/>
          <w:sz w:val="36"/>
          <w:szCs w:val="36"/>
          <w:lang w:val="en-US" w:eastAsia="zh-CN"/>
        </w:rPr>
        <w:t>国有资本经营预算财政拨款支出决算表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435657E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09687FEE">
            <w:pPr>
              <w:jc w:val="right"/>
            </w:pPr>
            <w:r>
              <w:rPr>
                <w:rFonts w:ascii="宋体" w:hAnsi="宋体" w:eastAsia="宋体" w:cs="宋体"/>
                <w:sz w:val="20"/>
              </w:rPr>
              <w:t>公开08表</w:t>
            </w:r>
          </w:p>
        </w:tc>
      </w:tr>
      <w:tr w14:paraId="450B137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0325ED2E">
            <w:pPr>
              <w:jc w:val="left"/>
            </w:pPr>
            <w:r>
              <w:rPr>
                <w:rFonts w:ascii="宋体" w:hAnsi="宋体" w:eastAsia="宋体" w:cs="宋体"/>
                <w:sz w:val="20"/>
              </w:rPr>
              <w:t>单位：宁夏彭阳县审批服务管理局本级</w:t>
            </w:r>
          </w:p>
        </w:tc>
        <w:tc>
          <w:tcPr>
            <w:tcW w:w="2000" w:type="dxa"/>
          </w:tcPr>
          <w:p w14:paraId="48FE7FEB">
            <w:pPr>
              <w:jc w:val="center"/>
            </w:pPr>
          </w:p>
        </w:tc>
        <w:tc>
          <w:tcPr>
            <w:tcW w:w="6699" w:type="dxa"/>
          </w:tcPr>
          <w:p w14:paraId="1BFC3859">
            <w:pPr>
              <w:jc w:val="right"/>
            </w:pPr>
            <w:r>
              <w:rPr>
                <w:rFonts w:ascii="宋体" w:hAnsi="宋体" w:eastAsia="宋体" w:cs="宋体"/>
                <w:sz w:val="20"/>
              </w:rPr>
              <w:t>金额单位：元</w:t>
            </w:r>
          </w:p>
        </w:tc>
      </w:tr>
    </w:tbl>
    <w:p w14:paraId="227A8EC6">
      <w:pPr>
        <w:snapToGrid w:val="0"/>
        <w:spacing w:before="0" w:after="0" w:line="0" w:lineRule="auto"/>
      </w:pPr>
      <w:r>
        <w:rPr>
          <w:sz w:val="8"/>
        </w:rPr>
        <w:t xml:space="preserve"> </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20"/>
        <w:gridCol w:w="420"/>
        <w:gridCol w:w="420"/>
        <w:gridCol w:w="5060"/>
        <w:gridCol w:w="3120"/>
        <w:gridCol w:w="2840"/>
        <w:gridCol w:w="3118"/>
      </w:tblGrid>
      <w:tr w14:paraId="564E12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0" w:hRule="exact"/>
          <w:jc w:val="center"/>
        </w:trPr>
        <w:tc>
          <w:tcPr>
            <w:tcW w:w="6320" w:type="dxa"/>
            <w:gridSpan w:val="4"/>
            <w:vAlign w:val="center"/>
          </w:tcPr>
          <w:p w14:paraId="44759A3F">
            <w:pPr>
              <w:snapToGrid w:val="0"/>
              <w:jc w:val="center"/>
            </w:pPr>
            <w:r>
              <w:rPr>
                <w:rFonts w:ascii="宋体" w:hAnsi="宋体" w:eastAsia="宋体" w:cs="宋体"/>
                <w:b w:val="0"/>
                <w:i w:val="0"/>
                <w:color w:val="000000"/>
                <w:sz w:val="27"/>
              </w:rPr>
              <w:t>项目</w:t>
            </w:r>
          </w:p>
        </w:tc>
        <w:tc>
          <w:tcPr>
            <w:tcW w:w="9078" w:type="dxa"/>
            <w:gridSpan w:val="3"/>
            <w:vMerge w:val="restart"/>
            <w:vAlign w:val="center"/>
          </w:tcPr>
          <w:p w14:paraId="5E63B862">
            <w:pPr>
              <w:snapToGrid w:val="0"/>
              <w:jc w:val="center"/>
            </w:pPr>
            <w:r>
              <w:rPr>
                <w:rFonts w:ascii="宋体" w:hAnsi="宋体" w:eastAsia="宋体" w:cs="宋体"/>
                <w:b w:val="0"/>
                <w:i w:val="0"/>
                <w:color w:val="000000"/>
                <w:sz w:val="27"/>
              </w:rPr>
              <w:t>本年支出</w:t>
            </w:r>
          </w:p>
        </w:tc>
      </w:tr>
      <w:tr w14:paraId="224FF4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0" w:hRule="exact"/>
          <w:jc w:val="center"/>
        </w:trPr>
        <w:tc>
          <w:tcPr>
            <w:tcW w:w="1260" w:type="dxa"/>
            <w:gridSpan w:val="3"/>
            <w:vMerge w:val="restart"/>
            <w:vAlign w:val="center"/>
          </w:tcPr>
          <w:p w14:paraId="135C18BA">
            <w:pPr>
              <w:snapToGrid w:val="0"/>
              <w:jc w:val="center"/>
            </w:pPr>
            <w:r>
              <w:rPr>
                <w:rFonts w:ascii="宋体" w:hAnsi="宋体" w:eastAsia="宋体" w:cs="宋体"/>
                <w:b w:val="0"/>
                <w:i w:val="0"/>
                <w:color w:val="000000"/>
                <w:sz w:val="27"/>
              </w:rPr>
              <w:t>功能分类科目编码</w:t>
            </w:r>
          </w:p>
        </w:tc>
        <w:tc>
          <w:tcPr>
            <w:tcW w:w="5060" w:type="dxa"/>
            <w:vMerge w:val="restart"/>
            <w:vAlign w:val="center"/>
          </w:tcPr>
          <w:p w14:paraId="420F99BA">
            <w:pPr>
              <w:snapToGrid w:val="0"/>
              <w:jc w:val="center"/>
            </w:pPr>
            <w:r>
              <w:rPr>
                <w:rFonts w:ascii="宋体" w:hAnsi="宋体" w:eastAsia="宋体" w:cs="宋体"/>
                <w:b w:val="0"/>
                <w:i w:val="0"/>
                <w:color w:val="000000"/>
                <w:sz w:val="27"/>
              </w:rPr>
              <w:t>科目名称</w:t>
            </w:r>
          </w:p>
        </w:tc>
        <w:tc>
          <w:tcPr>
            <w:tcW w:w="9078" w:type="dxa"/>
            <w:gridSpan w:val="3"/>
            <w:vMerge w:val="continue"/>
            <w:vAlign w:val="center"/>
          </w:tcPr>
          <w:p w14:paraId="5E015305"/>
        </w:tc>
      </w:tr>
      <w:tr w14:paraId="1F4951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0" w:hRule="exact"/>
          <w:jc w:val="center"/>
        </w:trPr>
        <w:tc>
          <w:tcPr>
            <w:tcW w:w="1260" w:type="dxa"/>
            <w:gridSpan w:val="3"/>
            <w:vMerge w:val="continue"/>
            <w:vAlign w:val="center"/>
          </w:tcPr>
          <w:p w14:paraId="2CC37FF6"/>
        </w:tc>
        <w:tc>
          <w:tcPr>
            <w:tcW w:w="5060" w:type="dxa"/>
            <w:vMerge w:val="continue"/>
            <w:vAlign w:val="center"/>
          </w:tcPr>
          <w:p w14:paraId="7963264D"/>
        </w:tc>
        <w:tc>
          <w:tcPr>
            <w:tcW w:w="3120" w:type="dxa"/>
            <w:vMerge w:val="restart"/>
            <w:vAlign w:val="center"/>
          </w:tcPr>
          <w:p w14:paraId="56B4B42B">
            <w:pPr>
              <w:snapToGrid w:val="0"/>
              <w:jc w:val="center"/>
            </w:pPr>
            <w:r>
              <w:rPr>
                <w:rFonts w:ascii="宋体" w:hAnsi="宋体" w:eastAsia="宋体" w:cs="宋体"/>
                <w:b w:val="0"/>
                <w:i w:val="0"/>
                <w:color w:val="000000"/>
                <w:sz w:val="27"/>
              </w:rPr>
              <w:t>合计</w:t>
            </w:r>
          </w:p>
        </w:tc>
        <w:tc>
          <w:tcPr>
            <w:tcW w:w="2840" w:type="dxa"/>
            <w:vMerge w:val="restart"/>
            <w:vAlign w:val="center"/>
          </w:tcPr>
          <w:p w14:paraId="2013A680">
            <w:pPr>
              <w:snapToGrid w:val="0"/>
              <w:jc w:val="center"/>
            </w:pPr>
            <w:r>
              <w:rPr>
                <w:rFonts w:ascii="宋体" w:hAnsi="宋体" w:eastAsia="宋体" w:cs="宋体"/>
                <w:b w:val="0"/>
                <w:i w:val="0"/>
                <w:color w:val="000000"/>
                <w:sz w:val="27"/>
              </w:rPr>
              <w:t>基本支出</w:t>
            </w:r>
          </w:p>
        </w:tc>
        <w:tc>
          <w:tcPr>
            <w:tcW w:w="3118" w:type="dxa"/>
            <w:vMerge w:val="restart"/>
            <w:vAlign w:val="center"/>
          </w:tcPr>
          <w:p w14:paraId="022D4C1E">
            <w:pPr>
              <w:snapToGrid w:val="0"/>
              <w:jc w:val="center"/>
            </w:pPr>
            <w:r>
              <w:rPr>
                <w:rFonts w:ascii="宋体" w:hAnsi="宋体" w:eastAsia="宋体" w:cs="宋体"/>
                <w:b w:val="0"/>
                <w:i w:val="0"/>
                <w:color w:val="000000"/>
                <w:sz w:val="27"/>
              </w:rPr>
              <w:t>项目支出</w:t>
            </w:r>
          </w:p>
        </w:tc>
      </w:tr>
      <w:tr w14:paraId="52D089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0" w:hRule="exact"/>
          <w:jc w:val="center"/>
        </w:trPr>
        <w:tc>
          <w:tcPr>
            <w:tcW w:w="1260" w:type="dxa"/>
            <w:gridSpan w:val="3"/>
            <w:vMerge w:val="continue"/>
            <w:vAlign w:val="center"/>
          </w:tcPr>
          <w:p w14:paraId="25B4B9C0"/>
        </w:tc>
        <w:tc>
          <w:tcPr>
            <w:tcW w:w="5060" w:type="dxa"/>
            <w:vMerge w:val="continue"/>
            <w:vAlign w:val="center"/>
          </w:tcPr>
          <w:p w14:paraId="58247708"/>
        </w:tc>
        <w:tc>
          <w:tcPr>
            <w:tcW w:w="3120" w:type="dxa"/>
            <w:vMerge w:val="continue"/>
            <w:vAlign w:val="center"/>
          </w:tcPr>
          <w:p w14:paraId="03C443C8"/>
        </w:tc>
        <w:tc>
          <w:tcPr>
            <w:tcW w:w="2840" w:type="dxa"/>
            <w:vMerge w:val="continue"/>
            <w:vAlign w:val="center"/>
          </w:tcPr>
          <w:p w14:paraId="481DF59A"/>
        </w:tc>
        <w:tc>
          <w:tcPr>
            <w:tcW w:w="3118" w:type="dxa"/>
            <w:vMerge w:val="continue"/>
            <w:vAlign w:val="center"/>
          </w:tcPr>
          <w:p w14:paraId="35DFCE21"/>
        </w:tc>
      </w:tr>
      <w:tr w14:paraId="3B6275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0" w:hRule="exact"/>
          <w:jc w:val="center"/>
        </w:trPr>
        <w:tc>
          <w:tcPr>
            <w:tcW w:w="420" w:type="dxa"/>
            <w:vMerge w:val="restart"/>
            <w:vAlign w:val="center"/>
          </w:tcPr>
          <w:p w14:paraId="4B625CAB">
            <w:pPr>
              <w:snapToGrid w:val="0"/>
              <w:jc w:val="center"/>
            </w:pPr>
            <w:r>
              <w:rPr>
                <w:rFonts w:ascii="宋体" w:hAnsi="宋体" w:eastAsia="宋体" w:cs="宋体"/>
                <w:b w:val="0"/>
                <w:i w:val="0"/>
                <w:color w:val="000000"/>
                <w:sz w:val="27"/>
              </w:rPr>
              <w:t>类</w:t>
            </w:r>
          </w:p>
        </w:tc>
        <w:tc>
          <w:tcPr>
            <w:tcW w:w="420" w:type="dxa"/>
            <w:vMerge w:val="restart"/>
            <w:vAlign w:val="center"/>
          </w:tcPr>
          <w:p w14:paraId="352913E1">
            <w:pPr>
              <w:snapToGrid w:val="0"/>
              <w:jc w:val="center"/>
            </w:pPr>
            <w:r>
              <w:rPr>
                <w:rFonts w:ascii="宋体" w:hAnsi="宋体" w:eastAsia="宋体" w:cs="宋体"/>
                <w:b w:val="0"/>
                <w:i w:val="0"/>
                <w:color w:val="000000"/>
                <w:sz w:val="27"/>
              </w:rPr>
              <w:t>款</w:t>
            </w:r>
          </w:p>
        </w:tc>
        <w:tc>
          <w:tcPr>
            <w:tcW w:w="420" w:type="dxa"/>
            <w:vMerge w:val="restart"/>
            <w:vAlign w:val="center"/>
          </w:tcPr>
          <w:p w14:paraId="6B2DF574">
            <w:pPr>
              <w:snapToGrid w:val="0"/>
              <w:jc w:val="center"/>
            </w:pPr>
            <w:r>
              <w:rPr>
                <w:rFonts w:ascii="宋体" w:hAnsi="宋体" w:eastAsia="宋体" w:cs="宋体"/>
                <w:b w:val="0"/>
                <w:i w:val="0"/>
                <w:color w:val="000000"/>
                <w:sz w:val="27"/>
              </w:rPr>
              <w:t>项</w:t>
            </w:r>
          </w:p>
        </w:tc>
        <w:tc>
          <w:tcPr>
            <w:tcW w:w="5060" w:type="dxa"/>
            <w:vAlign w:val="center"/>
          </w:tcPr>
          <w:p w14:paraId="08B1D587">
            <w:pPr>
              <w:snapToGrid w:val="0"/>
              <w:jc w:val="center"/>
            </w:pPr>
            <w:r>
              <w:rPr>
                <w:rFonts w:ascii="宋体" w:hAnsi="宋体" w:eastAsia="宋体" w:cs="宋体"/>
                <w:b w:val="0"/>
                <w:i w:val="0"/>
                <w:color w:val="000000"/>
                <w:sz w:val="27"/>
              </w:rPr>
              <w:t>栏次</w:t>
            </w:r>
          </w:p>
        </w:tc>
        <w:tc>
          <w:tcPr>
            <w:tcW w:w="3120" w:type="dxa"/>
            <w:vAlign w:val="center"/>
          </w:tcPr>
          <w:p w14:paraId="27CB2D53">
            <w:pPr>
              <w:snapToGrid w:val="0"/>
              <w:jc w:val="center"/>
            </w:pPr>
            <w:r>
              <w:rPr>
                <w:rFonts w:ascii="宋体" w:hAnsi="宋体" w:eastAsia="宋体" w:cs="宋体"/>
                <w:b w:val="0"/>
                <w:i w:val="0"/>
                <w:color w:val="000000"/>
                <w:sz w:val="27"/>
              </w:rPr>
              <w:t>1</w:t>
            </w:r>
          </w:p>
        </w:tc>
        <w:tc>
          <w:tcPr>
            <w:tcW w:w="2840" w:type="dxa"/>
            <w:vAlign w:val="center"/>
          </w:tcPr>
          <w:p w14:paraId="0E28367A">
            <w:pPr>
              <w:snapToGrid w:val="0"/>
              <w:jc w:val="center"/>
            </w:pPr>
            <w:r>
              <w:rPr>
                <w:rFonts w:ascii="宋体" w:hAnsi="宋体" w:eastAsia="宋体" w:cs="宋体"/>
                <w:b w:val="0"/>
                <w:i w:val="0"/>
                <w:color w:val="000000"/>
                <w:sz w:val="27"/>
              </w:rPr>
              <w:t>2</w:t>
            </w:r>
          </w:p>
        </w:tc>
        <w:tc>
          <w:tcPr>
            <w:tcW w:w="3118" w:type="dxa"/>
            <w:vAlign w:val="center"/>
          </w:tcPr>
          <w:p w14:paraId="5135A767">
            <w:pPr>
              <w:snapToGrid w:val="0"/>
              <w:jc w:val="center"/>
            </w:pPr>
            <w:r>
              <w:rPr>
                <w:rFonts w:ascii="宋体" w:hAnsi="宋体" w:eastAsia="宋体" w:cs="宋体"/>
                <w:b w:val="0"/>
                <w:i w:val="0"/>
                <w:color w:val="000000"/>
                <w:sz w:val="27"/>
              </w:rPr>
              <w:t>3</w:t>
            </w:r>
          </w:p>
        </w:tc>
      </w:tr>
      <w:tr w14:paraId="5CA73E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0" w:hRule="exact"/>
          <w:jc w:val="center"/>
        </w:trPr>
        <w:tc>
          <w:tcPr>
            <w:tcW w:w="420" w:type="dxa"/>
            <w:vMerge w:val="continue"/>
            <w:vAlign w:val="center"/>
          </w:tcPr>
          <w:p w14:paraId="65075AAF"/>
        </w:tc>
        <w:tc>
          <w:tcPr>
            <w:tcW w:w="420" w:type="dxa"/>
            <w:vMerge w:val="continue"/>
            <w:vAlign w:val="center"/>
          </w:tcPr>
          <w:p w14:paraId="321F7766"/>
        </w:tc>
        <w:tc>
          <w:tcPr>
            <w:tcW w:w="420" w:type="dxa"/>
            <w:vMerge w:val="continue"/>
            <w:vAlign w:val="center"/>
          </w:tcPr>
          <w:p w14:paraId="16557D12"/>
        </w:tc>
        <w:tc>
          <w:tcPr>
            <w:tcW w:w="5060" w:type="dxa"/>
            <w:vAlign w:val="center"/>
          </w:tcPr>
          <w:p w14:paraId="73CEF703">
            <w:pPr>
              <w:snapToGrid w:val="0"/>
              <w:jc w:val="center"/>
            </w:pPr>
            <w:r>
              <w:rPr>
                <w:rFonts w:ascii="宋体" w:hAnsi="宋体" w:eastAsia="宋体" w:cs="宋体"/>
                <w:b w:val="0"/>
                <w:i w:val="0"/>
                <w:color w:val="000000"/>
                <w:sz w:val="27"/>
              </w:rPr>
              <w:t>合计</w:t>
            </w:r>
          </w:p>
        </w:tc>
        <w:tc>
          <w:tcPr>
            <w:tcW w:w="3120" w:type="dxa"/>
            <w:vAlign w:val="center"/>
          </w:tcPr>
          <w:p w14:paraId="2875B6D6"/>
        </w:tc>
        <w:tc>
          <w:tcPr>
            <w:tcW w:w="2840" w:type="dxa"/>
            <w:vAlign w:val="center"/>
          </w:tcPr>
          <w:p w14:paraId="13F615E2"/>
        </w:tc>
        <w:tc>
          <w:tcPr>
            <w:tcW w:w="3118" w:type="dxa"/>
            <w:vAlign w:val="center"/>
          </w:tcPr>
          <w:p w14:paraId="099EB28E"/>
        </w:tc>
      </w:tr>
      <w:tr w14:paraId="3B4734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0" w:hRule="exact"/>
          <w:jc w:val="center"/>
        </w:trPr>
        <w:tc>
          <w:tcPr>
            <w:tcW w:w="1260" w:type="dxa"/>
            <w:gridSpan w:val="3"/>
            <w:vAlign w:val="center"/>
          </w:tcPr>
          <w:p w14:paraId="38FF3A5A"/>
        </w:tc>
        <w:tc>
          <w:tcPr>
            <w:tcW w:w="5060" w:type="dxa"/>
            <w:vAlign w:val="center"/>
          </w:tcPr>
          <w:p w14:paraId="04DA4159"/>
        </w:tc>
        <w:tc>
          <w:tcPr>
            <w:tcW w:w="3120" w:type="dxa"/>
            <w:vAlign w:val="center"/>
          </w:tcPr>
          <w:p w14:paraId="42E9A52A"/>
        </w:tc>
        <w:tc>
          <w:tcPr>
            <w:tcW w:w="2840" w:type="dxa"/>
            <w:vAlign w:val="center"/>
          </w:tcPr>
          <w:p w14:paraId="0558ECED"/>
        </w:tc>
        <w:tc>
          <w:tcPr>
            <w:tcW w:w="3118" w:type="dxa"/>
            <w:vAlign w:val="center"/>
          </w:tcPr>
          <w:p w14:paraId="37E23DE5"/>
        </w:tc>
      </w:tr>
      <w:tr w14:paraId="310DCA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0" w:hRule="exact"/>
          <w:jc w:val="center"/>
        </w:trPr>
        <w:tc>
          <w:tcPr>
            <w:tcW w:w="15398" w:type="dxa"/>
            <w:gridSpan w:val="7"/>
            <w:tcBorders>
              <w:left w:val="nil"/>
              <w:bottom w:val="nil"/>
              <w:right w:val="nil"/>
              <w:insideH w:val="single" w:sz="4" w:space="0"/>
              <w:insideV w:val="single" w:sz="4" w:space="0"/>
            </w:tcBorders>
            <w:vAlign w:val="center"/>
          </w:tcPr>
          <w:p w14:paraId="62086987">
            <w:pPr>
              <w:snapToGrid w:val="0"/>
              <w:jc w:val="left"/>
            </w:pPr>
            <w:r>
              <w:rPr>
                <w:rFonts w:ascii="宋体" w:hAnsi="宋体" w:eastAsia="宋体" w:cs="宋体"/>
                <w:b w:val="0"/>
                <w:i w:val="0"/>
                <w:color w:val="000000"/>
                <w:sz w:val="27"/>
              </w:rPr>
              <w:t>注：本表反映部门本年度国有资本预算财政拨款支出情况</w:t>
            </w:r>
          </w:p>
        </w:tc>
      </w:tr>
    </w:tbl>
    <w:p w14:paraId="144E862F">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027AD462">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default" w:eastAsiaTheme="minorEastAsia"/>
          <w:lang w:val="en-US" w:eastAsia="zh-CN"/>
        </w:rPr>
      </w:pPr>
      <w:r>
        <w:rPr>
          <w:rFonts w:hint="eastAsia" w:ascii="宋体" w:hAnsi="宋体" w:eastAsia="宋体" w:cs="宋体"/>
          <w:b/>
          <w:bCs/>
          <w:kern w:val="0"/>
          <w:sz w:val="36"/>
          <w:szCs w:val="36"/>
          <w:lang w:val="en-US" w:eastAsia="zh-CN"/>
        </w:rPr>
        <w:t>财政拨款“三公”经费支出决算表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6589AD0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4C075305">
            <w:pPr>
              <w:jc w:val="right"/>
            </w:pPr>
            <w:r>
              <w:rPr>
                <w:rFonts w:ascii="宋体" w:hAnsi="宋体" w:eastAsia="宋体" w:cs="宋体"/>
                <w:sz w:val="20"/>
              </w:rPr>
              <w:t>公开09表</w:t>
            </w:r>
          </w:p>
        </w:tc>
      </w:tr>
      <w:tr w14:paraId="137494E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645E7B5F">
            <w:pPr>
              <w:jc w:val="left"/>
            </w:pPr>
            <w:r>
              <w:rPr>
                <w:rFonts w:ascii="宋体" w:hAnsi="宋体" w:eastAsia="宋体" w:cs="宋体"/>
                <w:sz w:val="20"/>
              </w:rPr>
              <w:t>单位：宁夏彭阳县审批服务管理局本级</w:t>
            </w:r>
          </w:p>
        </w:tc>
        <w:tc>
          <w:tcPr>
            <w:tcW w:w="2000" w:type="dxa"/>
          </w:tcPr>
          <w:p w14:paraId="5E18BB5F">
            <w:pPr>
              <w:jc w:val="center"/>
            </w:pPr>
          </w:p>
        </w:tc>
        <w:tc>
          <w:tcPr>
            <w:tcW w:w="6699" w:type="dxa"/>
          </w:tcPr>
          <w:p w14:paraId="67B2BF41">
            <w:pPr>
              <w:jc w:val="right"/>
            </w:pPr>
            <w:r>
              <w:rPr>
                <w:rFonts w:ascii="宋体" w:hAnsi="宋体" w:eastAsia="宋体" w:cs="宋体"/>
                <w:sz w:val="20"/>
              </w:rPr>
              <w:t>金额单位：元</w:t>
            </w:r>
          </w:p>
        </w:tc>
      </w:tr>
    </w:tbl>
    <w:p w14:paraId="56A2CD5A">
      <w:pPr>
        <w:snapToGrid w:val="0"/>
        <w:spacing w:before="0" w:after="0" w:line="0" w:lineRule="auto"/>
      </w:pPr>
      <w:r>
        <w:rPr>
          <w:sz w:val="8"/>
        </w:rPr>
        <w:t xml:space="preserve"> </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280"/>
        <w:gridCol w:w="1280"/>
        <w:gridCol w:w="1280"/>
        <w:gridCol w:w="1280"/>
        <w:gridCol w:w="1280"/>
        <w:gridCol w:w="1280"/>
        <w:gridCol w:w="1280"/>
        <w:gridCol w:w="1280"/>
        <w:gridCol w:w="1280"/>
        <w:gridCol w:w="1280"/>
        <w:gridCol w:w="1280"/>
        <w:gridCol w:w="1318"/>
      </w:tblGrid>
      <w:tr w14:paraId="42992B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0" w:hRule="exact"/>
          <w:jc w:val="center"/>
        </w:trPr>
        <w:tc>
          <w:tcPr>
            <w:tcW w:w="7680" w:type="dxa"/>
            <w:gridSpan w:val="6"/>
            <w:vAlign w:val="center"/>
          </w:tcPr>
          <w:p w14:paraId="4FB7A566">
            <w:pPr>
              <w:snapToGrid w:val="0"/>
              <w:jc w:val="center"/>
            </w:pPr>
            <w:r>
              <w:rPr>
                <w:rFonts w:ascii="宋体" w:hAnsi="宋体" w:eastAsia="宋体" w:cs="宋体"/>
                <w:b w:val="0"/>
                <w:i w:val="0"/>
                <w:color w:val="000000"/>
                <w:sz w:val="19"/>
              </w:rPr>
              <w:t>2024年度预算数</w:t>
            </w:r>
          </w:p>
        </w:tc>
        <w:tc>
          <w:tcPr>
            <w:tcW w:w="7718" w:type="dxa"/>
            <w:gridSpan w:val="6"/>
            <w:vAlign w:val="center"/>
          </w:tcPr>
          <w:p w14:paraId="0C12C18A">
            <w:pPr>
              <w:snapToGrid w:val="0"/>
              <w:jc w:val="center"/>
            </w:pPr>
            <w:r>
              <w:rPr>
                <w:rFonts w:ascii="宋体" w:hAnsi="宋体" w:eastAsia="宋体" w:cs="宋体"/>
                <w:b w:val="0"/>
                <w:i w:val="0"/>
                <w:color w:val="000000"/>
                <w:sz w:val="19"/>
              </w:rPr>
              <w:t>2024年度决算数</w:t>
            </w:r>
          </w:p>
        </w:tc>
      </w:tr>
      <w:tr w14:paraId="1908B8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0" w:hRule="exact"/>
          <w:jc w:val="center"/>
        </w:trPr>
        <w:tc>
          <w:tcPr>
            <w:tcW w:w="1280" w:type="dxa"/>
            <w:vMerge w:val="restart"/>
            <w:vAlign w:val="center"/>
          </w:tcPr>
          <w:p w14:paraId="477CD940">
            <w:pPr>
              <w:snapToGrid w:val="0"/>
              <w:jc w:val="center"/>
            </w:pPr>
            <w:r>
              <w:rPr>
                <w:rFonts w:ascii="宋体" w:hAnsi="宋体" w:eastAsia="宋体" w:cs="宋体"/>
                <w:b w:val="0"/>
                <w:i w:val="0"/>
                <w:color w:val="000000"/>
                <w:sz w:val="19"/>
              </w:rPr>
              <w:t>合计</w:t>
            </w:r>
          </w:p>
        </w:tc>
        <w:tc>
          <w:tcPr>
            <w:tcW w:w="1280" w:type="dxa"/>
            <w:vMerge w:val="restart"/>
            <w:vAlign w:val="center"/>
          </w:tcPr>
          <w:p w14:paraId="50B620F6">
            <w:pPr>
              <w:snapToGrid w:val="0"/>
              <w:jc w:val="center"/>
            </w:pPr>
            <w:r>
              <w:rPr>
                <w:rFonts w:ascii="宋体" w:hAnsi="宋体" w:eastAsia="宋体" w:cs="宋体"/>
                <w:b w:val="0"/>
                <w:i w:val="0"/>
                <w:color w:val="000000"/>
                <w:sz w:val="19"/>
              </w:rPr>
              <w:t>因公出国（境）费</w:t>
            </w:r>
          </w:p>
        </w:tc>
        <w:tc>
          <w:tcPr>
            <w:tcW w:w="3840" w:type="dxa"/>
            <w:gridSpan w:val="3"/>
            <w:vAlign w:val="center"/>
          </w:tcPr>
          <w:p w14:paraId="7493A317">
            <w:pPr>
              <w:snapToGrid w:val="0"/>
              <w:jc w:val="center"/>
            </w:pPr>
            <w:r>
              <w:rPr>
                <w:rFonts w:ascii="宋体" w:hAnsi="宋体" w:eastAsia="宋体" w:cs="宋体"/>
                <w:b w:val="0"/>
                <w:i w:val="0"/>
                <w:color w:val="000000"/>
                <w:sz w:val="19"/>
              </w:rPr>
              <w:t>公务用车购置及运行维护费</w:t>
            </w:r>
          </w:p>
        </w:tc>
        <w:tc>
          <w:tcPr>
            <w:tcW w:w="1280" w:type="dxa"/>
            <w:vMerge w:val="restart"/>
            <w:vAlign w:val="center"/>
          </w:tcPr>
          <w:p w14:paraId="55B5091C">
            <w:pPr>
              <w:snapToGrid w:val="0"/>
              <w:jc w:val="center"/>
            </w:pPr>
            <w:r>
              <w:rPr>
                <w:rFonts w:ascii="宋体" w:hAnsi="宋体" w:eastAsia="宋体" w:cs="宋体"/>
                <w:b w:val="0"/>
                <w:i w:val="0"/>
                <w:color w:val="000000"/>
                <w:sz w:val="19"/>
              </w:rPr>
              <w:t>公务接待费</w:t>
            </w:r>
          </w:p>
        </w:tc>
        <w:tc>
          <w:tcPr>
            <w:tcW w:w="1280" w:type="dxa"/>
            <w:vMerge w:val="restart"/>
            <w:vAlign w:val="center"/>
          </w:tcPr>
          <w:p w14:paraId="0638B692">
            <w:pPr>
              <w:snapToGrid w:val="0"/>
              <w:jc w:val="center"/>
            </w:pPr>
            <w:r>
              <w:rPr>
                <w:rFonts w:ascii="宋体" w:hAnsi="宋体" w:eastAsia="宋体" w:cs="宋体"/>
                <w:b w:val="0"/>
                <w:i w:val="0"/>
                <w:color w:val="000000"/>
                <w:sz w:val="19"/>
              </w:rPr>
              <w:t>合计</w:t>
            </w:r>
          </w:p>
        </w:tc>
        <w:tc>
          <w:tcPr>
            <w:tcW w:w="1280" w:type="dxa"/>
            <w:vMerge w:val="restart"/>
            <w:vAlign w:val="center"/>
          </w:tcPr>
          <w:p w14:paraId="23400DA5">
            <w:pPr>
              <w:snapToGrid w:val="0"/>
              <w:jc w:val="center"/>
            </w:pPr>
            <w:r>
              <w:rPr>
                <w:rFonts w:ascii="宋体" w:hAnsi="宋体" w:eastAsia="宋体" w:cs="宋体"/>
                <w:b w:val="0"/>
                <w:i w:val="0"/>
                <w:color w:val="000000"/>
                <w:sz w:val="19"/>
              </w:rPr>
              <w:t>因公出国（境）费</w:t>
            </w:r>
          </w:p>
        </w:tc>
        <w:tc>
          <w:tcPr>
            <w:tcW w:w="3840" w:type="dxa"/>
            <w:gridSpan w:val="3"/>
            <w:vAlign w:val="center"/>
          </w:tcPr>
          <w:p w14:paraId="32F92EED">
            <w:pPr>
              <w:snapToGrid w:val="0"/>
              <w:jc w:val="center"/>
            </w:pPr>
            <w:r>
              <w:rPr>
                <w:rFonts w:ascii="宋体" w:hAnsi="宋体" w:eastAsia="宋体" w:cs="宋体"/>
                <w:b w:val="0"/>
                <w:i w:val="0"/>
                <w:color w:val="000000"/>
                <w:sz w:val="19"/>
              </w:rPr>
              <w:t>公务用车购置及运行维护费</w:t>
            </w:r>
          </w:p>
        </w:tc>
        <w:tc>
          <w:tcPr>
            <w:tcW w:w="1318" w:type="dxa"/>
            <w:vMerge w:val="restart"/>
            <w:vAlign w:val="center"/>
          </w:tcPr>
          <w:p w14:paraId="0CC353B7">
            <w:pPr>
              <w:snapToGrid w:val="0"/>
              <w:jc w:val="center"/>
            </w:pPr>
            <w:r>
              <w:rPr>
                <w:rFonts w:ascii="宋体" w:hAnsi="宋体" w:eastAsia="宋体" w:cs="宋体"/>
                <w:b w:val="0"/>
                <w:i w:val="0"/>
                <w:color w:val="000000"/>
                <w:sz w:val="19"/>
              </w:rPr>
              <w:t>公务接待费</w:t>
            </w:r>
          </w:p>
        </w:tc>
      </w:tr>
      <w:tr w14:paraId="2CF18D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9" w:hRule="exact"/>
          <w:jc w:val="center"/>
        </w:trPr>
        <w:tc>
          <w:tcPr>
            <w:tcW w:w="1280" w:type="dxa"/>
            <w:vMerge w:val="continue"/>
            <w:vAlign w:val="center"/>
          </w:tcPr>
          <w:p w14:paraId="3C6BD380"/>
        </w:tc>
        <w:tc>
          <w:tcPr>
            <w:tcW w:w="1280" w:type="dxa"/>
            <w:vMerge w:val="continue"/>
            <w:vAlign w:val="center"/>
          </w:tcPr>
          <w:p w14:paraId="25FBBFA8"/>
        </w:tc>
        <w:tc>
          <w:tcPr>
            <w:tcW w:w="1280" w:type="dxa"/>
            <w:vAlign w:val="center"/>
          </w:tcPr>
          <w:p w14:paraId="48A37207">
            <w:pPr>
              <w:snapToGrid w:val="0"/>
              <w:jc w:val="center"/>
            </w:pPr>
            <w:r>
              <w:rPr>
                <w:rFonts w:ascii="宋体" w:hAnsi="宋体" w:eastAsia="宋体" w:cs="宋体"/>
                <w:b w:val="0"/>
                <w:i w:val="0"/>
                <w:color w:val="000000"/>
                <w:sz w:val="19"/>
              </w:rPr>
              <w:t>小计</w:t>
            </w:r>
          </w:p>
        </w:tc>
        <w:tc>
          <w:tcPr>
            <w:tcW w:w="1280" w:type="dxa"/>
            <w:vAlign w:val="center"/>
          </w:tcPr>
          <w:p w14:paraId="4269017F">
            <w:pPr>
              <w:snapToGrid w:val="0"/>
              <w:jc w:val="center"/>
            </w:pPr>
            <w:r>
              <w:rPr>
                <w:rFonts w:ascii="宋体" w:hAnsi="宋体" w:eastAsia="宋体" w:cs="宋体"/>
                <w:b w:val="0"/>
                <w:i w:val="0"/>
                <w:color w:val="000000"/>
                <w:sz w:val="19"/>
              </w:rPr>
              <w:t>公务用车购置费</w:t>
            </w:r>
          </w:p>
        </w:tc>
        <w:tc>
          <w:tcPr>
            <w:tcW w:w="1280" w:type="dxa"/>
            <w:vAlign w:val="center"/>
          </w:tcPr>
          <w:p w14:paraId="38E23C64">
            <w:pPr>
              <w:snapToGrid w:val="0"/>
              <w:jc w:val="center"/>
            </w:pPr>
            <w:r>
              <w:rPr>
                <w:rFonts w:ascii="宋体" w:hAnsi="宋体" w:eastAsia="宋体" w:cs="宋体"/>
                <w:b w:val="0"/>
                <w:i w:val="0"/>
                <w:color w:val="000000"/>
                <w:sz w:val="19"/>
              </w:rPr>
              <w:t>公务用车运行维护费</w:t>
            </w:r>
          </w:p>
        </w:tc>
        <w:tc>
          <w:tcPr>
            <w:tcW w:w="1280" w:type="dxa"/>
            <w:vMerge w:val="continue"/>
            <w:vAlign w:val="center"/>
          </w:tcPr>
          <w:p w14:paraId="651AB2C8"/>
        </w:tc>
        <w:tc>
          <w:tcPr>
            <w:tcW w:w="1280" w:type="dxa"/>
            <w:vMerge w:val="continue"/>
            <w:vAlign w:val="center"/>
          </w:tcPr>
          <w:p w14:paraId="1325C9C5"/>
        </w:tc>
        <w:tc>
          <w:tcPr>
            <w:tcW w:w="1280" w:type="dxa"/>
            <w:vMerge w:val="continue"/>
            <w:vAlign w:val="center"/>
          </w:tcPr>
          <w:p w14:paraId="407C46BF"/>
        </w:tc>
        <w:tc>
          <w:tcPr>
            <w:tcW w:w="1280" w:type="dxa"/>
            <w:vAlign w:val="center"/>
          </w:tcPr>
          <w:p w14:paraId="1C8F2843">
            <w:pPr>
              <w:snapToGrid w:val="0"/>
              <w:jc w:val="center"/>
            </w:pPr>
            <w:r>
              <w:rPr>
                <w:rFonts w:ascii="宋体" w:hAnsi="宋体" w:eastAsia="宋体" w:cs="宋体"/>
                <w:b w:val="0"/>
                <w:i w:val="0"/>
                <w:color w:val="000000"/>
                <w:sz w:val="19"/>
              </w:rPr>
              <w:t>小计</w:t>
            </w:r>
          </w:p>
        </w:tc>
        <w:tc>
          <w:tcPr>
            <w:tcW w:w="1280" w:type="dxa"/>
            <w:vAlign w:val="center"/>
          </w:tcPr>
          <w:p w14:paraId="21D5A03F">
            <w:pPr>
              <w:snapToGrid w:val="0"/>
              <w:jc w:val="center"/>
            </w:pPr>
            <w:r>
              <w:rPr>
                <w:rFonts w:ascii="宋体" w:hAnsi="宋体" w:eastAsia="宋体" w:cs="宋体"/>
                <w:b w:val="0"/>
                <w:i w:val="0"/>
                <w:color w:val="000000"/>
                <w:sz w:val="19"/>
              </w:rPr>
              <w:t>公务用车购置费</w:t>
            </w:r>
          </w:p>
        </w:tc>
        <w:tc>
          <w:tcPr>
            <w:tcW w:w="1280" w:type="dxa"/>
            <w:vAlign w:val="center"/>
          </w:tcPr>
          <w:p w14:paraId="5DB76832">
            <w:pPr>
              <w:snapToGrid w:val="0"/>
              <w:jc w:val="center"/>
            </w:pPr>
            <w:r>
              <w:rPr>
                <w:rFonts w:ascii="宋体" w:hAnsi="宋体" w:eastAsia="宋体" w:cs="宋体"/>
                <w:b w:val="0"/>
                <w:i w:val="0"/>
                <w:color w:val="000000"/>
                <w:sz w:val="19"/>
              </w:rPr>
              <w:t>公务用车运行维护费</w:t>
            </w:r>
          </w:p>
        </w:tc>
        <w:tc>
          <w:tcPr>
            <w:tcW w:w="1318" w:type="dxa"/>
            <w:vMerge w:val="continue"/>
            <w:vAlign w:val="center"/>
          </w:tcPr>
          <w:p w14:paraId="2D57E935"/>
        </w:tc>
      </w:tr>
      <w:tr w14:paraId="38B9AF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0" w:hRule="exact"/>
          <w:jc w:val="center"/>
        </w:trPr>
        <w:tc>
          <w:tcPr>
            <w:tcW w:w="1280" w:type="dxa"/>
            <w:vAlign w:val="center"/>
          </w:tcPr>
          <w:p w14:paraId="771C4523">
            <w:pPr>
              <w:snapToGrid w:val="0"/>
              <w:jc w:val="center"/>
            </w:pPr>
            <w:r>
              <w:rPr>
                <w:rFonts w:ascii="宋体" w:hAnsi="宋体" w:eastAsia="宋体" w:cs="宋体"/>
                <w:b w:val="0"/>
                <w:i w:val="0"/>
                <w:color w:val="000000"/>
                <w:sz w:val="19"/>
              </w:rPr>
              <w:t>1</w:t>
            </w:r>
          </w:p>
        </w:tc>
        <w:tc>
          <w:tcPr>
            <w:tcW w:w="1280" w:type="dxa"/>
            <w:vAlign w:val="center"/>
          </w:tcPr>
          <w:p w14:paraId="2B8CB915">
            <w:pPr>
              <w:snapToGrid w:val="0"/>
              <w:jc w:val="center"/>
            </w:pPr>
            <w:r>
              <w:rPr>
                <w:rFonts w:ascii="宋体" w:hAnsi="宋体" w:eastAsia="宋体" w:cs="宋体"/>
                <w:b w:val="0"/>
                <w:i w:val="0"/>
                <w:color w:val="000000"/>
                <w:sz w:val="19"/>
              </w:rPr>
              <w:t>2</w:t>
            </w:r>
          </w:p>
        </w:tc>
        <w:tc>
          <w:tcPr>
            <w:tcW w:w="1280" w:type="dxa"/>
            <w:vAlign w:val="center"/>
          </w:tcPr>
          <w:p w14:paraId="427CF6C1">
            <w:pPr>
              <w:snapToGrid w:val="0"/>
              <w:jc w:val="center"/>
            </w:pPr>
            <w:r>
              <w:rPr>
                <w:rFonts w:ascii="宋体" w:hAnsi="宋体" w:eastAsia="宋体" w:cs="宋体"/>
                <w:b w:val="0"/>
                <w:i w:val="0"/>
                <w:color w:val="000000"/>
                <w:sz w:val="19"/>
              </w:rPr>
              <w:t>3</w:t>
            </w:r>
          </w:p>
        </w:tc>
        <w:tc>
          <w:tcPr>
            <w:tcW w:w="1280" w:type="dxa"/>
            <w:vAlign w:val="center"/>
          </w:tcPr>
          <w:p w14:paraId="042A2FFA">
            <w:pPr>
              <w:snapToGrid w:val="0"/>
              <w:jc w:val="center"/>
            </w:pPr>
            <w:r>
              <w:rPr>
                <w:rFonts w:ascii="宋体" w:hAnsi="宋体" w:eastAsia="宋体" w:cs="宋体"/>
                <w:b w:val="0"/>
                <w:i w:val="0"/>
                <w:color w:val="000000"/>
                <w:sz w:val="19"/>
              </w:rPr>
              <w:t>4</w:t>
            </w:r>
          </w:p>
        </w:tc>
        <w:tc>
          <w:tcPr>
            <w:tcW w:w="1280" w:type="dxa"/>
            <w:vAlign w:val="center"/>
          </w:tcPr>
          <w:p w14:paraId="1D2A8152">
            <w:pPr>
              <w:snapToGrid w:val="0"/>
              <w:jc w:val="center"/>
            </w:pPr>
            <w:r>
              <w:rPr>
                <w:rFonts w:ascii="宋体" w:hAnsi="宋体" w:eastAsia="宋体" w:cs="宋体"/>
                <w:b w:val="0"/>
                <w:i w:val="0"/>
                <w:color w:val="000000"/>
                <w:sz w:val="19"/>
              </w:rPr>
              <w:t>5</w:t>
            </w:r>
          </w:p>
        </w:tc>
        <w:tc>
          <w:tcPr>
            <w:tcW w:w="1280" w:type="dxa"/>
            <w:vAlign w:val="center"/>
          </w:tcPr>
          <w:p w14:paraId="326190C7">
            <w:pPr>
              <w:snapToGrid w:val="0"/>
              <w:jc w:val="center"/>
            </w:pPr>
            <w:r>
              <w:rPr>
                <w:rFonts w:ascii="宋体" w:hAnsi="宋体" w:eastAsia="宋体" w:cs="宋体"/>
                <w:b w:val="0"/>
                <w:i w:val="0"/>
                <w:color w:val="000000"/>
                <w:sz w:val="19"/>
              </w:rPr>
              <w:t>6</w:t>
            </w:r>
          </w:p>
        </w:tc>
        <w:tc>
          <w:tcPr>
            <w:tcW w:w="1280" w:type="dxa"/>
            <w:vAlign w:val="center"/>
          </w:tcPr>
          <w:p w14:paraId="06184BB0">
            <w:pPr>
              <w:snapToGrid w:val="0"/>
              <w:jc w:val="center"/>
            </w:pPr>
            <w:r>
              <w:rPr>
                <w:rFonts w:ascii="宋体" w:hAnsi="宋体" w:eastAsia="宋体" w:cs="宋体"/>
                <w:b w:val="0"/>
                <w:i w:val="0"/>
                <w:color w:val="000000"/>
                <w:sz w:val="19"/>
              </w:rPr>
              <w:t>7</w:t>
            </w:r>
          </w:p>
        </w:tc>
        <w:tc>
          <w:tcPr>
            <w:tcW w:w="1280" w:type="dxa"/>
            <w:vAlign w:val="center"/>
          </w:tcPr>
          <w:p w14:paraId="255A01ED">
            <w:pPr>
              <w:snapToGrid w:val="0"/>
              <w:jc w:val="center"/>
            </w:pPr>
            <w:r>
              <w:rPr>
                <w:rFonts w:ascii="宋体" w:hAnsi="宋体" w:eastAsia="宋体" w:cs="宋体"/>
                <w:b w:val="0"/>
                <w:i w:val="0"/>
                <w:color w:val="000000"/>
                <w:sz w:val="19"/>
              </w:rPr>
              <w:t>8</w:t>
            </w:r>
          </w:p>
        </w:tc>
        <w:tc>
          <w:tcPr>
            <w:tcW w:w="1280" w:type="dxa"/>
            <w:vAlign w:val="center"/>
          </w:tcPr>
          <w:p w14:paraId="3E92C10D">
            <w:pPr>
              <w:snapToGrid w:val="0"/>
              <w:jc w:val="center"/>
            </w:pPr>
            <w:r>
              <w:rPr>
                <w:rFonts w:ascii="宋体" w:hAnsi="宋体" w:eastAsia="宋体" w:cs="宋体"/>
                <w:b w:val="0"/>
                <w:i w:val="0"/>
                <w:color w:val="000000"/>
                <w:sz w:val="19"/>
              </w:rPr>
              <w:t>9</w:t>
            </w:r>
          </w:p>
        </w:tc>
        <w:tc>
          <w:tcPr>
            <w:tcW w:w="1280" w:type="dxa"/>
            <w:vAlign w:val="center"/>
          </w:tcPr>
          <w:p w14:paraId="0DE31232">
            <w:pPr>
              <w:snapToGrid w:val="0"/>
              <w:jc w:val="center"/>
            </w:pPr>
            <w:r>
              <w:rPr>
                <w:rFonts w:ascii="宋体" w:hAnsi="宋体" w:eastAsia="宋体" w:cs="宋体"/>
                <w:b w:val="0"/>
                <w:i w:val="0"/>
                <w:color w:val="000000"/>
                <w:sz w:val="19"/>
              </w:rPr>
              <w:t>10</w:t>
            </w:r>
          </w:p>
        </w:tc>
        <w:tc>
          <w:tcPr>
            <w:tcW w:w="1280" w:type="dxa"/>
            <w:vAlign w:val="center"/>
          </w:tcPr>
          <w:p w14:paraId="1F99261A">
            <w:pPr>
              <w:snapToGrid w:val="0"/>
              <w:jc w:val="center"/>
            </w:pPr>
            <w:r>
              <w:rPr>
                <w:rFonts w:ascii="宋体" w:hAnsi="宋体" w:eastAsia="宋体" w:cs="宋体"/>
                <w:b w:val="0"/>
                <w:i w:val="0"/>
                <w:color w:val="000000"/>
                <w:sz w:val="19"/>
              </w:rPr>
              <w:t>11</w:t>
            </w:r>
          </w:p>
        </w:tc>
        <w:tc>
          <w:tcPr>
            <w:tcW w:w="1318" w:type="dxa"/>
            <w:vAlign w:val="center"/>
          </w:tcPr>
          <w:p w14:paraId="36967C30">
            <w:pPr>
              <w:snapToGrid w:val="0"/>
              <w:jc w:val="center"/>
            </w:pPr>
            <w:r>
              <w:rPr>
                <w:rFonts w:ascii="宋体" w:hAnsi="宋体" w:eastAsia="宋体" w:cs="宋体"/>
                <w:b w:val="0"/>
                <w:i w:val="0"/>
                <w:color w:val="000000"/>
                <w:sz w:val="19"/>
              </w:rPr>
              <w:t>12</w:t>
            </w:r>
          </w:p>
        </w:tc>
      </w:tr>
      <w:tr w14:paraId="7AEBE2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0" w:hRule="exact"/>
          <w:jc w:val="center"/>
        </w:trPr>
        <w:tc>
          <w:tcPr>
            <w:tcW w:w="1280" w:type="dxa"/>
            <w:vAlign w:val="center"/>
          </w:tcPr>
          <w:p w14:paraId="216F5E50"/>
        </w:tc>
        <w:tc>
          <w:tcPr>
            <w:tcW w:w="1280" w:type="dxa"/>
            <w:vAlign w:val="center"/>
          </w:tcPr>
          <w:p w14:paraId="551AD579"/>
        </w:tc>
        <w:tc>
          <w:tcPr>
            <w:tcW w:w="1280" w:type="dxa"/>
            <w:vAlign w:val="center"/>
          </w:tcPr>
          <w:p w14:paraId="44141735"/>
        </w:tc>
        <w:tc>
          <w:tcPr>
            <w:tcW w:w="1280" w:type="dxa"/>
            <w:vAlign w:val="center"/>
          </w:tcPr>
          <w:p w14:paraId="10C38838"/>
        </w:tc>
        <w:tc>
          <w:tcPr>
            <w:tcW w:w="1280" w:type="dxa"/>
            <w:vAlign w:val="center"/>
          </w:tcPr>
          <w:p w14:paraId="7F23E6F3"/>
        </w:tc>
        <w:tc>
          <w:tcPr>
            <w:tcW w:w="1280" w:type="dxa"/>
            <w:vAlign w:val="center"/>
          </w:tcPr>
          <w:p w14:paraId="55E378DA"/>
        </w:tc>
        <w:tc>
          <w:tcPr>
            <w:tcW w:w="1280" w:type="dxa"/>
            <w:vAlign w:val="center"/>
          </w:tcPr>
          <w:p w14:paraId="1E15E0D1"/>
        </w:tc>
        <w:tc>
          <w:tcPr>
            <w:tcW w:w="1280" w:type="dxa"/>
            <w:vAlign w:val="center"/>
          </w:tcPr>
          <w:p w14:paraId="70B69D9A"/>
        </w:tc>
        <w:tc>
          <w:tcPr>
            <w:tcW w:w="1280" w:type="dxa"/>
            <w:vAlign w:val="center"/>
          </w:tcPr>
          <w:p w14:paraId="10F14D96"/>
        </w:tc>
        <w:tc>
          <w:tcPr>
            <w:tcW w:w="1280" w:type="dxa"/>
            <w:vAlign w:val="center"/>
          </w:tcPr>
          <w:p w14:paraId="788E23A8"/>
        </w:tc>
        <w:tc>
          <w:tcPr>
            <w:tcW w:w="1280" w:type="dxa"/>
            <w:vAlign w:val="center"/>
          </w:tcPr>
          <w:p w14:paraId="6F9060CD"/>
        </w:tc>
        <w:tc>
          <w:tcPr>
            <w:tcW w:w="1318" w:type="dxa"/>
            <w:vAlign w:val="center"/>
          </w:tcPr>
          <w:p w14:paraId="13E41D33"/>
        </w:tc>
      </w:tr>
      <w:tr w14:paraId="5CD790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9" w:hRule="exact"/>
          <w:jc w:val="center"/>
        </w:trPr>
        <w:tc>
          <w:tcPr>
            <w:tcW w:w="15398" w:type="dxa"/>
            <w:gridSpan w:val="12"/>
            <w:tcBorders>
              <w:left w:val="nil"/>
              <w:bottom w:val="nil"/>
              <w:right w:val="nil"/>
              <w:insideH w:val="single" w:sz="4" w:space="0"/>
              <w:insideV w:val="single" w:sz="4" w:space="0"/>
            </w:tcBorders>
            <w:vAlign w:val="center"/>
          </w:tcPr>
          <w:p w14:paraId="0A712588">
            <w:pPr>
              <w:snapToGrid w:val="0"/>
              <w:jc w:val="left"/>
            </w:pPr>
            <w:r>
              <w:rPr>
                <w:rFonts w:ascii="宋体" w:hAnsi="宋体" w:eastAsia="宋体" w:cs="宋体"/>
                <w:b w:val="0"/>
                <w:i w:val="0"/>
                <w:color w:val="000000"/>
                <w:sz w:val="19"/>
              </w:rPr>
              <w:t>注：2024年度预算数为“三公”经费全年预算数，反映按规定程序调整后的预算数；决算数是包括当年一般公共预算财政拨款和以前年度结转结余资金安排的实际支出，决算数据取自F03表。</w:t>
            </w:r>
          </w:p>
        </w:tc>
      </w:tr>
    </w:tbl>
    <w:p w14:paraId="3D15F3D2">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45F2D821">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default" w:eastAsiaTheme="minorEastAsia"/>
          <w:lang w:val="en-US" w:eastAsia="zh-CN"/>
        </w:rPr>
      </w:pPr>
      <w:r>
        <w:rPr>
          <w:rFonts w:hint="eastAsia" w:ascii="宋体" w:hAnsi="宋体" w:eastAsia="宋体" w:cs="宋体"/>
          <w:b/>
          <w:bCs/>
          <w:kern w:val="0"/>
          <w:sz w:val="36"/>
          <w:szCs w:val="36"/>
          <w:lang w:val="en-US" w:eastAsia="zh-CN"/>
        </w:rPr>
        <w:t>财政拨款“六项”费用支出公开表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3007521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032DDC7D">
            <w:pPr>
              <w:jc w:val="right"/>
            </w:pPr>
            <w:r>
              <w:rPr>
                <w:rFonts w:ascii="宋体" w:hAnsi="宋体" w:eastAsia="宋体" w:cs="宋体"/>
                <w:sz w:val="20"/>
              </w:rPr>
              <w:t>公开10表</w:t>
            </w:r>
          </w:p>
        </w:tc>
      </w:tr>
      <w:tr w14:paraId="3BFB9DA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7EA23494">
            <w:pPr>
              <w:jc w:val="left"/>
            </w:pPr>
            <w:r>
              <w:rPr>
                <w:rFonts w:ascii="宋体" w:hAnsi="宋体" w:eastAsia="宋体" w:cs="宋体"/>
                <w:sz w:val="20"/>
              </w:rPr>
              <w:t>单位：宁夏彭阳县审批服务管理局本级</w:t>
            </w:r>
          </w:p>
        </w:tc>
        <w:tc>
          <w:tcPr>
            <w:tcW w:w="2000" w:type="dxa"/>
          </w:tcPr>
          <w:p w14:paraId="280E7607">
            <w:pPr>
              <w:jc w:val="center"/>
            </w:pPr>
          </w:p>
        </w:tc>
        <w:tc>
          <w:tcPr>
            <w:tcW w:w="6699" w:type="dxa"/>
          </w:tcPr>
          <w:p w14:paraId="180C355C">
            <w:pPr>
              <w:jc w:val="right"/>
            </w:pPr>
            <w:r>
              <w:rPr>
                <w:rFonts w:ascii="宋体" w:hAnsi="宋体" w:eastAsia="宋体" w:cs="宋体"/>
                <w:sz w:val="20"/>
              </w:rPr>
              <w:t>金额单位：元</w:t>
            </w:r>
          </w:p>
        </w:tc>
      </w:tr>
    </w:tbl>
    <w:p w14:paraId="299F9A33">
      <w:pPr>
        <w:snapToGrid w:val="0"/>
        <w:spacing w:before="0" w:after="0" w:line="0" w:lineRule="auto"/>
      </w:pPr>
      <w:r>
        <w:rPr>
          <w:sz w:val="8"/>
        </w:rPr>
        <w:t xml:space="preserve"> </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60"/>
        <w:gridCol w:w="2760"/>
        <w:gridCol w:w="1720"/>
        <w:gridCol w:w="1720"/>
        <w:gridCol w:w="1720"/>
        <w:gridCol w:w="1900"/>
        <w:gridCol w:w="1500"/>
        <w:gridCol w:w="1840"/>
        <w:gridCol w:w="1578"/>
      </w:tblGrid>
      <w:tr w14:paraId="4DE31F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201" w:hRule="exact"/>
          <w:jc w:val="center"/>
        </w:trPr>
        <w:tc>
          <w:tcPr>
            <w:tcW w:w="660" w:type="dxa"/>
            <w:vAlign w:val="center"/>
          </w:tcPr>
          <w:p w14:paraId="2E8A2FFE">
            <w:pPr>
              <w:snapToGrid w:val="0"/>
              <w:jc w:val="center"/>
            </w:pPr>
            <w:r>
              <w:rPr>
                <w:rFonts w:ascii="宋体" w:hAnsi="宋体" w:eastAsia="宋体" w:cs="宋体"/>
                <w:b w:val="0"/>
                <w:i w:val="0"/>
                <w:color w:val="000000"/>
                <w:sz w:val="20"/>
              </w:rPr>
              <w:t>序号</w:t>
            </w:r>
          </w:p>
        </w:tc>
        <w:tc>
          <w:tcPr>
            <w:tcW w:w="2760" w:type="dxa"/>
            <w:vAlign w:val="center"/>
          </w:tcPr>
          <w:p w14:paraId="14BB401B">
            <w:pPr>
              <w:snapToGrid w:val="0"/>
              <w:jc w:val="center"/>
            </w:pPr>
            <w:r>
              <w:rPr>
                <w:rFonts w:ascii="宋体" w:hAnsi="宋体" w:eastAsia="宋体" w:cs="宋体"/>
                <w:b w:val="0"/>
                <w:i w:val="0"/>
                <w:color w:val="000000"/>
                <w:sz w:val="20"/>
              </w:rPr>
              <w:t>科目名称</w:t>
            </w:r>
          </w:p>
        </w:tc>
        <w:tc>
          <w:tcPr>
            <w:tcW w:w="1720" w:type="dxa"/>
            <w:vAlign w:val="center"/>
          </w:tcPr>
          <w:p w14:paraId="0EAF9BA3">
            <w:pPr>
              <w:snapToGrid w:val="0"/>
              <w:jc w:val="center"/>
            </w:pPr>
            <w:r>
              <w:rPr>
                <w:rFonts w:ascii="宋体" w:hAnsi="宋体" w:eastAsia="宋体" w:cs="宋体"/>
                <w:b w:val="0"/>
                <w:i w:val="0"/>
                <w:color w:val="000000"/>
                <w:sz w:val="20"/>
              </w:rPr>
              <w:t>2019年决算数</w:t>
            </w:r>
          </w:p>
        </w:tc>
        <w:tc>
          <w:tcPr>
            <w:tcW w:w="1720" w:type="dxa"/>
            <w:vAlign w:val="center"/>
          </w:tcPr>
          <w:p w14:paraId="25B6C8F9">
            <w:pPr>
              <w:snapToGrid w:val="0"/>
              <w:jc w:val="center"/>
            </w:pPr>
            <w:r>
              <w:rPr>
                <w:rFonts w:ascii="宋体" w:hAnsi="宋体" w:eastAsia="宋体" w:cs="宋体"/>
                <w:b w:val="0"/>
                <w:i w:val="0"/>
                <w:color w:val="000000"/>
                <w:sz w:val="20"/>
              </w:rPr>
              <w:t>2023年决算数</w:t>
            </w:r>
          </w:p>
        </w:tc>
        <w:tc>
          <w:tcPr>
            <w:tcW w:w="1720" w:type="dxa"/>
            <w:vAlign w:val="center"/>
          </w:tcPr>
          <w:p w14:paraId="296F0DB1">
            <w:pPr>
              <w:snapToGrid w:val="0"/>
              <w:jc w:val="center"/>
            </w:pPr>
            <w:r>
              <w:rPr>
                <w:rFonts w:ascii="宋体" w:hAnsi="宋体" w:eastAsia="宋体" w:cs="宋体"/>
                <w:b w:val="0"/>
                <w:i w:val="0"/>
                <w:color w:val="000000"/>
                <w:sz w:val="20"/>
              </w:rPr>
              <w:t>2024年决算数</w:t>
            </w:r>
          </w:p>
        </w:tc>
        <w:tc>
          <w:tcPr>
            <w:tcW w:w="1900" w:type="dxa"/>
            <w:vAlign w:val="center"/>
          </w:tcPr>
          <w:p w14:paraId="372C9BC0">
            <w:pPr>
              <w:snapToGrid w:val="0"/>
              <w:jc w:val="center"/>
            </w:pPr>
            <w:r>
              <w:rPr>
                <w:rFonts w:ascii="宋体" w:hAnsi="宋体" w:eastAsia="宋体" w:cs="宋体"/>
                <w:b w:val="0"/>
                <w:i w:val="0"/>
                <w:color w:val="000000"/>
                <w:sz w:val="20"/>
              </w:rPr>
              <w:t>较2023年增减金额</w:t>
            </w:r>
          </w:p>
        </w:tc>
        <w:tc>
          <w:tcPr>
            <w:tcW w:w="1500" w:type="dxa"/>
            <w:vAlign w:val="center"/>
          </w:tcPr>
          <w:p w14:paraId="0AB92C3E">
            <w:pPr>
              <w:snapToGrid w:val="0"/>
              <w:jc w:val="center"/>
            </w:pPr>
            <w:r>
              <w:rPr>
                <w:rFonts w:ascii="宋体" w:hAnsi="宋体" w:eastAsia="宋体" w:cs="宋体"/>
                <w:b w:val="0"/>
                <w:i w:val="0"/>
                <w:color w:val="000000"/>
                <w:sz w:val="20"/>
              </w:rPr>
              <w:t>较2023年增减%</w:t>
            </w:r>
          </w:p>
        </w:tc>
        <w:tc>
          <w:tcPr>
            <w:tcW w:w="1840" w:type="dxa"/>
            <w:vAlign w:val="center"/>
          </w:tcPr>
          <w:p w14:paraId="0A83B385">
            <w:pPr>
              <w:snapToGrid w:val="0"/>
              <w:jc w:val="center"/>
            </w:pPr>
            <w:r>
              <w:rPr>
                <w:rFonts w:ascii="宋体" w:hAnsi="宋体" w:eastAsia="宋体" w:cs="宋体"/>
                <w:b w:val="0"/>
                <w:i w:val="0"/>
                <w:color w:val="000000"/>
                <w:sz w:val="20"/>
              </w:rPr>
              <w:t>较2019年增减金额</w:t>
            </w:r>
          </w:p>
        </w:tc>
        <w:tc>
          <w:tcPr>
            <w:tcW w:w="1578" w:type="dxa"/>
            <w:vAlign w:val="center"/>
          </w:tcPr>
          <w:p w14:paraId="0FFB5EF5">
            <w:pPr>
              <w:snapToGrid w:val="0"/>
              <w:jc w:val="center"/>
            </w:pPr>
            <w:r>
              <w:rPr>
                <w:rFonts w:ascii="宋体" w:hAnsi="宋体" w:eastAsia="宋体" w:cs="宋体"/>
                <w:b w:val="0"/>
                <w:i w:val="0"/>
                <w:color w:val="000000"/>
                <w:sz w:val="20"/>
              </w:rPr>
              <w:t>较2019年增减%</w:t>
            </w:r>
          </w:p>
        </w:tc>
      </w:tr>
      <w:tr w14:paraId="663B0E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9" w:hRule="exact"/>
          <w:jc w:val="center"/>
        </w:trPr>
        <w:tc>
          <w:tcPr>
            <w:tcW w:w="660" w:type="dxa"/>
            <w:vAlign w:val="center"/>
          </w:tcPr>
          <w:p w14:paraId="16D627F5">
            <w:pPr>
              <w:snapToGrid w:val="0"/>
              <w:jc w:val="center"/>
            </w:pPr>
            <w:r>
              <w:rPr>
                <w:rFonts w:ascii="宋体" w:hAnsi="宋体" w:eastAsia="宋体" w:cs="宋体"/>
                <w:b w:val="0"/>
                <w:i w:val="0"/>
                <w:color w:val="000000"/>
                <w:sz w:val="20"/>
              </w:rPr>
              <w:t>1</w:t>
            </w:r>
          </w:p>
        </w:tc>
        <w:tc>
          <w:tcPr>
            <w:tcW w:w="2760" w:type="dxa"/>
            <w:vAlign w:val="center"/>
          </w:tcPr>
          <w:p w14:paraId="64AF203D">
            <w:pPr>
              <w:snapToGrid w:val="0"/>
              <w:jc w:val="left"/>
            </w:pPr>
            <w:r>
              <w:rPr>
                <w:rFonts w:ascii="宋体" w:hAnsi="宋体" w:eastAsia="宋体" w:cs="宋体"/>
                <w:b w:val="0"/>
                <w:i w:val="0"/>
                <w:color w:val="000000"/>
                <w:sz w:val="20"/>
              </w:rPr>
              <w:t>公务接待费</w:t>
            </w:r>
          </w:p>
        </w:tc>
        <w:tc>
          <w:tcPr>
            <w:tcW w:w="1720" w:type="dxa"/>
            <w:vAlign w:val="center"/>
          </w:tcPr>
          <w:p w14:paraId="62D80ABE">
            <w:pPr>
              <w:snapToGrid w:val="0"/>
              <w:jc w:val="right"/>
            </w:pPr>
            <w:r>
              <w:rPr>
                <w:rFonts w:ascii="宋体" w:hAnsi="宋体" w:eastAsia="宋体" w:cs="宋体"/>
                <w:b w:val="0"/>
                <w:i w:val="0"/>
                <w:color w:val="000000"/>
                <w:sz w:val="20"/>
              </w:rPr>
              <w:t>0.00</w:t>
            </w:r>
          </w:p>
        </w:tc>
        <w:tc>
          <w:tcPr>
            <w:tcW w:w="1720" w:type="dxa"/>
            <w:vAlign w:val="center"/>
          </w:tcPr>
          <w:p w14:paraId="7AF82C18">
            <w:pPr>
              <w:snapToGrid w:val="0"/>
              <w:jc w:val="right"/>
            </w:pPr>
            <w:r>
              <w:rPr>
                <w:rFonts w:ascii="宋体" w:hAnsi="宋体" w:eastAsia="宋体" w:cs="宋体"/>
                <w:b w:val="0"/>
                <w:i w:val="0"/>
                <w:color w:val="000000"/>
                <w:sz w:val="20"/>
              </w:rPr>
              <w:t>0.00</w:t>
            </w:r>
          </w:p>
        </w:tc>
        <w:tc>
          <w:tcPr>
            <w:tcW w:w="1720" w:type="dxa"/>
            <w:vAlign w:val="center"/>
          </w:tcPr>
          <w:p w14:paraId="6F03B62F">
            <w:pPr>
              <w:snapToGrid w:val="0"/>
              <w:jc w:val="right"/>
            </w:pPr>
            <w:r>
              <w:rPr>
                <w:rFonts w:ascii="宋体" w:hAnsi="宋体" w:eastAsia="宋体" w:cs="宋体"/>
                <w:b w:val="0"/>
                <w:i w:val="0"/>
                <w:color w:val="000000"/>
                <w:sz w:val="20"/>
              </w:rPr>
              <w:t>0.00</w:t>
            </w:r>
          </w:p>
        </w:tc>
        <w:tc>
          <w:tcPr>
            <w:tcW w:w="1900" w:type="dxa"/>
            <w:vAlign w:val="center"/>
          </w:tcPr>
          <w:p w14:paraId="20B6E49B">
            <w:pPr>
              <w:snapToGrid w:val="0"/>
              <w:jc w:val="right"/>
            </w:pPr>
            <w:r>
              <w:rPr>
                <w:rFonts w:ascii="宋体" w:hAnsi="宋体" w:eastAsia="宋体" w:cs="宋体"/>
                <w:b w:val="0"/>
                <w:i w:val="0"/>
                <w:color w:val="000000"/>
                <w:sz w:val="20"/>
              </w:rPr>
              <w:t>0.00</w:t>
            </w:r>
          </w:p>
        </w:tc>
        <w:tc>
          <w:tcPr>
            <w:tcW w:w="1500" w:type="dxa"/>
            <w:vAlign w:val="center"/>
          </w:tcPr>
          <w:p w14:paraId="50F4E46D">
            <w:pPr>
              <w:snapToGrid w:val="0"/>
              <w:jc w:val="right"/>
            </w:pPr>
            <w:r>
              <w:rPr>
                <w:rFonts w:ascii="宋体" w:hAnsi="宋体" w:eastAsia="宋体" w:cs="宋体"/>
                <w:b w:val="0"/>
                <w:i w:val="0"/>
                <w:color w:val="000000"/>
                <w:sz w:val="20"/>
              </w:rPr>
              <w:t>0%</w:t>
            </w:r>
          </w:p>
        </w:tc>
        <w:tc>
          <w:tcPr>
            <w:tcW w:w="1840" w:type="dxa"/>
            <w:vAlign w:val="center"/>
          </w:tcPr>
          <w:p w14:paraId="2DFCF5FC">
            <w:pPr>
              <w:snapToGrid w:val="0"/>
              <w:jc w:val="right"/>
            </w:pPr>
            <w:r>
              <w:rPr>
                <w:rFonts w:ascii="宋体" w:hAnsi="宋体" w:eastAsia="宋体" w:cs="宋体"/>
                <w:b w:val="0"/>
                <w:i w:val="0"/>
                <w:color w:val="000000"/>
                <w:sz w:val="20"/>
              </w:rPr>
              <w:t>0.00</w:t>
            </w:r>
          </w:p>
        </w:tc>
        <w:tc>
          <w:tcPr>
            <w:tcW w:w="1578" w:type="dxa"/>
            <w:vAlign w:val="center"/>
          </w:tcPr>
          <w:p w14:paraId="00178154">
            <w:pPr>
              <w:snapToGrid w:val="0"/>
              <w:jc w:val="right"/>
            </w:pPr>
            <w:r>
              <w:rPr>
                <w:rFonts w:ascii="宋体" w:hAnsi="宋体" w:eastAsia="宋体" w:cs="宋体"/>
                <w:b w:val="0"/>
                <w:i w:val="0"/>
                <w:color w:val="000000"/>
                <w:sz w:val="20"/>
              </w:rPr>
              <w:t>0%</w:t>
            </w:r>
          </w:p>
        </w:tc>
      </w:tr>
      <w:tr w14:paraId="66D5EC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9" w:hRule="exact"/>
          <w:jc w:val="center"/>
        </w:trPr>
        <w:tc>
          <w:tcPr>
            <w:tcW w:w="660" w:type="dxa"/>
            <w:vAlign w:val="center"/>
          </w:tcPr>
          <w:p w14:paraId="00DFA239">
            <w:pPr>
              <w:snapToGrid w:val="0"/>
              <w:jc w:val="center"/>
            </w:pPr>
            <w:r>
              <w:rPr>
                <w:rFonts w:ascii="宋体" w:hAnsi="宋体" w:eastAsia="宋体" w:cs="宋体"/>
                <w:b w:val="0"/>
                <w:i w:val="0"/>
                <w:color w:val="000000"/>
                <w:sz w:val="20"/>
              </w:rPr>
              <w:t>2</w:t>
            </w:r>
          </w:p>
        </w:tc>
        <w:tc>
          <w:tcPr>
            <w:tcW w:w="2760" w:type="dxa"/>
            <w:vAlign w:val="center"/>
          </w:tcPr>
          <w:p w14:paraId="4DD99294">
            <w:pPr>
              <w:snapToGrid w:val="0"/>
              <w:jc w:val="left"/>
            </w:pPr>
            <w:r>
              <w:rPr>
                <w:rFonts w:ascii="宋体" w:hAnsi="宋体" w:eastAsia="宋体" w:cs="宋体"/>
                <w:b w:val="0"/>
                <w:i w:val="0"/>
                <w:color w:val="000000"/>
                <w:sz w:val="20"/>
              </w:rPr>
              <w:t>因公出国（境）费用</w:t>
            </w:r>
          </w:p>
        </w:tc>
        <w:tc>
          <w:tcPr>
            <w:tcW w:w="1720" w:type="dxa"/>
            <w:vAlign w:val="center"/>
          </w:tcPr>
          <w:p w14:paraId="7B86051D">
            <w:pPr>
              <w:snapToGrid w:val="0"/>
              <w:jc w:val="right"/>
            </w:pPr>
            <w:r>
              <w:rPr>
                <w:rFonts w:ascii="宋体" w:hAnsi="宋体" w:eastAsia="宋体" w:cs="宋体"/>
                <w:b w:val="0"/>
                <w:i w:val="0"/>
                <w:color w:val="000000"/>
                <w:sz w:val="20"/>
              </w:rPr>
              <w:t>0.00</w:t>
            </w:r>
          </w:p>
        </w:tc>
        <w:tc>
          <w:tcPr>
            <w:tcW w:w="1720" w:type="dxa"/>
            <w:vAlign w:val="center"/>
          </w:tcPr>
          <w:p w14:paraId="5B5D2C1A">
            <w:pPr>
              <w:snapToGrid w:val="0"/>
              <w:jc w:val="right"/>
            </w:pPr>
            <w:r>
              <w:rPr>
                <w:rFonts w:ascii="宋体" w:hAnsi="宋体" w:eastAsia="宋体" w:cs="宋体"/>
                <w:b w:val="0"/>
                <w:i w:val="0"/>
                <w:color w:val="000000"/>
                <w:sz w:val="20"/>
              </w:rPr>
              <w:t>0.00</w:t>
            </w:r>
          </w:p>
        </w:tc>
        <w:tc>
          <w:tcPr>
            <w:tcW w:w="1720" w:type="dxa"/>
            <w:vAlign w:val="center"/>
          </w:tcPr>
          <w:p w14:paraId="6C6370CC">
            <w:pPr>
              <w:snapToGrid w:val="0"/>
              <w:jc w:val="right"/>
            </w:pPr>
            <w:r>
              <w:rPr>
                <w:rFonts w:ascii="宋体" w:hAnsi="宋体" w:eastAsia="宋体" w:cs="宋体"/>
                <w:b w:val="0"/>
                <w:i w:val="0"/>
                <w:color w:val="000000"/>
                <w:sz w:val="20"/>
              </w:rPr>
              <w:t>0.00</w:t>
            </w:r>
          </w:p>
        </w:tc>
        <w:tc>
          <w:tcPr>
            <w:tcW w:w="1900" w:type="dxa"/>
            <w:vAlign w:val="center"/>
          </w:tcPr>
          <w:p w14:paraId="0F164536">
            <w:pPr>
              <w:snapToGrid w:val="0"/>
              <w:jc w:val="right"/>
            </w:pPr>
            <w:r>
              <w:rPr>
                <w:rFonts w:ascii="宋体" w:hAnsi="宋体" w:eastAsia="宋体" w:cs="宋体"/>
                <w:b w:val="0"/>
                <w:i w:val="0"/>
                <w:color w:val="000000"/>
                <w:sz w:val="20"/>
              </w:rPr>
              <w:t>0.00</w:t>
            </w:r>
          </w:p>
        </w:tc>
        <w:tc>
          <w:tcPr>
            <w:tcW w:w="1500" w:type="dxa"/>
            <w:vAlign w:val="center"/>
          </w:tcPr>
          <w:p w14:paraId="70EBF987">
            <w:pPr>
              <w:snapToGrid w:val="0"/>
              <w:jc w:val="right"/>
            </w:pPr>
            <w:r>
              <w:rPr>
                <w:rFonts w:ascii="宋体" w:hAnsi="宋体" w:eastAsia="宋体" w:cs="宋体"/>
                <w:b w:val="0"/>
                <w:i w:val="0"/>
                <w:color w:val="000000"/>
                <w:sz w:val="20"/>
              </w:rPr>
              <w:t>0%</w:t>
            </w:r>
          </w:p>
        </w:tc>
        <w:tc>
          <w:tcPr>
            <w:tcW w:w="1840" w:type="dxa"/>
            <w:vAlign w:val="center"/>
          </w:tcPr>
          <w:p w14:paraId="616F6B26">
            <w:pPr>
              <w:snapToGrid w:val="0"/>
              <w:jc w:val="right"/>
            </w:pPr>
            <w:r>
              <w:rPr>
                <w:rFonts w:ascii="宋体" w:hAnsi="宋体" w:eastAsia="宋体" w:cs="宋体"/>
                <w:b w:val="0"/>
                <w:i w:val="0"/>
                <w:color w:val="000000"/>
                <w:sz w:val="20"/>
              </w:rPr>
              <w:t>0.00</w:t>
            </w:r>
          </w:p>
        </w:tc>
        <w:tc>
          <w:tcPr>
            <w:tcW w:w="1578" w:type="dxa"/>
            <w:vAlign w:val="center"/>
          </w:tcPr>
          <w:p w14:paraId="38C0781B">
            <w:pPr>
              <w:snapToGrid w:val="0"/>
              <w:jc w:val="right"/>
            </w:pPr>
            <w:r>
              <w:rPr>
                <w:rFonts w:ascii="宋体" w:hAnsi="宋体" w:eastAsia="宋体" w:cs="宋体"/>
                <w:b w:val="0"/>
                <w:i w:val="0"/>
                <w:color w:val="000000"/>
                <w:sz w:val="20"/>
              </w:rPr>
              <w:t>0%</w:t>
            </w:r>
          </w:p>
        </w:tc>
      </w:tr>
      <w:tr w14:paraId="079889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9" w:hRule="exact"/>
          <w:jc w:val="center"/>
        </w:trPr>
        <w:tc>
          <w:tcPr>
            <w:tcW w:w="660" w:type="dxa"/>
            <w:vMerge w:val="restart"/>
            <w:vAlign w:val="center"/>
          </w:tcPr>
          <w:p w14:paraId="3D44AF32">
            <w:pPr>
              <w:snapToGrid w:val="0"/>
              <w:jc w:val="center"/>
            </w:pPr>
            <w:r>
              <w:rPr>
                <w:rFonts w:ascii="宋体" w:hAnsi="宋体" w:eastAsia="宋体" w:cs="宋体"/>
                <w:b w:val="0"/>
                <w:i w:val="0"/>
                <w:color w:val="000000"/>
                <w:sz w:val="20"/>
              </w:rPr>
              <w:t>3</w:t>
            </w:r>
          </w:p>
        </w:tc>
        <w:tc>
          <w:tcPr>
            <w:tcW w:w="2760" w:type="dxa"/>
            <w:vAlign w:val="center"/>
          </w:tcPr>
          <w:p w14:paraId="70697277">
            <w:pPr>
              <w:snapToGrid w:val="0"/>
              <w:jc w:val="left"/>
            </w:pPr>
            <w:r>
              <w:rPr>
                <w:rFonts w:ascii="宋体" w:hAnsi="宋体" w:eastAsia="宋体" w:cs="宋体"/>
                <w:b w:val="0"/>
                <w:i w:val="0"/>
                <w:color w:val="000000"/>
                <w:sz w:val="20"/>
              </w:rPr>
              <w:t>公务用车购置及运行维护费</w:t>
            </w:r>
          </w:p>
        </w:tc>
        <w:tc>
          <w:tcPr>
            <w:tcW w:w="1720" w:type="dxa"/>
            <w:vAlign w:val="center"/>
          </w:tcPr>
          <w:p w14:paraId="10521D2E">
            <w:pPr>
              <w:snapToGrid w:val="0"/>
              <w:jc w:val="right"/>
            </w:pPr>
            <w:r>
              <w:rPr>
                <w:rFonts w:ascii="宋体" w:hAnsi="宋体" w:eastAsia="宋体" w:cs="宋体"/>
                <w:b w:val="0"/>
                <w:i w:val="0"/>
                <w:color w:val="000000"/>
                <w:sz w:val="20"/>
              </w:rPr>
              <w:t>0.00</w:t>
            </w:r>
          </w:p>
        </w:tc>
        <w:tc>
          <w:tcPr>
            <w:tcW w:w="1720" w:type="dxa"/>
            <w:vAlign w:val="center"/>
          </w:tcPr>
          <w:p w14:paraId="557574F9">
            <w:pPr>
              <w:snapToGrid w:val="0"/>
              <w:jc w:val="right"/>
            </w:pPr>
            <w:r>
              <w:rPr>
                <w:rFonts w:ascii="宋体" w:hAnsi="宋体" w:eastAsia="宋体" w:cs="宋体"/>
                <w:b w:val="0"/>
                <w:i w:val="0"/>
                <w:color w:val="000000"/>
                <w:sz w:val="20"/>
              </w:rPr>
              <w:t>0.00</w:t>
            </w:r>
          </w:p>
        </w:tc>
        <w:tc>
          <w:tcPr>
            <w:tcW w:w="1720" w:type="dxa"/>
            <w:vAlign w:val="center"/>
          </w:tcPr>
          <w:p w14:paraId="4EE331D4">
            <w:pPr>
              <w:snapToGrid w:val="0"/>
              <w:jc w:val="right"/>
            </w:pPr>
            <w:r>
              <w:rPr>
                <w:rFonts w:ascii="宋体" w:hAnsi="宋体" w:eastAsia="宋体" w:cs="宋体"/>
                <w:b w:val="0"/>
                <w:i w:val="0"/>
                <w:color w:val="000000"/>
                <w:sz w:val="20"/>
              </w:rPr>
              <w:t>0.00</w:t>
            </w:r>
          </w:p>
        </w:tc>
        <w:tc>
          <w:tcPr>
            <w:tcW w:w="1900" w:type="dxa"/>
            <w:vAlign w:val="center"/>
          </w:tcPr>
          <w:p w14:paraId="593459E2">
            <w:pPr>
              <w:snapToGrid w:val="0"/>
              <w:jc w:val="right"/>
            </w:pPr>
            <w:r>
              <w:rPr>
                <w:rFonts w:ascii="宋体" w:hAnsi="宋体" w:eastAsia="宋体" w:cs="宋体"/>
                <w:b w:val="0"/>
                <w:i w:val="0"/>
                <w:color w:val="000000"/>
                <w:sz w:val="20"/>
              </w:rPr>
              <w:t>0.00</w:t>
            </w:r>
          </w:p>
        </w:tc>
        <w:tc>
          <w:tcPr>
            <w:tcW w:w="1500" w:type="dxa"/>
            <w:vAlign w:val="center"/>
          </w:tcPr>
          <w:p w14:paraId="0B052BDE">
            <w:pPr>
              <w:snapToGrid w:val="0"/>
              <w:jc w:val="right"/>
            </w:pPr>
            <w:r>
              <w:rPr>
                <w:rFonts w:ascii="宋体" w:hAnsi="宋体" w:eastAsia="宋体" w:cs="宋体"/>
                <w:b w:val="0"/>
                <w:i w:val="0"/>
                <w:color w:val="000000"/>
                <w:sz w:val="20"/>
              </w:rPr>
              <w:t>0%</w:t>
            </w:r>
          </w:p>
        </w:tc>
        <w:tc>
          <w:tcPr>
            <w:tcW w:w="1840" w:type="dxa"/>
            <w:vAlign w:val="center"/>
          </w:tcPr>
          <w:p w14:paraId="0E4A5B97">
            <w:pPr>
              <w:snapToGrid w:val="0"/>
              <w:jc w:val="right"/>
            </w:pPr>
            <w:r>
              <w:rPr>
                <w:rFonts w:ascii="宋体" w:hAnsi="宋体" w:eastAsia="宋体" w:cs="宋体"/>
                <w:b w:val="0"/>
                <w:i w:val="0"/>
                <w:color w:val="000000"/>
                <w:sz w:val="20"/>
              </w:rPr>
              <w:t>0.00</w:t>
            </w:r>
          </w:p>
        </w:tc>
        <w:tc>
          <w:tcPr>
            <w:tcW w:w="1578" w:type="dxa"/>
            <w:vAlign w:val="center"/>
          </w:tcPr>
          <w:p w14:paraId="05A2A1FD">
            <w:pPr>
              <w:snapToGrid w:val="0"/>
              <w:jc w:val="right"/>
            </w:pPr>
            <w:r>
              <w:rPr>
                <w:rFonts w:ascii="宋体" w:hAnsi="宋体" w:eastAsia="宋体" w:cs="宋体"/>
                <w:b w:val="0"/>
                <w:i w:val="0"/>
                <w:color w:val="000000"/>
                <w:sz w:val="20"/>
              </w:rPr>
              <w:t>0%</w:t>
            </w:r>
          </w:p>
        </w:tc>
      </w:tr>
      <w:tr w14:paraId="1A1D71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9" w:hRule="exact"/>
          <w:jc w:val="center"/>
        </w:trPr>
        <w:tc>
          <w:tcPr>
            <w:tcW w:w="660" w:type="dxa"/>
            <w:vMerge w:val="continue"/>
            <w:vAlign w:val="center"/>
          </w:tcPr>
          <w:p w14:paraId="0DFCFE63"/>
        </w:tc>
        <w:tc>
          <w:tcPr>
            <w:tcW w:w="2760" w:type="dxa"/>
            <w:vAlign w:val="center"/>
          </w:tcPr>
          <w:p w14:paraId="05FD3A0F">
            <w:pPr>
              <w:snapToGrid w:val="0"/>
              <w:jc w:val="left"/>
            </w:pPr>
            <w:r>
              <w:rPr>
                <w:rFonts w:ascii="宋体" w:hAnsi="宋体" w:eastAsia="宋体" w:cs="宋体"/>
                <w:b w:val="0"/>
                <w:i w:val="0"/>
                <w:color w:val="000000"/>
                <w:sz w:val="20"/>
              </w:rPr>
              <w:t>其中：公务用车购置费</w:t>
            </w:r>
          </w:p>
        </w:tc>
        <w:tc>
          <w:tcPr>
            <w:tcW w:w="1720" w:type="dxa"/>
            <w:vAlign w:val="center"/>
          </w:tcPr>
          <w:p w14:paraId="2568544D">
            <w:pPr>
              <w:snapToGrid w:val="0"/>
              <w:jc w:val="right"/>
            </w:pPr>
            <w:r>
              <w:rPr>
                <w:rFonts w:ascii="宋体" w:hAnsi="宋体" w:eastAsia="宋体" w:cs="宋体"/>
                <w:b w:val="0"/>
                <w:i w:val="0"/>
                <w:color w:val="000000"/>
                <w:sz w:val="20"/>
              </w:rPr>
              <w:t>0.00</w:t>
            </w:r>
          </w:p>
        </w:tc>
        <w:tc>
          <w:tcPr>
            <w:tcW w:w="1720" w:type="dxa"/>
            <w:vAlign w:val="center"/>
          </w:tcPr>
          <w:p w14:paraId="52BC0407">
            <w:pPr>
              <w:snapToGrid w:val="0"/>
              <w:jc w:val="right"/>
            </w:pPr>
            <w:r>
              <w:rPr>
                <w:rFonts w:ascii="宋体" w:hAnsi="宋体" w:eastAsia="宋体" w:cs="宋体"/>
                <w:b w:val="0"/>
                <w:i w:val="0"/>
                <w:color w:val="000000"/>
                <w:sz w:val="20"/>
              </w:rPr>
              <w:t>0.00</w:t>
            </w:r>
          </w:p>
        </w:tc>
        <w:tc>
          <w:tcPr>
            <w:tcW w:w="1720" w:type="dxa"/>
            <w:vAlign w:val="center"/>
          </w:tcPr>
          <w:p w14:paraId="0FAD6783">
            <w:pPr>
              <w:snapToGrid w:val="0"/>
              <w:jc w:val="right"/>
            </w:pPr>
            <w:r>
              <w:rPr>
                <w:rFonts w:ascii="宋体" w:hAnsi="宋体" w:eastAsia="宋体" w:cs="宋体"/>
                <w:b w:val="0"/>
                <w:i w:val="0"/>
                <w:color w:val="000000"/>
                <w:sz w:val="20"/>
              </w:rPr>
              <w:t>0.00</w:t>
            </w:r>
          </w:p>
        </w:tc>
        <w:tc>
          <w:tcPr>
            <w:tcW w:w="1900" w:type="dxa"/>
            <w:vAlign w:val="center"/>
          </w:tcPr>
          <w:p w14:paraId="19F90285">
            <w:pPr>
              <w:snapToGrid w:val="0"/>
              <w:jc w:val="right"/>
            </w:pPr>
            <w:r>
              <w:rPr>
                <w:rFonts w:ascii="宋体" w:hAnsi="宋体" w:eastAsia="宋体" w:cs="宋体"/>
                <w:b w:val="0"/>
                <w:i w:val="0"/>
                <w:color w:val="000000"/>
                <w:sz w:val="20"/>
              </w:rPr>
              <w:t>0.00</w:t>
            </w:r>
          </w:p>
        </w:tc>
        <w:tc>
          <w:tcPr>
            <w:tcW w:w="1500" w:type="dxa"/>
            <w:vAlign w:val="center"/>
          </w:tcPr>
          <w:p w14:paraId="67914C4D">
            <w:pPr>
              <w:snapToGrid w:val="0"/>
              <w:jc w:val="right"/>
            </w:pPr>
            <w:r>
              <w:rPr>
                <w:rFonts w:ascii="宋体" w:hAnsi="宋体" w:eastAsia="宋体" w:cs="宋体"/>
                <w:b w:val="0"/>
                <w:i w:val="0"/>
                <w:color w:val="000000"/>
                <w:sz w:val="20"/>
              </w:rPr>
              <w:t>0%</w:t>
            </w:r>
          </w:p>
        </w:tc>
        <w:tc>
          <w:tcPr>
            <w:tcW w:w="1840" w:type="dxa"/>
            <w:vAlign w:val="center"/>
          </w:tcPr>
          <w:p w14:paraId="599EF7B2">
            <w:pPr>
              <w:snapToGrid w:val="0"/>
              <w:jc w:val="right"/>
            </w:pPr>
            <w:r>
              <w:rPr>
                <w:rFonts w:ascii="宋体" w:hAnsi="宋体" w:eastAsia="宋体" w:cs="宋体"/>
                <w:b w:val="0"/>
                <w:i w:val="0"/>
                <w:color w:val="000000"/>
                <w:sz w:val="20"/>
              </w:rPr>
              <w:t>0.00</w:t>
            </w:r>
          </w:p>
        </w:tc>
        <w:tc>
          <w:tcPr>
            <w:tcW w:w="1578" w:type="dxa"/>
            <w:vAlign w:val="center"/>
          </w:tcPr>
          <w:p w14:paraId="686B797B">
            <w:pPr>
              <w:snapToGrid w:val="0"/>
              <w:jc w:val="right"/>
            </w:pPr>
            <w:r>
              <w:rPr>
                <w:rFonts w:ascii="宋体" w:hAnsi="宋体" w:eastAsia="宋体" w:cs="宋体"/>
                <w:b w:val="0"/>
                <w:i w:val="0"/>
                <w:color w:val="000000"/>
                <w:sz w:val="20"/>
              </w:rPr>
              <w:t>0%</w:t>
            </w:r>
          </w:p>
        </w:tc>
      </w:tr>
      <w:tr w14:paraId="01C788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9" w:hRule="exact"/>
          <w:jc w:val="center"/>
        </w:trPr>
        <w:tc>
          <w:tcPr>
            <w:tcW w:w="660" w:type="dxa"/>
            <w:vMerge w:val="continue"/>
            <w:vAlign w:val="center"/>
          </w:tcPr>
          <w:p w14:paraId="1A15E58E"/>
        </w:tc>
        <w:tc>
          <w:tcPr>
            <w:tcW w:w="2760" w:type="dxa"/>
            <w:vAlign w:val="center"/>
          </w:tcPr>
          <w:p w14:paraId="12632AF6">
            <w:pPr>
              <w:snapToGrid w:val="0"/>
              <w:jc w:val="left"/>
            </w:pPr>
            <w:r>
              <w:rPr>
                <w:rFonts w:ascii="宋体" w:hAnsi="宋体" w:eastAsia="宋体" w:cs="宋体"/>
                <w:b w:val="0"/>
                <w:i w:val="0"/>
                <w:color w:val="000000"/>
                <w:sz w:val="20"/>
              </w:rPr>
              <w:t>其中：公务用车运行维护费</w:t>
            </w:r>
          </w:p>
        </w:tc>
        <w:tc>
          <w:tcPr>
            <w:tcW w:w="1720" w:type="dxa"/>
            <w:vAlign w:val="center"/>
          </w:tcPr>
          <w:p w14:paraId="3DFA0289">
            <w:pPr>
              <w:snapToGrid w:val="0"/>
              <w:jc w:val="right"/>
            </w:pPr>
            <w:r>
              <w:rPr>
                <w:rFonts w:ascii="宋体" w:hAnsi="宋体" w:eastAsia="宋体" w:cs="宋体"/>
                <w:b w:val="0"/>
                <w:i w:val="0"/>
                <w:color w:val="000000"/>
                <w:sz w:val="20"/>
              </w:rPr>
              <w:t>0.00</w:t>
            </w:r>
          </w:p>
        </w:tc>
        <w:tc>
          <w:tcPr>
            <w:tcW w:w="1720" w:type="dxa"/>
            <w:vAlign w:val="center"/>
          </w:tcPr>
          <w:p w14:paraId="6BEF1FB7">
            <w:pPr>
              <w:snapToGrid w:val="0"/>
              <w:jc w:val="right"/>
            </w:pPr>
            <w:r>
              <w:rPr>
                <w:rFonts w:ascii="宋体" w:hAnsi="宋体" w:eastAsia="宋体" w:cs="宋体"/>
                <w:b w:val="0"/>
                <w:i w:val="0"/>
                <w:color w:val="000000"/>
                <w:sz w:val="20"/>
              </w:rPr>
              <w:t>0.00</w:t>
            </w:r>
          </w:p>
        </w:tc>
        <w:tc>
          <w:tcPr>
            <w:tcW w:w="1720" w:type="dxa"/>
            <w:vAlign w:val="center"/>
          </w:tcPr>
          <w:p w14:paraId="78D7735A">
            <w:pPr>
              <w:snapToGrid w:val="0"/>
              <w:jc w:val="right"/>
            </w:pPr>
            <w:r>
              <w:rPr>
                <w:rFonts w:ascii="宋体" w:hAnsi="宋体" w:eastAsia="宋体" w:cs="宋体"/>
                <w:b w:val="0"/>
                <w:i w:val="0"/>
                <w:color w:val="000000"/>
                <w:sz w:val="20"/>
              </w:rPr>
              <w:t>0.00</w:t>
            </w:r>
          </w:p>
        </w:tc>
        <w:tc>
          <w:tcPr>
            <w:tcW w:w="1900" w:type="dxa"/>
            <w:vAlign w:val="center"/>
          </w:tcPr>
          <w:p w14:paraId="016513BC">
            <w:pPr>
              <w:snapToGrid w:val="0"/>
              <w:jc w:val="right"/>
            </w:pPr>
            <w:r>
              <w:rPr>
                <w:rFonts w:ascii="宋体" w:hAnsi="宋体" w:eastAsia="宋体" w:cs="宋体"/>
                <w:b w:val="0"/>
                <w:i w:val="0"/>
                <w:color w:val="000000"/>
                <w:sz w:val="20"/>
              </w:rPr>
              <w:t>0.00</w:t>
            </w:r>
          </w:p>
        </w:tc>
        <w:tc>
          <w:tcPr>
            <w:tcW w:w="1500" w:type="dxa"/>
            <w:vAlign w:val="center"/>
          </w:tcPr>
          <w:p w14:paraId="67E1B951">
            <w:pPr>
              <w:snapToGrid w:val="0"/>
              <w:jc w:val="right"/>
            </w:pPr>
            <w:r>
              <w:rPr>
                <w:rFonts w:ascii="宋体" w:hAnsi="宋体" w:eastAsia="宋体" w:cs="宋体"/>
                <w:b w:val="0"/>
                <w:i w:val="0"/>
                <w:color w:val="000000"/>
                <w:sz w:val="20"/>
              </w:rPr>
              <w:t>0%</w:t>
            </w:r>
          </w:p>
        </w:tc>
        <w:tc>
          <w:tcPr>
            <w:tcW w:w="1840" w:type="dxa"/>
            <w:vAlign w:val="center"/>
          </w:tcPr>
          <w:p w14:paraId="0E157CBC">
            <w:pPr>
              <w:snapToGrid w:val="0"/>
              <w:jc w:val="right"/>
            </w:pPr>
            <w:r>
              <w:rPr>
                <w:rFonts w:ascii="宋体" w:hAnsi="宋体" w:eastAsia="宋体" w:cs="宋体"/>
                <w:b w:val="0"/>
                <w:i w:val="0"/>
                <w:color w:val="000000"/>
                <w:sz w:val="20"/>
              </w:rPr>
              <w:t>0.00</w:t>
            </w:r>
          </w:p>
        </w:tc>
        <w:tc>
          <w:tcPr>
            <w:tcW w:w="1578" w:type="dxa"/>
            <w:vAlign w:val="center"/>
          </w:tcPr>
          <w:p w14:paraId="4CF887BD">
            <w:pPr>
              <w:snapToGrid w:val="0"/>
              <w:jc w:val="right"/>
            </w:pPr>
            <w:r>
              <w:rPr>
                <w:rFonts w:ascii="宋体" w:hAnsi="宋体" w:eastAsia="宋体" w:cs="宋体"/>
                <w:b w:val="0"/>
                <w:i w:val="0"/>
                <w:color w:val="000000"/>
                <w:sz w:val="20"/>
              </w:rPr>
              <w:t>0%</w:t>
            </w:r>
          </w:p>
        </w:tc>
      </w:tr>
      <w:tr w14:paraId="05ABEF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9" w:hRule="exact"/>
          <w:jc w:val="center"/>
        </w:trPr>
        <w:tc>
          <w:tcPr>
            <w:tcW w:w="660" w:type="dxa"/>
            <w:vAlign w:val="center"/>
          </w:tcPr>
          <w:p w14:paraId="669F9F12">
            <w:pPr>
              <w:snapToGrid w:val="0"/>
              <w:jc w:val="center"/>
            </w:pPr>
            <w:r>
              <w:rPr>
                <w:rFonts w:ascii="宋体" w:hAnsi="宋体" w:eastAsia="宋体" w:cs="宋体"/>
                <w:b w:val="0"/>
                <w:i w:val="0"/>
                <w:color w:val="000000"/>
                <w:sz w:val="20"/>
              </w:rPr>
              <w:t>4</w:t>
            </w:r>
          </w:p>
        </w:tc>
        <w:tc>
          <w:tcPr>
            <w:tcW w:w="2760" w:type="dxa"/>
            <w:vAlign w:val="center"/>
          </w:tcPr>
          <w:p w14:paraId="2B486FC5">
            <w:pPr>
              <w:snapToGrid w:val="0"/>
              <w:jc w:val="left"/>
            </w:pPr>
            <w:r>
              <w:rPr>
                <w:rFonts w:ascii="宋体" w:hAnsi="宋体" w:eastAsia="宋体" w:cs="宋体"/>
                <w:b w:val="0"/>
                <w:i w:val="0"/>
                <w:color w:val="000000"/>
                <w:sz w:val="20"/>
              </w:rPr>
              <w:t>会议费</w:t>
            </w:r>
          </w:p>
        </w:tc>
        <w:tc>
          <w:tcPr>
            <w:tcW w:w="1720" w:type="dxa"/>
            <w:vAlign w:val="center"/>
          </w:tcPr>
          <w:p w14:paraId="45B4B676">
            <w:pPr>
              <w:snapToGrid w:val="0"/>
              <w:jc w:val="right"/>
            </w:pPr>
            <w:r>
              <w:rPr>
                <w:rFonts w:ascii="宋体" w:hAnsi="宋体" w:eastAsia="宋体" w:cs="宋体"/>
                <w:b w:val="0"/>
                <w:i w:val="0"/>
                <w:color w:val="000000"/>
                <w:sz w:val="20"/>
              </w:rPr>
              <w:t>0.00</w:t>
            </w:r>
          </w:p>
        </w:tc>
        <w:tc>
          <w:tcPr>
            <w:tcW w:w="1720" w:type="dxa"/>
            <w:vAlign w:val="center"/>
          </w:tcPr>
          <w:p w14:paraId="59A0F858">
            <w:pPr>
              <w:snapToGrid w:val="0"/>
              <w:jc w:val="right"/>
            </w:pPr>
            <w:r>
              <w:rPr>
                <w:rFonts w:ascii="宋体" w:hAnsi="宋体" w:eastAsia="宋体" w:cs="宋体"/>
                <w:b w:val="0"/>
                <w:i w:val="0"/>
                <w:color w:val="000000"/>
                <w:sz w:val="20"/>
              </w:rPr>
              <w:t>0.00</w:t>
            </w:r>
          </w:p>
        </w:tc>
        <w:tc>
          <w:tcPr>
            <w:tcW w:w="1720" w:type="dxa"/>
            <w:vAlign w:val="center"/>
          </w:tcPr>
          <w:p w14:paraId="58A5C551">
            <w:pPr>
              <w:snapToGrid w:val="0"/>
              <w:jc w:val="right"/>
            </w:pPr>
            <w:r>
              <w:rPr>
                <w:rFonts w:ascii="宋体" w:hAnsi="宋体" w:eastAsia="宋体" w:cs="宋体"/>
                <w:b w:val="0"/>
                <w:i w:val="0"/>
                <w:color w:val="000000"/>
                <w:sz w:val="20"/>
              </w:rPr>
              <w:t>0.00</w:t>
            </w:r>
          </w:p>
        </w:tc>
        <w:tc>
          <w:tcPr>
            <w:tcW w:w="1900" w:type="dxa"/>
            <w:vAlign w:val="center"/>
          </w:tcPr>
          <w:p w14:paraId="17ADE0A2">
            <w:pPr>
              <w:snapToGrid w:val="0"/>
              <w:jc w:val="right"/>
            </w:pPr>
            <w:r>
              <w:rPr>
                <w:rFonts w:ascii="宋体" w:hAnsi="宋体" w:eastAsia="宋体" w:cs="宋体"/>
                <w:b w:val="0"/>
                <w:i w:val="0"/>
                <w:color w:val="000000"/>
                <w:sz w:val="20"/>
              </w:rPr>
              <w:t>0.00</w:t>
            </w:r>
          </w:p>
        </w:tc>
        <w:tc>
          <w:tcPr>
            <w:tcW w:w="1500" w:type="dxa"/>
            <w:vAlign w:val="center"/>
          </w:tcPr>
          <w:p w14:paraId="2E4A9FDF">
            <w:pPr>
              <w:snapToGrid w:val="0"/>
              <w:jc w:val="right"/>
            </w:pPr>
            <w:r>
              <w:rPr>
                <w:rFonts w:ascii="宋体" w:hAnsi="宋体" w:eastAsia="宋体" w:cs="宋体"/>
                <w:b w:val="0"/>
                <w:i w:val="0"/>
                <w:color w:val="000000"/>
                <w:sz w:val="20"/>
              </w:rPr>
              <w:t>0%</w:t>
            </w:r>
          </w:p>
        </w:tc>
        <w:tc>
          <w:tcPr>
            <w:tcW w:w="1840" w:type="dxa"/>
            <w:vAlign w:val="center"/>
          </w:tcPr>
          <w:p w14:paraId="780B73E8">
            <w:pPr>
              <w:snapToGrid w:val="0"/>
              <w:jc w:val="right"/>
            </w:pPr>
            <w:r>
              <w:rPr>
                <w:rFonts w:ascii="宋体" w:hAnsi="宋体" w:eastAsia="宋体" w:cs="宋体"/>
                <w:b w:val="0"/>
                <w:i w:val="0"/>
                <w:color w:val="000000"/>
                <w:sz w:val="20"/>
              </w:rPr>
              <w:t>0.00</w:t>
            </w:r>
          </w:p>
        </w:tc>
        <w:tc>
          <w:tcPr>
            <w:tcW w:w="1578" w:type="dxa"/>
            <w:vAlign w:val="center"/>
          </w:tcPr>
          <w:p w14:paraId="44C2D3C8">
            <w:pPr>
              <w:snapToGrid w:val="0"/>
              <w:jc w:val="right"/>
            </w:pPr>
            <w:r>
              <w:rPr>
                <w:rFonts w:ascii="宋体" w:hAnsi="宋体" w:eastAsia="宋体" w:cs="宋体"/>
                <w:b w:val="0"/>
                <w:i w:val="0"/>
                <w:color w:val="000000"/>
                <w:sz w:val="20"/>
              </w:rPr>
              <w:t>0%</w:t>
            </w:r>
          </w:p>
        </w:tc>
      </w:tr>
      <w:tr w14:paraId="08BA14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9" w:hRule="exact"/>
          <w:jc w:val="center"/>
        </w:trPr>
        <w:tc>
          <w:tcPr>
            <w:tcW w:w="660" w:type="dxa"/>
            <w:vAlign w:val="center"/>
          </w:tcPr>
          <w:p w14:paraId="29B38BC9">
            <w:pPr>
              <w:snapToGrid w:val="0"/>
              <w:jc w:val="center"/>
            </w:pPr>
            <w:r>
              <w:rPr>
                <w:rFonts w:ascii="宋体" w:hAnsi="宋体" w:eastAsia="宋体" w:cs="宋体"/>
                <w:b w:val="0"/>
                <w:i w:val="0"/>
                <w:color w:val="000000"/>
                <w:sz w:val="20"/>
              </w:rPr>
              <w:t>5</w:t>
            </w:r>
          </w:p>
        </w:tc>
        <w:tc>
          <w:tcPr>
            <w:tcW w:w="2760" w:type="dxa"/>
            <w:vAlign w:val="center"/>
          </w:tcPr>
          <w:p w14:paraId="1C4EEF11">
            <w:pPr>
              <w:snapToGrid w:val="0"/>
              <w:jc w:val="left"/>
            </w:pPr>
            <w:r>
              <w:rPr>
                <w:rFonts w:ascii="宋体" w:hAnsi="宋体" w:eastAsia="宋体" w:cs="宋体"/>
                <w:b w:val="0"/>
                <w:i w:val="0"/>
                <w:color w:val="000000"/>
                <w:sz w:val="20"/>
              </w:rPr>
              <w:t>培训费</w:t>
            </w:r>
          </w:p>
        </w:tc>
        <w:tc>
          <w:tcPr>
            <w:tcW w:w="1720" w:type="dxa"/>
            <w:vAlign w:val="center"/>
          </w:tcPr>
          <w:p w14:paraId="0C11BEB2">
            <w:pPr>
              <w:snapToGrid w:val="0"/>
              <w:jc w:val="right"/>
            </w:pPr>
            <w:r>
              <w:rPr>
                <w:rFonts w:ascii="宋体" w:hAnsi="宋体" w:eastAsia="宋体" w:cs="宋体"/>
                <w:b w:val="0"/>
                <w:i w:val="0"/>
                <w:color w:val="000000"/>
                <w:sz w:val="20"/>
              </w:rPr>
              <w:t>59,346.00</w:t>
            </w:r>
          </w:p>
        </w:tc>
        <w:tc>
          <w:tcPr>
            <w:tcW w:w="1720" w:type="dxa"/>
            <w:vAlign w:val="center"/>
          </w:tcPr>
          <w:p w14:paraId="3D15CF2A">
            <w:pPr>
              <w:snapToGrid w:val="0"/>
              <w:jc w:val="right"/>
            </w:pPr>
            <w:r>
              <w:rPr>
                <w:rFonts w:ascii="宋体" w:hAnsi="宋体" w:eastAsia="宋体" w:cs="宋体"/>
                <w:b w:val="0"/>
                <w:i w:val="0"/>
                <w:color w:val="000000"/>
                <w:sz w:val="20"/>
              </w:rPr>
              <w:t>0.00</w:t>
            </w:r>
          </w:p>
        </w:tc>
        <w:tc>
          <w:tcPr>
            <w:tcW w:w="1720" w:type="dxa"/>
            <w:vAlign w:val="center"/>
          </w:tcPr>
          <w:p w14:paraId="41A6604A">
            <w:pPr>
              <w:snapToGrid w:val="0"/>
              <w:jc w:val="right"/>
            </w:pPr>
            <w:r>
              <w:rPr>
                <w:rFonts w:ascii="宋体" w:hAnsi="宋体" w:eastAsia="宋体" w:cs="宋体"/>
                <w:b w:val="0"/>
                <w:i w:val="0"/>
                <w:color w:val="000000"/>
                <w:sz w:val="20"/>
              </w:rPr>
              <w:t>0.00</w:t>
            </w:r>
          </w:p>
        </w:tc>
        <w:tc>
          <w:tcPr>
            <w:tcW w:w="1900" w:type="dxa"/>
            <w:vAlign w:val="center"/>
          </w:tcPr>
          <w:p w14:paraId="676EF5B1">
            <w:pPr>
              <w:snapToGrid w:val="0"/>
              <w:jc w:val="right"/>
            </w:pPr>
            <w:r>
              <w:rPr>
                <w:rFonts w:ascii="宋体" w:hAnsi="宋体" w:eastAsia="宋体" w:cs="宋体"/>
                <w:b w:val="0"/>
                <w:i w:val="0"/>
                <w:color w:val="000000"/>
                <w:sz w:val="20"/>
              </w:rPr>
              <w:t>0.00</w:t>
            </w:r>
          </w:p>
        </w:tc>
        <w:tc>
          <w:tcPr>
            <w:tcW w:w="1500" w:type="dxa"/>
            <w:vAlign w:val="center"/>
          </w:tcPr>
          <w:p w14:paraId="71B70004">
            <w:pPr>
              <w:snapToGrid w:val="0"/>
              <w:jc w:val="right"/>
            </w:pPr>
            <w:r>
              <w:rPr>
                <w:rFonts w:ascii="宋体" w:hAnsi="宋体" w:eastAsia="宋体" w:cs="宋体"/>
                <w:b w:val="0"/>
                <w:i w:val="0"/>
                <w:color w:val="000000"/>
                <w:sz w:val="20"/>
              </w:rPr>
              <w:t>0%</w:t>
            </w:r>
          </w:p>
        </w:tc>
        <w:tc>
          <w:tcPr>
            <w:tcW w:w="1840" w:type="dxa"/>
            <w:vAlign w:val="center"/>
          </w:tcPr>
          <w:p w14:paraId="74FE0FDE">
            <w:pPr>
              <w:snapToGrid w:val="0"/>
              <w:jc w:val="right"/>
            </w:pPr>
            <w:r>
              <w:rPr>
                <w:rFonts w:ascii="宋体" w:hAnsi="宋体" w:eastAsia="宋体" w:cs="宋体"/>
                <w:b w:val="0"/>
                <w:i w:val="0"/>
                <w:color w:val="000000"/>
                <w:sz w:val="20"/>
              </w:rPr>
              <w:t>-59,346.00</w:t>
            </w:r>
          </w:p>
        </w:tc>
        <w:tc>
          <w:tcPr>
            <w:tcW w:w="1578" w:type="dxa"/>
            <w:vAlign w:val="center"/>
          </w:tcPr>
          <w:p w14:paraId="4951E136">
            <w:pPr>
              <w:snapToGrid w:val="0"/>
              <w:jc w:val="right"/>
            </w:pPr>
            <w:r>
              <w:rPr>
                <w:rFonts w:ascii="宋体" w:hAnsi="宋体" w:eastAsia="宋体" w:cs="宋体"/>
                <w:b w:val="0"/>
                <w:i w:val="0"/>
                <w:color w:val="000000"/>
                <w:sz w:val="20"/>
              </w:rPr>
              <w:t>-100%</w:t>
            </w:r>
          </w:p>
        </w:tc>
      </w:tr>
      <w:tr w14:paraId="467DC0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9" w:hRule="exact"/>
          <w:jc w:val="center"/>
        </w:trPr>
        <w:tc>
          <w:tcPr>
            <w:tcW w:w="660" w:type="dxa"/>
            <w:vAlign w:val="center"/>
          </w:tcPr>
          <w:p w14:paraId="769EDE4B">
            <w:pPr>
              <w:snapToGrid w:val="0"/>
              <w:jc w:val="center"/>
            </w:pPr>
            <w:r>
              <w:rPr>
                <w:rFonts w:ascii="宋体" w:hAnsi="宋体" w:eastAsia="宋体" w:cs="宋体"/>
                <w:b w:val="0"/>
                <w:i w:val="0"/>
                <w:color w:val="000000"/>
                <w:sz w:val="20"/>
              </w:rPr>
              <w:t>6</w:t>
            </w:r>
          </w:p>
        </w:tc>
        <w:tc>
          <w:tcPr>
            <w:tcW w:w="2760" w:type="dxa"/>
            <w:vAlign w:val="center"/>
          </w:tcPr>
          <w:p w14:paraId="05266751">
            <w:pPr>
              <w:snapToGrid w:val="0"/>
              <w:jc w:val="left"/>
            </w:pPr>
            <w:r>
              <w:rPr>
                <w:rFonts w:ascii="宋体" w:hAnsi="宋体" w:eastAsia="宋体" w:cs="宋体"/>
                <w:b w:val="0"/>
                <w:i w:val="0"/>
                <w:color w:val="000000"/>
                <w:sz w:val="20"/>
              </w:rPr>
              <w:t>差旅费</w:t>
            </w:r>
          </w:p>
        </w:tc>
        <w:tc>
          <w:tcPr>
            <w:tcW w:w="1720" w:type="dxa"/>
            <w:vAlign w:val="center"/>
          </w:tcPr>
          <w:p w14:paraId="4BE87CCC">
            <w:pPr>
              <w:snapToGrid w:val="0"/>
              <w:jc w:val="right"/>
            </w:pPr>
            <w:r>
              <w:rPr>
                <w:rFonts w:ascii="宋体" w:hAnsi="宋体" w:eastAsia="宋体" w:cs="宋体"/>
                <w:b w:val="0"/>
                <w:i w:val="0"/>
                <w:color w:val="000000"/>
                <w:sz w:val="20"/>
              </w:rPr>
              <w:t>24,061.00</w:t>
            </w:r>
          </w:p>
        </w:tc>
        <w:tc>
          <w:tcPr>
            <w:tcW w:w="1720" w:type="dxa"/>
            <w:vAlign w:val="center"/>
          </w:tcPr>
          <w:p w14:paraId="13D59A46">
            <w:pPr>
              <w:snapToGrid w:val="0"/>
              <w:jc w:val="right"/>
            </w:pPr>
            <w:r>
              <w:rPr>
                <w:rFonts w:ascii="宋体" w:hAnsi="宋体" w:eastAsia="宋体" w:cs="宋体"/>
                <w:b w:val="0"/>
                <w:i w:val="0"/>
                <w:color w:val="000000"/>
                <w:sz w:val="20"/>
              </w:rPr>
              <w:t>54,110.00</w:t>
            </w:r>
          </w:p>
        </w:tc>
        <w:tc>
          <w:tcPr>
            <w:tcW w:w="1720" w:type="dxa"/>
            <w:vAlign w:val="center"/>
          </w:tcPr>
          <w:p w14:paraId="4A2F888F">
            <w:pPr>
              <w:snapToGrid w:val="0"/>
              <w:jc w:val="right"/>
            </w:pPr>
            <w:r>
              <w:rPr>
                <w:rFonts w:ascii="宋体" w:hAnsi="宋体" w:eastAsia="宋体" w:cs="宋体"/>
                <w:b w:val="0"/>
                <w:i w:val="0"/>
                <w:color w:val="000000"/>
                <w:sz w:val="20"/>
              </w:rPr>
              <w:t>45,487.44</w:t>
            </w:r>
          </w:p>
        </w:tc>
        <w:tc>
          <w:tcPr>
            <w:tcW w:w="1900" w:type="dxa"/>
            <w:vAlign w:val="center"/>
          </w:tcPr>
          <w:p w14:paraId="5B395BAF">
            <w:pPr>
              <w:snapToGrid w:val="0"/>
              <w:jc w:val="right"/>
            </w:pPr>
            <w:r>
              <w:rPr>
                <w:rFonts w:ascii="宋体" w:hAnsi="宋体" w:eastAsia="宋体" w:cs="宋体"/>
                <w:b w:val="0"/>
                <w:i w:val="0"/>
                <w:color w:val="000000"/>
                <w:sz w:val="20"/>
              </w:rPr>
              <w:t>-8,622.56</w:t>
            </w:r>
          </w:p>
        </w:tc>
        <w:tc>
          <w:tcPr>
            <w:tcW w:w="1500" w:type="dxa"/>
            <w:vAlign w:val="center"/>
          </w:tcPr>
          <w:p w14:paraId="380EF5F3">
            <w:pPr>
              <w:snapToGrid w:val="0"/>
              <w:jc w:val="right"/>
            </w:pPr>
            <w:r>
              <w:rPr>
                <w:rFonts w:ascii="宋体" w:hAnsi="宋体" w:eastAsia="宋体" w:cs="宋体"/>
                <w:b w:val="0"/>
                <w:i w:val="0"/>
                <w:color w:val="000000"/>
                <w:sz w:val="20"/>
              </w:rPr>
              <w:t>-15.94%</w:t>
            </w:r>
          </w:p>
        </w:tc>
        <w:tc>
          <w:tcPr>
            <w:tcW w:w="1840" w:type="dxa"/>
            <w:vAlign w:val="center"/>
          </w:tcPr>
          <w:p w14:paraId="3B6AC5BB">
            <w:pPr>
              <w:snapToGrid w:val="0"/>
              <w:jc w:val="right"/>
            </w:pPr>
            <w:r>
              <w:rPr>
                <w:rFonts w:ascii="宋体" w:hAnsi="宋体" w:eastAsia="宋体" w:cs="宋体"/>
                <w:b w:val="0"/>
                <w:i w:val="0"/>
                <w:color w:val="000000"/>
                <w:sz w:val="20"/>
              </w:rPr>
              <w:t>21,426.44</w:t>
            </w:r>
          </w:p>
        </w:tc>
        <w:tc>
          <w:tcPr>
            <w:tcW w:w="1578" w:type="dxa"/>
            <w:vAlign w:val="center"/>
          </w:tcPr>
          <w:p w14:paraId="48CD5785">
            <w:pPr>
              <w:snapToGrid w:val="0"/>
              <w:jc w:val="right"/>
            </w:pPr>
            <w:r>
              <w:rPr>
                <w:rFonts w:ascii="宋体" w:hAnsi="宋体" w:eastAsia="宋体" w:cs="宋体"/>
                <w:b w:val="0"/>
                <w:i w:val="0"/>
                <w:color w:val="000000"/>
                <w:sz w:val="20"/>
              </w:rPr>
              <w:t>89.05%</w:t>
            </w:r>
          </w:p>
        </w:tc>
      </w:tr>
      <w:tr w14:paraId="5D4F7E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9" w:hRule="exact"/>
          <w:jc w:val="center"/>
        </w:trPr>
        <w:tc>
          <w:tcPr>
            <w:tcW w:w="3420" w:type="dxa"/>
            <w:gridSpan w:val="2"/>
            <w:vAlign w:val="center"/>
          </w:tcPr>
          <w:p w14:paraId="4A1331C9">
            <w:pPr>
              <w:snapToGrid w:val="0"/>
              <w:jc w:val="center"/>
            </w:pPr>
            <w:r>
              <w:rPr>
                <w:rFonts w:ascii="宋体" w:hAnsi="宋体" w:eastAsia="宋体" w:cs="宋体"/>
                <w:b w:val="0"/>
                <w:i w:val="0"/>
                <w:color w:val="000000"/>
                <w:sz w:val="20"/>
              </w:rPr>
              <w:t>合计</w:t>
            </w:r>
          </w:p>
        </w:tc>
        <w:tc>
          <w:tcPr>
            <w:tcW w:w="1720" w:type="dxa"/>
            <w:vAlign w:val="center"/>
          </w:tcPr>
          <w:p w14:paraId="79DA21FF">
            <w:pPr>
              <w:snapToGrid w:val="0"/>
              <w:jc w:val="right"/>
            </w:pPr>
            <w:r>
              <w:rPr>
                <w:rFonts w:ascii="宋体" w:hAnsi="宋体" w:eastAsia="宋体" w:cs="宋体"/>
                <w:b w:val="0"/>
                <w:i w:val="0"/>
                <w:color w:val="000000"/>
                <w:sz w:val="20"/>
              </w:rPr>
              <w:t>83,407.00</w:t>
            </w:r>
          </w:p>
        </w:tc>
        <w:tc>
          <w:tcPr>
            <w:tcW w:w="1720" w:type="dxa"/>
            <w:vAlign w:val="center"/>
          </w:tcPr>
          <w:p w14:paraId="7D263986">
            <w:pPr>
              <w:snapToGrid w:val="0"/>
              <w:jc w:val="right"/>
            </w:pPr>
            <w:r>
              <w:rPr>
                <w:rFonts w:ascii="宋体" w:hAnsi="宋体" w:eastAsia="宋体" w:cs="宋体"/>
                <w:b w:val="0"/>
                <w:i w:val="0"/>
                <w:color w:val="000000"/>
                <w:sz w:val="20"/>
              </w:rPr>
              <w:t>54,110.00</w:t>
            </w:r>
          </w:p>
        </w:tc>
        <w:tc>
          <w:tcPr>
            <w:tcW w:w="1720" w:type="dxa"/>
            <w:vAlign w:val="center"/>
          </w:tcPr>
          <w:p w14:paraId="4722F827">
            <w:pPr>
              <w:snapToGrid w:val="0"/>
              <w:jc w:val="right"/>
            </w:pPr>
            <w:r>
              <w:rPr>
                <w:rFonts w:ascii="宋体" w:hAnsi="宋体" w:eastAsia="宋体" w:cs="宋体"/>
                <w:b w:val="0"/>
                <w:i w:val="0"/>
                <w:color w:val="000000"/>
                <w:sz w:val="20"/>
              </w:rPr>
              <w:t>45,487.44</w:t>
            </w:r>
          </w:p>
        </w:tc>
        <w:tc>
          <w:tcPr>
            <w:tcW w:w="1900" w:type="dxa"/>
            <w:vAlign w:val="center"/>
          </w:tcPr>
          <w:p w14:paraId="3AC121E3">
            <w:pPr>
              <w:snapToGrid w:val="0"/>
              <w:jc w:val="right"/>
            </w:pPr>
            <w:r>
              <w:rPr>
                <w:rFonts w:ascii="宋体" w:hAnsi="宋体" w:eastAsia="宋体" w:cs="宋体"/>
                <w:b w:val="0"/>
                <w:i w:val="0"/>
                <w:color w:val="000000"/>
                <w:sz w:val="20"/>
              </w:rPr>
              <w:t>-8,622.56</w:t>
            </w:r>
          </w:p>
        </w:tc>
        <w:tc>
          <w:tcPr>
            <w:tcW w:w="1500" w:type="dxa"/>
            <w:vAlign w:val="center"/>
          </w:tcPr>
          <w:p w14:paraId="5376EFF6">
            <w:pPr>
              <w:snapToGrid w:val="0"/>
              <w:jc w:val="right"/>
            </w:pPr>
            <w:r>
              <w:rPr>
                <w:rFonts w:ascii="宋体" w:hAnsi="宋体" w:eastAsia="宋体" w:cs="宋体"/>
                <w:b w:val="0"/>
                <w:i w:val="0"/>
                <w:color w:val="000000"/>
                <w:sz w:val="20"/>
              </w:rPr>
              <w:t>-15.94%</w:t>
            </w:r>
          </w:p>
        </w:tc>
        <w:tc>
          <w:tcPr>
            <w:tcW w:w="1840" w:type="dxa"/>
            <w:vAlign w:val="center"/>
          </w:tcPr>
          <w:p w14:paraId="0CB35C66">
            <w:pPr>
              <w:snapToGrid w:val="0"/>
              <w:jc w:val="right"/>
            </w:pPr>
            <w:r>
              <w:rPr>
                <w:rFonts w:ascii="宋体" w:hAnsi="宋体" w:eastAsia="宋体" w:cs="宋体"/>
                <w:b w:val="0"/>
                <w:i w:val="0"/>
                <w:color w:val="000000"/>
                <w:sz w:val="20"/>
              </w:rPr>
              <w:t>-37,919.56</w:t>
            </w:r>
          </w:p>
        </w:tc>
        <w:tc>
          <w:tcPr>
            <w:tcW w:w="1578" w:type="dxa"/>
            <w:vAlign w:val="center"/>
          </w:tcPr>
          <w:p w14:paraId="4F9986CA">
            <w:pPr>
              <w:snapToGrid w:val="0"/>
              <w:jc w:val="right"/>
            </w:pPr>
            <w:r>
              <w:rPr>
                <w:rFonts w:ascii="宋体" w:hAnsi="宋体" w:eastAsia="宋体" w:cs="宋体"/>
                <w:b w:val="0"/>
                <w:i w:val="0"/>
                <w:color w:val="000000"/>
                <w:sz w:val="20"/>
              </w:rPr>
              <w:t>-45.46%</w:t>
            </w:r>
          </w:p>
        </w:tc>
      </w:tr>
      <w:tr w14:paraId="6DBEC1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9" w:hRule="exact"/>
          <w:jc w:val="center"/>
        </w:trPr>
        <w:tc>
          <w:tcPr>
            <w:tcW w:w="15398" w:type="dxa"/>
            <w:gridSpan w:val="9"/>
            <w:tcBorders>
              <w:left w:val="nil"/>
              <w:bottom w:val="nil"/>
              <w:right w:val="nil"/>
              <w:insideH w:val="single" w:sz="4" w:space="0"/>
              <w:insideV w:val="single" w:sz="4" w:space="0"/>
            </w:tcBorders>
            <w:vAlign w:val="center"/>
          </w:tcPr>
          <w:p w14:paraId="376C4098">
            <w:pPr>
              <w:snapToGrid w:val="0"/>
              <w:jc w:val="left"/>
            </w:pPr>
            <w:r>
              <w:rPr>
                <w:rFonts w:ascii="宋体" w:hAnsi="宋体" w:eastAsia="宋体" w:cs="宋体"/>
                <w:b w:val="0"/>
                <w:i w:val="0"/>
                <w:color w:val="000000"/>
                <w:sz w:val="20"/>
              </w:rPr>
              <w:t>注：本表数据取自财决08表</w:t>
            </w:r>
          </w:p>
        </w:tc>
      </w:tr>
    </w:tbl>
    <w:p w14:paraId="7AE9773E">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7A4C3E47">
      <w:pPr>
        <w:keepNext w:val="0"/>
        <w:keepLines w:val="0"/>
        <w:pageBreakBefore w:val="0"/>
        <w:widowControl w:val="0"/>
        <w:kinsoku/>
        <w:wordWrap/>
        <w:overflowPunct/>
        <w:topLinePunct w:val="0"/>
        <w:autoSpaceDE/>
        <w:autoSpaceDN/>
        <w:bidi w:val="0"/>
        <w:adjustRightInd/>
        <w:snapToGrid/>
        <w:spacing w:before="156" w:beforeLines="50" w:line="580" w:lineRule="exact"/>
        <w:ind w:firstLine="720" w:firstLineChars="200"/>
        <w:jc w:val="center"/>
        <w:textAlignment w:val="auto"/>
        <w:outlineLvl w:val="0"/>
        <w:rPr>
          <w:rFonts w:hint="eastAsia" w:ascii="黑体" w:hAnsi="黑体" w:eastAsia="黑体" w:cs="黑体"/>
          <w:b w:val="0"/>
          <w:kern w:val="0"/>
          <w:sz w:val="36"/>
          <w:szCs w:val="36"/>
        </w:rPr>
      </w:pPr>
      <w:r>
        <w:rPr>
          <w:rFonts w:hint="eastAsia" w:ascii="黑体" w:hAnsi="黑体" w:eastAsia="黑体" w:cs="黑体"/>
          <w:b w:val="0"/>
          <w:kern w:val="0"/>
          <w:sz w:val="36"/>
          <w:szCs w:val="36"/>
          <w:lang w:val="en-US" w:eastAsia="zh-CN"/>
        </w:rPr>
        <w:t>第三部分  2024年度部门决算情况说明</w:t>
      </w:r>
    </w:p>
    <w:p w14:paraId="3FA92DD1">
      <w:pPr>
        <w:keepNext w:val="0"/>
        <w:keepLines w:val="0"/>
        <w:pageBreakBefore w:val="0"/>
        <w:widowControl w:val="0"/>
        <w:kinsoku/>
        <w:wordWrap/>
        <w:overflowPunct/>
        <w:topLinePunct w:val="0"/>
        <w:bidi w:val="0"/>
        <w:snapToGrid/>
        <w:spacing w:line="580" w:lineRule="exact"/>
        <w:ind w:left="0" w:leftChars="0" w:firstLine="643" w:firstLineChars="200"/>
        <w:jc w:val="both"/>
        <w:textAlignment w:val="auto"/>
        <w:outlineLvl w:val="1"/>
        <w:rPr>
          <w:rFonts w:hint="eastAsia" w:ascii="黑体" w:hAnsi="宋体" w:eastAsia="黑体"/>
          <w:b w:val="0"/>
          <w:kern w:val="0"/>
          <w:sz w:val="32"/>
          <w:szCs w:val="32"/>
        </w:rPr>
      </w:pPr>
      <w:r>
        <w:rPr>
          <w:rFonts w:hint="eastAsia" w:ascii="楷体_GB2312" w:hAnsi="楷体_GB2312" w:eastAsia="楷体_GB2312" w:cs="楷体_GB2312"/>
          <w:b/>
          <w:bCs/>
          <w:kern w:val="0"/>
          <w:sz w:val="32"/>
          <w:szCs w:val="32"/>
        </w:rPr>
        <w:t>一、收入支出决算总体情况说明</w:t>
      </w:r>
    </w:p>
    <w:p w14:paraId="62A40058">
      <w:pPr>
        <w:spacing w:line="540" w:lineRule="exact"/>
        <w:ind w:firstLine="537" w:firstLineChars="168"/>
        <w:outlineLvl w:val="9"/>
        <w:rPr>
          <w:rFonts w:ascii="仿宋_GB2312" w:hAnsi="宋体" w:eastAsia="仿宋_GB2312" w:cs="Times New Roman"/>
          <w:kern w:val="0"/>
          <w:sz w:val="32"/>
          <w:szCs w:val="32"/>
        </w:rPr>
      </w:pPr>
      <w:r>
        <w:rPr>
          <w:rFonts w:hint="eastAsia" w:ascii="仿宋_GB2312" w:hAnsi="宋体" w:eastAsia="仿宋_GB2312" w:cs="Times New Roman"/>
          <w:kern w:val="0"/>
          <w:sz w:val="32"/>
          <w:szCs w:val="32"/>
          <w:lang w:eastAsia="zh-CN"/>
        </w:rPr>
        <w:t>2024</w:t>
      </w:r>
      <w:r>
        <w:rPr>
          <w:rFonts w:ascii="仿宋_GB2312" w:hAnsi="宋体" w:eastAsia="仿宋_GB2312" w:cs="Times New Roman"/>
          <w:kern w:val="0"/>
          <w:sz w:val="32"/>
          <w:szCs w:val="32"/>
        </w:rPr>
        <w:t>年度收</w:t>
      </w:r>
      <w:r>
        <w:rPr>
          <w:rFonts w:hint="eastAsia" w:ascii="仿宋_GB2312" w:hAnsi="宋体" w:eastAsia="仿宋_GB2312" w:cs="Times New Roman"/>
          <w:kern w:val="0"/>
          <w:sz w:val="32"/>
          <w:szCs w:val="32"/>
          <w:lang w:eastAsia="zh-CN"/>
        </w:rPr>
        <w:t>、支</w:t>
      </w:r>
      <w:r>
        <w:rPr>
          <w:rFonts w:ascii="仿宋_GB2312" w:hAnsi="宋体" w:eastAsia="仿宋_GB2312" w:cs="Times New Roman"/>
          <w:b/>
          <w:bCs/>
          <w:kern w:val="0"/>
          <w:sz w:val="32"/>
          <w:szCs w:val="32"/>
        </w:rPr>
        <w:t>总计</w:t>
      </w:r>
      <w:r>
        <w:rPr>
          <w:rFonts w:hint="eastAsia" w:ascii="仿宋_GB2312" w:hAnsi="宋体" w:eastAsia="仿宋_GB2312" w:cs="Times New Roman"/>
          <w:b w:val="0"/>
          <w:bCs w:val="0"/>
          <w:kern w:val="0"/>
          <w:sz w:val="32"/>
          <w:szCs w:val="32"/>
        </w:rPr>
        <w:t>4,142,534.70</w:t>
      </w:r>
      <w:r>
        <w:rPr>
          <w:rFonts w:ascii="仿宋_GB2312" w:hAnsi="宋体" w:eastAsia="仿宋_GB2312" w:cs="Times New Roman"/>
          <w:kern w:val="0"/>
          <w:sz w:val="32"/>
          <w:szCs w:val="32"/>
        </w:rPr>
        <w:t>元。与</w:t>
      </w:r>
      <w:r>
        <w:rPr>
          <w:rFonts w:hint="eastAsia" w:ascii="仿宋_GB2312" w:hAnsi="宋体" w:eastAsia="仿宋_GB2312" w:cs="Times New Roman"/>
          <w:kern w:val="0"/>
          <w:sz w:val="32"/>
          <w:szCs w:val="32"/>
          <w:lang w:eastAsia="zh-CN"/>
        </w:rPr>
        <w:t>2023</w:t>
      </w:r>
      <w:r>
        <w:rPr>
          <w:rFonts w:ascii="仿宋_GB2312" w:hAnsi="宋体" w:eastAsia="仿宋_GB2312" w:cs="Times New Roman"/>
          <w:kern w:val="0"/>
          <w:sz w:val="32"/>
          <w:szCs w:val="32"/>
        </w:rPr>
        <w:t>年</w:t>
      </w:r>
      <w:r>
        <w:rPr>
          <w:rFonts w:hint="eastAsia" w:ascii="仿宋_GB2312" w:hAnsi="宋体" w:eastAsia="仿宋_GB2312" w:cs="Times New Roman"/>
          <w:kern w:val="0"/>
          <w:sz w:val="32"/>
          <w:szCs w:val="32"/>
          <w:lang w:eastAsia="zh-CN"/>
        </w:rPr>
        <w:t>度</w:t>
      </w:r>
      <w:r>
        <w:rPr>
          <w:rFonts w:ascii="仿宋_GB2312" w:hAnsi="宋体" w:eastAsia="仿宋_GB2312" w:cs="Times New Roman"/>
          <w:kern w:val="0"/>
          <w:sz w:val="32"/>
          <w:szCs w:val="32"/>
        </w:rPr>
        <w:t>相比，收、支</w:t>
      </w:r>
      <w:r>
        <w:rPr>
          <w:rFonts w:ascii="仿宋_GB2312" w:hAnsi="宋体" w:eastAsia="仿宋_GB2312" w:cs="Times New Roman"/>
          <w:b/>
          <w:bCs/>
          <w:kern w:val="0"/>
          <w:sz w:val="32"/>
          <w:szCs w:val="32"/>
        </w:rPr>
        <w:t>总计</w:t>
      </w:r>
      <w:r>
        <w:rPr>
          <w:rFonts w:hint="eastAsia" w:ascii="仿宋_GB2312" w:hAnsi="宋体" w:eastAsia="仿宋_GB2312" w:cs="Times New Roman"/>
          <w:kern w:val="0"/>
          <w:sz w:val="32"/>
          <w:szCs w:val="32"/>
          <w:lang w:eastAsia="zh-CN"/>
        </w:rPr>
        <w:t>各减少230,333.50元，下降5.27%，主要原因是本年度项目资金减少</w:t>
      </w:r>
      <w:r>
        <w:rPr>
          <w:rFonts w:ascii="仿宋_GB2312" w:hAnsi="宋体" w:eastAsia="仿宋_GB2312" w:cs="Times New Roman"/>
          <w:kern w:val="0"/>
          <w:sz w:val="32"/>
          <w:szCs w:val="32"/>
        </w:rPr>
        <w:t>。</w:t>
      </w:r>
    </w:p>
    <w:p w14:paraId="79136F02">
      <w:pPr>
        <w:spacing w:line="540" w:lineRule="exact"/>
        <w:outlineLvl w:val="9"/>
        <w:rPr>
          <w:rFonts w:ascii="仿宋_GB2312" w:hAnsi="宋体" w:eastAsia="仿宋_GB2312" w:cs="Times New Roman"/>
          <w:kern w:val="0"/>
          <w:sz w:val="32"/>
          <w:szCs w:val="32"/>
        </w:rPr>
      </w:pPr>
    </w:p>
    <w:p w14:paraId="08DEA954">
      <w:pPr>
        <w:spacing w:line="540" w:lineRule="exact"/>
        <w:outlineLvl w:val="9"/>
        <w:rPr>
          <w:rFonts w:ascii="仿宋_GB2312" w:hAnsi="宋体" w:eastAsia="仿宋_GB2312" w:cs="Times New Roman"/>
          <w:kern w:val="0"/>
          <w:sz w:val="32"/>
          <w:szCs w:val="32"/>
        </w:rPr>
      </w:pPr>
      <w:r>
        <w:pict>
          <v:shape id="_x0000_s1025" o:spid="_x0000_s1025" o:spt="75" type="#_x0000_t75" style="position:absolute;left:0pt;margin-left:0pt;margin-top:0pt;height:166.1pt;width:415.3pt;mso-wrap-distance-bottom:0pt;mso-wrap-distance-left:9pt;mso-wrap-distance-right:9pt;mso-wrap-distance-top:0pt;z-index:251659264;mso-width-relative:page;mso-height-relative:page;" filled="f" o:preferrelative="t" stroked="f" coordsize="21600,21600">
            <v:path/>
            <v:fill on="f" focussize="0,0"/>
            <v:stroke on="f" joinstyle="miter"/>
            <v:imagedata r:id="rId5" o:title=""/>
            <o:lock v:ext="edit" aspectratio="t"/>
            <w10:wrap type="square"/>
          </v:shape>
        </w:pict>
      </w:r>
    </w:p>
    <w:p w14:paraId="2DDC1389">
      <w:pPr>
        <w:keepNext w:val="0"/>
        <w:keepLines w:val="0"/>
        <w:pageBreakBefore w:val="0"/>
        <w:widowControl w:val="0"/>
        <w:kinsoku/>
        <w:wordWrap/>
        <w:overflowPunct/>
        <w:topLinePunct w:val="0"/>
        <w:bidi w:val="0"/>
        <w:snapToGrid/>
        <w:spacing w:line="580" w:lineRule="exact"/>
        <w:ind w:left="0" w:leftChars="0" w:firstLine="643" w:firstLineChars="200"/>
        <w:jc w:val="both"/>
        <w:textAlignment w:val="auto"/>
        <w:outlineLvl w:val="1"/>
        <w:rPr>
          <w:rFonts w:hint="eastAsia" w:ascii="黑体" w:hAnsi="宋体" w:eastAsia="黑体"/>
          <w:b w:val="0"/>
          <w:kern w:val="0"/>
          <w:sz w:val="32"/>
          <w:szCs w:val="32"/>
        </w:rPr>
      </w:pPr>
      <w:r>
        <w:rPr>
          <w:rFonts w:hint="eastAsia" w:ascii="楷体_GB2312" w:hAnsi="楷体_GB2312" w:eastAsia="楷体_GB2312" w:cs="楷体_GB2312"/>
          <w:b/>
          <w:bCs/>
          <w:kern w:val="0"/>
          <w:sz w:val="32"/>
          <w:szCs w:val="32"/>
        </w:rPr>
        <w:t>二、收入决算情况说明</w:t>
      </w:r>
    </w:p>
    <w:p w14:paraId="5E94AA70">
      <w:pPr>
        <w:widowControl w:val="0"/>
        <w:autoSpaceDE w:val="0"/>
        <w:autoSpaceDN w:val="0"/>
        <w:adjustRightInd w:val="0"/>
        <w:spacing w:line="540" w:lineRule="exact"/>
        <w:ind w:firstLine="745" w:firstLineChars="233"/>
        <w:rPr>
          <w:rFonts w:hint="eastAsia" w:ascii="仿宋_GB2312" w:hAnsi="宋体" w:eastAsia="仿宋_GB2312" w:cs="Times New Roman"/>
          <w:color w:val="auto"/>
          <w:sz w:val="32"/>
          <w:szCs w:val="32"/>
          <w:lang w:val="en-US" w:eastAsia="zh-CN" w:bidi="ar-SA"/>
        </w:rPr>
      </w:pPr>
      <w:r>
        <w:rPr>
          <w:rFonts w:hint="eastAsia" w:ascii="仿宋_GB2312" w:hAnsi="宋体" w:eastAsia="仿宋_GB2312" w:cs="宋体"/>
          <w:color w:val="000000"/>
          <w:kern w:val="0"/>
          <w:sz w:val="32"/>
          <w:szCs w:val="32"/>
          <w:lang w:val="en-US" w:eastAsia="zh-CN" w:bidi="ar-SA"/>
        </w:rPr>
        <w:t>2024</w:t>
      </w:r>
      <w:r>
        <w:rPr>
          <w:rFonts w:ascii="仿宋_GB2312" w:hAnsi="宋体" w:eastAsia="仿宋_GB2312" w:cs="宋体"/>
          <w:color w:val="000000"/>
          <w:kern w:val="0"/>
          <w:sz w:val="32"/>
          <w:szCs w:val="32"/>
          <w:lang w:val="en-US" w:eastAsia="zh-CN" w:bidi="ar-SA"/>
        </w:rPr>
        <w:t>年度</w:t>
      </w:r>
      <w:r>
        <w:rPr>
          <w:rFonts w:ascii="仿宋_GB2312" w:hAnsi="宋体" w:eastAsia="仿宋_GB2312" w:cs="Times New Roman"/>
          <w:color w:val="auto"/>
          <w:sz w:val="32"/>
          <w:szCs w:val="32"/>
          <w:lang w:val="en-US" w:eastAsia="zh-CN" w:bidi="ar-SA"/>
        </w:rPr>
        <w:t>收入合计</w:t>
      </w:r>
      <w:r>
        <w:rPr>
          <w:rFonts w:hint="eastAsia" w:ascii="仿宋_GB2312" w:hAnsi="宋体" w:eastAsia="仿宋_GB2312" w:cs="Times New Roman"/>
          <w:color w:val="auto"/>
          <w:sz w:val="32"/>
          <w:szCs w:val="32"/>
          <w:lang w:val="en-US" w:eastAsia="zh-CN" w:bidi="ar-SA"/>
        </w:rPr>
        <w:t>4,141,284.70</w:t>
      </w:r>
      <w:r>
        <w:rPr>
          <w:rFonts w:ascii="仿宋_GB2312" w:hAnsi="宋体" w:eastAsia="仿宋_GB2312" w:cs="Times New Roman"/>
          <w:color w:val="auto"/>
          <w:sz w:val="32"/>
          <w:szCs w:val="32"/>
          <w:lang w:val="en-US" w:eastAsia="zh-CN" w:bidi="ar-SA"/>
        </w:rPr>
        <w:t>元，</w:t>
      </w:r>
      <w:r>
        <w:rPr>
          <w:rFonts w:hint="eastAsia" w:ascii="仿宋_GB2312" w:hAnsi="宋体" w:eastAsia="仿宋_GB2312" w:cs="Times New Roman"/>
          <w:color w:val="auto"/>
          <w:sz w:val="32"/>
          <w:szCs w:val="32"/>
          <w:lang w:val="en-US" w:eastAsia="zh-CN" w:bidi="ar-SA"/>
        </w:rPr>
        <w:t>其中：财政拨款收入4,141,284.70元，占100.00</w:t>
      </w:r>
      <w:r>
        <w:rPr>
          <w:rFonts w:ascii="仿宋_GB2312" w:hAnsi="宋体" w:eastAsia="仿宋_GB2312" w:cs="Times New Roman"/>
          <w:color w:val="auto"/>
          <w:sz w:val="32"/>
          <w:szCs w:val="32"/>
          <w:lang w:val="en-US" w:eastAsia="zh-CN" w:bidi="ar-SA"/>
        </w:rPr>
        <w:t>%</w:t>
      </w:r>
      <w:r>
        <w:rPr>
          <w:rFonts w:hint="eastAsia" w:ascii="仿宋_GB2312" w:hAnsi="宋体" w:eastAsia="仿宋_GB2312" w:cs="Times New Roman"/>
          <w:color w:val="auto"/>
          <w:sz w:val="32"/>
          <w:szCs w:val="32"/>
          <w:lang w:val="en-US" w:eastAsia="zh-CN" w:bidi="ar-SA"/>
        </w:rPr>
        <w:t>；上级补助收入0.00元，占0.00</w:t>
      </w:r>
      <w:r>
        <w:rPr>
          <w:rFonts w:ascii="仿宋_GB2312" w:hAnsi="宋体" w:eastAsia="仿宋_GB2312" w:cs="Times New Roman"/>
          <w:color w:val="auto"/>
          <w:sz w:val="32"/>
          <w:szCs w:val="32"/>
          <w:lang w:val="en-US" w:eastAsia="zh-CN" w:bidi="ar-SA"/>
        </w:rPr>
        <w:t>%</w:t>
      </w:r>
      <w:r>
        <w:rPr>
          <w:rFonts w:hint="eastAsia" w:ascii="仿宋_GB2312" w:hAnsi="宋体" w:eastAsia="仿宋_GB2312" w:cs="Times New Roman"/>
          <w:color w:val="auto"/>
          <w:sz w:val="32"/>
          <w:szCs w:val="32"/>
          <w:lang w:val="en-US" w:eastAsia="zh-CN" w:bidi="ar-SA"/>
        </w:rPr>
        <w:t>；事业收入0.00元，占0.00</w:t>
      </w:r>
      <w:r>
        <w:rPr>
          <w:rFonts w:ascii="仿宋_GB2312" w:hAnsi="宋体" w:eastAsia="仿宋_GB2312" w:cs="Times New Roman"/>
          <w:color w:val="auto"/>
          <w:sz w:val="32"/>
          <w:szCs w:val="32"/>
          <w:lang w:val="en-US" w:eastAsia="zh-CN" w:bidi="ar-SA"/>
        </w:rPr>
        <w:t>%</w:t>
      </w:r>
      <w:r>
        <w:rPr>
          <w:rFonts w:hint="eastAsia" w:ascii="仿宋_GB2312" w:hAnsi="宋体" w:eastAsia="仿宋_GB2312" w:cs="Times New Roman"/>
          <w:color w:val="auto"/>
          <w:sz w:val="32"/>
          <w:szCs w:val="32"/>
          <w:lang w:val="en-US" w:eastAsia="zh-CN" w:bidi="ar-SA"/>
        </w:rPr>
        <w:t>；经营收入0.00元，占0.00</w:t>
      </w:r>
      <w:r>
        <w:rPr>
          <w:rFonts w:ascii="仿宋_GB2312" w:hAnsi="宋体" w:eastAsia="仿宋_GB2312" w:cs="Times New Roman"/>
          <w:color w:val="auto"/>
          <w:sz w:val="32"/>
          <w:szCs w:val="32"/>
          <w:lang w:val="en-US" w:eastAsia="zh-CN" w:bidi="ar-SA"/>
        </w:rPr>
        <w:t>%</w:t>
      </w:r>
      <w:r>
        <w:rPr>
          <w:rFonts w:hint="eastAsia" w:ascii="仿宋_GB2312" w:hAnsi="宋体" w:eastAsia="仿宋_GB2312" w:cs="Times New Roman"/>
          <w:color w:val="auto"/>
          <w:sz w:val="32"/>
          <w:szCs w:val="32"/>
          <w:lang w:val="en-US" w:eastAsia="zh-CN" w:bidi="ar-SA"/>
        </w:rPr>
        <w:t>；附属单位上缴收入0.00元，占0.00</w:t>
      </w:r>
      <w:r>
        <w:rPr>
          <w:rFonts w:ascii="仿宋_GB2312" w:hAnsi="宋体" w:eastAsia="仿宋_GB2312" w:cs="Times New Roman"/>
          <w:color w:val="auto"/>
          <w:sz w:val="32"/>
          <w:szCs w:val="32"/>
          <w:lang w:val="en-US" w:eastAsia="zh-CN" w:bidi="ar-SA"/>
        </w:rPr>
        <w:t>%</w:t>
      </w:r>
      <w:r>
        <w:rPr>
          <w:rFonts w:hint="eastAsia" w:ascii="仿宋_GB2312" w:hAnsi="宋体" w:eastAsia="仿宋_GB2312" w:cs="Times New Roman"/>
          <w:color w:val="auto"/>
          <w:sz w:val="32"/>
          <w:szCs w:val="32"/>
          <w:lang w:val="en-US" w:eastAsia="zh-CN" w:bidi="ar-SA"/>
        </w:rPr>
        <w:t>；其他收入0.00元，占0.00</w:t>
      </w:r>
      <w:r>
        <w:rPr>
          <w:rFonts w:ascii="仿宋_GB2312" w:hAnsi="宋体" w:eastAsia="仿宋_GB2312" w:cs="Times New Roman"/>
          <w:color w:val="auto"/>
          <w:sz w:val="32"/>
          <w:szCs w:val="32"/>
          <w:lang w:val="en-US" w:eastAsia="zh-CN" w:bidi="ar-SA"/>
        </w:rPr>
        <w:t>%</w:t>
      </w:r>
      <w:r>
        <w:rPr>
          <w:rFonts w:hint="eastAsia" w:ascii="仿宋_GB2312" w:hAnsi="宋体" w:eastAsia="仿宋_GB2312" w:cs="Times New Roman"/>
          <w:color w:val="auto"/>
          <w:sz w:val="32"/>
          <w:szCs w:val="32"/>
          <w:lang w:val="en-US" w:eastAsia="zh-CN" w:bidi="ar-SA"/>
        </w:rPr>
        <w:t>。</w:t>
      </w:r>
    </w:p>
    <w:p w14:paraId="6E22307F">
      <w:pPr>
        <w:widowControl w:val="0"/>
        <w:autoSpaceDE w:val="0"/>
        <w:autoSpaceDN w:val="0"/>
        <w:adjustRightInd w:val="0"/>
        <w:spacing w:line="540" w:lineRule="exact"/>
        <w:rPr>
          <w:rFonts w:hint="eastAsia" w:ascii="仿宋_GB2312" w:hAnsi="宋体" w:eastAsia="仿宋_GB2312" w:cs="Times New Roman"/>
          <w:color w:val="auto"/>
          <w:sz w:val="32"/>
          <w:szCs w:val="32"/>
          <w:lang w:val="en-US" w:eastAsia="zh-CN" w:bidi="ar-SA"/>
        </w:rPr>
      </w:pPr>
    </w:p>
    <w:p w14:paraId="206D6D0E">
      <w:pPr>
        <w:widowControl w:val="0"/>
        <w:autoSpaceDE w:val="0"/>
        <w:autoSpaceDN w:val="0"/>
        <w:adjustRightInd w:val="0"/>
        <w:spacing w:line="540" w:lineRule="exact"/>
        <w:rPr>
          <w:rFonts w:hint="eastAsia" w:ascii="仿宋_GB2312" w:hAnsi="宋体" w:eastAsia="仿宋_GB2312" w:cs="Times New Roman"/>
          <w:color w:val="auto"/>
          <w:sz w:val="32"/>
          <w:szCs w:val="32"/>
          <w:lang w:val="en-US" w:eastAsia="zh-CN" w:bidi="ar-SA"/>
        </w:rPr>
      </w:pPr>
      <w:r>
        <w:pict>
          <v:shape id="_x0000_s1026" o:spid="_x0000_s1026" o:spt="75" type="#_x0000_t75" style="position:absolute;left:0pt;margin-left:0pt;margin-top:0pt;height:166.1pt;width:415.3pt;mso-wrap-distance-bottom:0pt;mso-wrap-distance-left:9pt;mso-wrap-distance-right:9pt;mso-wrap-distance-top:0pt;z-index:251660288;mso-width-relative:page;mso-height-relative:page;" filled="f" o:preferrelative="t" stroked="f" coordsize="21600,21600">
            <v:path/>
            <v:fill on="f" focussize="0,0"/>
            <v:stroke on="f" joinstyle="miter"/>
            <v:imagedata r:id="rId6" o:title=""/>
            <o:lock v:ext="edit" aspectratio="t"/>
            <w10:wrap type="square"/>
          </v:shape>
        </w:pict>
      </w:r>
    </w:p>
    <w:p w14:paraId="21BBB220">
      <w:pPr>
        <w:keepNext w:val="0"/>
        <w:keepLines w:val="0"/>
        <w:pageBreakBefore w:val="0"/>
        <w:widowControl w:val="0"/>
        <w:kinsoku/>
        <w:wordWrap/>
        <w:overflowPunct/>
        <w:topLinePunct w:val="0"/>
        <w:bidi w:val="0"/>
        <w:snapToGrid/>
        <w:spacing w:line="580" w:lineRule="exact"/>
        <w:ind w:left="0" w:leftChars="0" w:firstLine="643" w:firstLineChars="200"/>
        <w:jc w:val="both"/>
        <w:textAlignment w:val="auto"/>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三、支出决算情况说明</w:t>
      </w:r>
    </w:p>
    <w:p w14:paraId="0E6DC8D0">
      <w:pPr>
        <w:widowControl w:val="0"/>
        <w:autoSpaceDE w:val="0"/>
        <w:autoSpaceDN w:val="0"/>
        <w:adjustRightInd w:val="0"/>
        <w:spacing w:line="540" w:lineRule="exact"/>
        <w:ind w:firstLine="745" w:firstLineChars="233"/>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2024年度支出合计4,142,534.70元，其中：基本支出1,584,384.70元，占38.25%；项目支出2,558,150.00元，占61.75%；上缴上级支出0.00元，占0.00%；经营支出0.00元，占0.00%， 对附属单位补助支出0.00元，占0.00%。</w:t>
      </w:r>
    </w:p>
    <w:p w14:paraId="3A31DF7D">
      <w:pPr>
        <w:widowControl w:val="0"/>
        <w:autoSpaceDE w:val="0"/>
        <w:autoSpaceDN w:val="0"/>
        <w:adjustRightInd w:val="0"/>
        <w:spacing w:line="540" w:lineRule="exact"/>
        <w:rPr>
          <w:rFonts w:hint="eastAsia" w:ascii="仿宋_GB2312" w:hAnsi="宋体" w:eastAsia="仿宋_GB2312" w:cs="宋体"/>
          <w:color w:val="000000"/>
          <w:kern w:val="0"/>
          <w:sz w:val="32"/>
          <w:szCs w:val="32"/>
          <w:lang w:val="en-US" w:eastAsia="zh-CN" w:bidi="ar-SA"/>
        </w:rPr>
      </w:pPr>
    </w:p>
    <w:p w14:paraId="1DE14256">
      <w:pPr>
        <w:widowControl w:val="0"/>
        <w:autoSpaceDE w:val="0"/>
        <w:autoSpaceDN w:val="0"/>
        <w:adjustRightInd w:val="0"/>
        <w:spacing w:line="540" w:lineRule="exact"/>
        <w:rPr>
          <w:rFonts w:hint="eastAsia" w:ascii="仿宋_GB2312" w:hAnsi="宋体" w:eastAsia="仿宋_GB2312" w:cs="宋体"/>
          <w:color w:val="000000"/>
          <w:kern w:val="0"/>
          <w:sz w:val="32"/>
          <w:szCs w:val="32"/>
          <w:lang w:val="en-US" w:eastAsia="zh-CN" w:bidi="ar-SA"/>
        </w:rPr>
      </w:pPr>
      <w:r>
        <w:pict>
          <v:shape id="_x0000_s1027" o:spid="_x0000_s1027" o:spt="75" type="#_x0000_t75" style="position:absolute;left:0pt;margin-left:0pt;margin-top:0pt;height:166.1pt;width:415.3pt;mso-wrap-distance-bottom:0pt;mso-wrap-distance-left:9pt;mso-wrap-distance-right:9pt;mso-wrap-distance-top:0pt;z-index:251661312;mso-width-relative:page;mso-height-relative:page;" filled="f" o:preferrelative="t" stroked="f" coordsize="21600,21600">
            <v:path/>
            <v:fill on="f" focussize="0,0"/>
            <v:stroke on="f" joinstyle="miter"/>
            <v:imagedata r:id="rId7" o:title=""/>
            <o:lock v:ext="edit" aspectratio="t"/>
            <w10:wrap type="square"/>
          </v:shape>
        </w:pict>
      </w:r>
    </w:p>
    <w:p w14:paraId="1F2CE7D2">
      <w:pPr>
        <w:keepNext w:val="0"/>
        <w:keepLines w:val="0"/>
        <w:pageBreakBefore w:val="0"/>
        <w:widowControl w:val="0"/>
        <w:kinsoku/>
        <w:wordWrap/>
        <w:overflowPunct/>
        <w:topLinePunct w:val="0"/>
        <w:bidi w:val="0"/>
        <w:snapToGrid/>
        <w:spacing w:line="580" w:lineRule="exact"/>
        <w:ind w:left="0" w:leftChars="0" w:firstLine="643" w:firstLineChars="200"/>
        <w:jc w:val="both"/>
        <w:textAlignment w:val="auto"/>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四、财政拨款收入支出决算总体情况说明</w:t>
      </w:r>
    </w:p>
    <w:p w14:paraId="5F10E920">
      <w:pPr>
        <w:keepNext w:val="0"/>
        <w:keepLines w:val="0"/>
        <w:pageBreakBefore w:val="0"/>
        <w:widowControl w:val="0"/>
        <w:kinsoku/>
        <w:wordWrap/>
        <w:overflowPunct/>
        <w:topLinePunct w:val="0"/>
        <w:bidi w:val="0"/>
        <w:snapToGrid/>
        <w:spacing w:line="580" w:lineRule="exact"/>
        <w:ind w:left="0" w:leftChars="0" w:firstLine="640" w:firstLineChars="200"/>
        <w:jc w:val="both"/>
        <w:textAlignment w:val="auto"/>
        <w:outlineLvl w:val="9"/>
        <w:rPr>
          <w:rFonts w:ascii="仿宋_GB2312" w:hAnsi="宋体" w:eastAsia="仿宋_GB2312"/>
          <w:kern w:val="0"/>
          <w:sz w:val="32"/>
          <w:szCs w:val="32"/>
        </w:rPr>
      </w:pPr>
      <w:r>
        <w:rPr>
          <w:rFonts w:hint="eastAsia" w:ascii="仿宋_GB2312" w:hAnsi="宋体" w:eastAsia="仿宋_GB2312"/>
          <w:kern w:val="0"/>
          <w:sz w:val="32"/>
          <w:szCs w:val="32"/>
          <w:lang w:eastAsia="zh-CN"/>
        </w:rPr>
        <w:t>2024</w:t>
      </w:r>
      <w:r>
        <w:rPr>
          <w:rFonts w:hint="eastAsia" w:ascii="仿宋_GB2312" w:hAnsi="宋体" w:eastAsia="仿宋_GB2312"/>
          <w:kern w:val="0"/>
          <w:sz w:val="32"/>
          <w:szCs w:val="32"/>
        </w:rPr>
        <w:t>年度财政拨款</w:t>
      </w:r>
      <w:r>
        <w:rPr>
          <w:rFonts w:ascii="仿宋_GB2312" w:hAnsi="宋体" w:eastAsia="仿宋_GB2312"/>
          <w:kern w:val="0"/>
          <w:sz w:val="32"/>
          <w:szCs w:val="32"/>
        </w:rPr>
        <w:t>收</w:t>
      </w:r>
      <w:r>
        <w:rPr>
          <w:rFonts w:hint="eastAsia" w:ascii="仿宋_GB2312" w:hAnsi="宋体" w:eastAsia="仿宋_GB2312"/>
          <w:kern w:val="0"/>
          <w:sz w:val="32"/>
          <w:szCs w:val="32"/>
          <w:lang w:eastAsia="zh-CN"/>
        </w:rPr>
        <w:t>、支</w:t>
      </w:r>
      <w:r>
        <w:rPr>
          <w:rFonts w:ascii="仿宋_GB2312" w:hAnsi="宋体" w:eastAsia="仿宋_GB2312"/>
          <w:kern w:val="0"/>
          <w:sz w:val="32"/>
          <w:szCs w:val="32"/>
        </w:rPr>
        <w:t>总计</w:t>
      </w:r>
      <w:r>
        <w:rPr>
          <w:rFonts w:hint="eastAsia" w:ascii="仿宋_GB2312" w:hAnsi="宋体" w:eastAsia="仿宋_GB2312" w:cs="Times New Roman"/>
          <w:color w:val="auto"/>
          <w:sz w:val="32"/>
          <w:szCs w:val="32"/>
          <w:lang w:val="en-US" w:eastAsia="zh-CN" w:bidi="ar-SA"/>
        </w:rPr>
        <w:t>4,141,284.70</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hint="eastAsia" w:ascii="仿宋_GB2312" w:hAnsi="宋体" w:eastAsia="仿宋_GB2312"/>
          <w:kern w:val="0"/>
          <w:sz w:val="32"/>
          <w:szCs w:val="32"/>
          <w:lang w:eastAsia="zh-CN"/>
        </w:rPr>
        <w:t>2023</w:t>
      </w:r>
      <w:r>
        <w:rPr>
          <w:rFonts w:hint="eastAsia"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hint="eastAsia" w:ascii="仿宋_GB2312" w:hAnsi="宋体" w:eastAsia="仿宋_GB2312"/>
          <w:kern w:val="0"/>
          <w:sz w:val="32"/>
          <w:szCs w:val="32"/>
        </w:rPr>
        <w:t>相比，财政拨款收、支总计各增加119,495.20元，增长2.97%</w:t>
      </w:r>
      <w:r>
        <w:rPr>
          <w:rFonts w:hint="eastAsia" w:ascii="仿宋_GB2312" w:hAnsi="宋体" w:eastAsia="仿宋_GB2312"/>
          <w:kern w:val="0"/>
          <w:sz w:val="32"/>
          <w:szCs w:val="32"/>
          <w:lang w:eastAsia="zh-CN"/>
        </w:rPr>
        <w:t>，主要原因是本年度新增30万元政府服务能力提升资金</w:t>
      </w:r>
      <w:r>
        <w:rPr>
          <w:rFonts w:ascii="仿宋_GB2312" w:hAnsi="宋体" w:eastAsia="仿宋_GB2312"/>
          <w:kern w:val="0"/>
          <w:sz w:val="32"/>
          <w:szCs w:val="32"/>
        </w:rPr>
        <w:t>。</w:t>
      </w:r>
    </w:p>
    <w:p w14:paraId="2CD59557">
      <w:pPr>
        <w:keepNext w:val="0"/>
        <w:keepLines w:val="0"/>
        <w:pageBreakBefore w:val="0"/>
        <w:widowControl w:val="0"/>
        <w:kinsoku/>
        <w:wordWrap/>
        <w:overflowPunct/>
        <w:topLinePunct w:val="0"/>
        <w:bidi w:val="0"/>
        <w:snapToGrid/>
        <w:spacing w:line="580" w:lineRule="exact"/>
        <w:jc w:val="both"/>
        <w:textAlignment w:val="auto"/>
        <w:outlineLvl w:val="9"/>
        <w:rPr>
          <w:rFonts w:hint="eastAsia" w:ascii="仿宋_GB2312" w:hAnsi="宋体" w:eastAsia="仿宋_GB2312"/>
          <w:kern w:val="0"/>
          <w:sz w:val="32"/>
          <w:szCs w:val="32"/>
          <w:lang w:eastAsia="zh-CN"/>
        </w:rPr>
      </w:pPr>
    </w:p>
    <w:p w14:paraId="2DBDD60D">
      <w:pPr>
        <w:keepNext w:val="0"/>
        <w:keepLines w:val="0"/>
        <w:pageBreakBefore w:val="0"/>
        <w:widowControl w:val="0"/>
        <w:kinsoku/>
        <w:wordWrap/>
        <w:overflowPunct/>
        <w:topLinePunct w:val="0"/>
        <w:bidi w:val="0"/>
        <w:snapToGrid/>
        <w:spacing w:line="580" w:lineRule="exact"/>
        <w:jc w:val="both"/>
        <w:textAlignment w:val="auto"/>
        <w:outlineLvl w:val="9"/>
        <w:rPr>
          <w:rFonts w:hint="eastAsia" w:ascii="仿宋_GB2312" w:hAnsi="宋体" w:eastAsia="仿宋_GB2312"/>
          <w:kern w:val="0"/>
          <w:sz w:val="32"/>
          <w:szCs w:val="32"/>
        </w:rPr>
      </w:pPr>
      <w:r>
        <w:pict>
          <v:shape id="_x0000_s1028" o:spid="_x0000_s1028" o:spt="75" type="#_x0000_t75" style="position:absolute;left:0pt;margin-left:0pt;margin-top:0pt;height:166.1pt;width:415.3pt;mso-wrap-distance-bottom:0pt;mso-wrap-distance-left:9pt;mso-wrap-distance-right:9pt;mso-wrap-distance-top:0pt;z-index:251662336;mso-width-relative:page;mso-height-relative:page;" filled="f" o:preferrelative="t" stroked="f" coordsize="21600,21600">
            <v:path/>
            <v:fill on="f" focussize="0,0"/>
            <v:stroke on="f" joinstyle="miter"/>
            <v:imagedata r:id="rId8" o:title=""/>
            <o:lock v:ext="edit" aspectratio="t"/>
            <w10:wrap type="square"/>
          </v:shape>
        </w:pict>
      </w:r>
    </w:p>
    <w:p w14:paraId="176CC3BE">
      <w:pPr>
        <w:keepNext w:val="0"/>
        <w:keepLines w:val="0"/>
        <w:pageBreakBefore w:val="0"/>
        <w:widowControl w:val="0"/>
        <w:kinsoku/>
        <w:wordWrap/>
        <w:overflowPunct/>
        <w:topLinePunct w:val="0"/>
        <w:bidi w:val="0"/>
        <w:snapToGrid/>
        <w:spacing w:line="580" w:lineRule="exact"/>
        <w:ind w:left="0" w:leftChars="0" w:firstLine="643" w:firstLineChars="200"/>
        <w:jc w:val="both"/>
        <w:textAlignment w:val="auto"/>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五、一般公共预算财政拨款支出决算情况说明</w:t>
      </w:r>
    </w:p>
    <w:p w14:paraId="1C567290">
      <w:pPr>
        <w:keepNext w:val="0"/>
        <w:keepLines w:val="0"/>
        <w:pageBreakBefore w:val="0"/>
        <w:widowControl w:val="0"/>
        <w:kinsoku/>
        <w:wordWrap/>
        <w:overflowPunct/>
        <w:topLinePunct w:val="0"/>
        <w:bidi w:val="0"/>
        <w:snapToGrid/>
        <w:spacing w:line="580" w:lineRule="exact"/>
        <w:ind w:left="0" w:leftChars="0" w:firstLine="643" w:firstLineChars="200"/>
        <w:jc w:val="both"/>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p>
    <w:p w14:paraId="5CCEBD07">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宋体" w:eastAsia="仿宋_GB2312" w:cs="Times New Roman"/>
          <w:color w:val="auto"/>
          <w:sz w:val="32"/>
          <w:szCs w:val="32"/>
          <w:lang w:val="en-US" w:eastAsia="zh-CN" w:bidi="ar-SA"/>
        </w:rPr>
        <w:t>4,141,284.70</w:t>
      </w:r>
      <w:r>
        <w:rPr>
          <w:rFonts w:hint="eastAsia" w:ascii="仿宋_GB2312" w:hAnsi="仿宋_GB2312" w:eastAsia="仿宋_GB2312" w:cs="仿宋_GB2312"/>
          <w:kern w:val="0"/>
          <w:sz w:val="32"/>
          <w:szCs w:val="32"/>
        </w:rPr>
        <w:t>元，占本年支出合计的</w:t>
      </w:r>
      <w:r>
        <w:rPr>
          <w:rFonts w:hint="eastAsia" w:ascii="仿宋_GB2312" w:hAnsi="宋体" w:eastAsia="仿宋_GB2312" w:cs="Times New Roman"/>
          <w:color w:val="auto"/>
          <w:sz w:val="32"/>
          <w:szCs w:val="32"/>
          <w:lang w:val="en-US" w:eastAsia="zh-CN" w:bidi="ar-SA"/>
        </w:rPr>
        <w:t>100.00</w:t>
      </w:r>
      <w:r>
        <w:rPr>
          <w:rFonts w:hint="eastAsia" w:ascii="仿宋_GB2312" w:hAnsi="仿宋_GB2312" w:eastAsia="仿宋_GB2312" w:cs="仿宋_GB2312"/>
          <w:kern w:val="0"/>
          <w:sz w:val="32"/>
          <w:szCs w:val="32"/>
        </w:rPr>
        <w:t>%。与</w:t>
      </w:r>
      <w:r>
        <w:rPr>
          <w:rFonts w:hint="eastAsia" w:ascii="仿宋_GB2312" w:hAnsi="仿宋_GB2312" w:eastAsia="仿宋_GB2312" w:cs="仿宋_GB2312"/>
          <w:kern w:val="0"/>
          <w:sz w:val="32"/>
          <w:szCs w:val="32"/>
          <w:lang w:eastAsia="zh-CN"/>
        </w:rPr>
        <w:t>2023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财政拨款支出增加119,495.20元，增长2.97%</w:t>
      </w:r>
      <w:r>
        <w:rPr>
          <w:rFonts w:hint="eastAsia" w:ascii="仿宋_GB2312" w:hAnsi="仿宋_GB2312" w:eastAsia="仿宋_GB2312" w:cs="仿宋_GB2312"/>
          <w:kern w:val="0"/>
          <w:sz w:val="32"/>
          <w:szCs w:val="32"/>
          <w:lang w:eastAsia="zh-CN"/>
        </w:rPr>
        <w:t>，主要原因是本年度新增30万元政府服务能力提升资金</w:t>
      </w:r>
      <w:r>
        <w:rPr>
          <w:rFonts w:hint="eastAsia" w:ascii="仿宋_GB2312" w:hAnsi="仿宋_GB2312" w:eastAsia="仿宋_GB2312" w:cs="仿宋_GB2312"/>
          <w:kern w:val="0"/>
          <w:sz w:val="32"/>
          <w:szCs w:val="32"/>
        </w:rPr>
        <w:t>。</w:t>
      </w:r>
    </w:p>
    <w:p w14:paraId="04770A03">
      <w:pPr>
        <w:spacing w:line="540" w:lineRule="exact"/>
        <w:rPr>
          <w:rFonts w:hint="eastAsia" w:ascii="仿宋_GB2312" w:hAnsi="仿宋_GB2312" w:eastAsia="仿宋_GB2312" w:cs="仿宋_GB2312"/>
          <w:kern w:val="0"/>
          <w:sz w:val="32"/>
          <w:szCs w:val="32"/>
          <w:lang w:eastAsia="zh-CN"/>
        </w:rPr>
      </w:pPr>
    </w:p>
    <w:p w14:paraId="1EB0B2E7">
      <w:pPr>
        <w:spacing w:line="540" w:lineRule="exact"/>
        <w:rPr>
          <w:rFonts w:hint="eastAsia" w:ascii="仿宋_GB2312" w:hAnsi="仿宋_GB2312" w:eastAsia="仿宋_GB2312" w:cs="仿宋_GB2312"/>
          <w:kern w:val="0"/>
          <w:sz w:val="32"/>
          <w:szCs w:val="32"/>
          <w:lang w:val="en-US" w:eastAsia="zh-CN"/>
        </w:rPr>
      </w:pPr>
      <w:r>
        <w:pict>
          <v:shape id="_x0000_s1029" o:spid="_x0000_s1029" o:spt="75" type="#_x0000_t75" style="position:absolute;left:0pt;margin-left:0pt;margin-top:0pt;height:166.1pt;width:415.3pt;mso-wrap-distance-bottom:0pt;mso-wrap-distance-left:9pt;mso-wrap-distance-right:9pt;mso-wrap-distance-top:0pt;z-index:251663360;mso-width-relative:page;mso-height-relative:page;" filled="f" o:preferrelative="t" stroked="f" coordsize="21600,21600">
            <v:path/>
            <v:fill on="f" focussize="0,0"/>
            <v:stroke on="f" joinstyle="miter"/>
            <v:imagedata r:id="rId9" o:title=""/>
            <o:lock v:ext="edit" aspectratio="t"/>
            <w10:wrap type="square"/>
          </v:shape>
        </w:pict>
      </w:r>
    </w:p>
    <w:p w14:paraId="1CA43150">
      <w:pPr>
        <w:keepNext w:val="0"/>
        <w:keepLines w:val="0"/>
        <w:pageBreakBefore w:val="0"/>
        <w:widowControl w:val="0"/>
        <w:kinsoku/>
        <w:wordWrap/>
        <w:overflowPunct/>
        <w:topLinePunct w:val="0"/>
        <w:bidi w:val="0"/>
        <w:snapToGrid/>
        <w:spacing w:line="580" w:lineRule="exact"/>
        <w:ind w:left="0" w:leftChars="0" w:firstLine="643" w:firstLineChars="200"/>
        <w:jc w:val="both"/>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p>
    <w:p w14:paraId="72BB3036">
      <w:pPr>
        <w:keepNext w:val="0"/>
        <w:keepLines w:val="0"/>
        <w:pageBreakBefore w:val="0"/>
        <w:widowControl w:val="0"/>
        <w:kinsoku/>
        <w:wordWrap/>
        <w:overflowPunct/>
        <w:topLinePunct w:val="0"/>
        <w:bidi w:val="0"/>
        <w:snapToGrid/>
        <w:spacing w:line="58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宋体" w:eastAsia="仿宋_GB2312" w:cs="Times New Roman"/>
          <w:color w:val="auto"/>
          <w:sz w:val="32"/>
          <w:szCs w:val="32"/>
          <w:lang w:val="en-US" w:eastAsia="zh-CN" w:bidi="ar-SA"/>
        </w:rPr>
        <w:t>4,141,284.70</w:t>
      </w:r>
      <w:r>
        <w:rPr>
          <w:rFonts w:hint="eastAsia" w:ascii="仿宋_GB2312" w:hAnsi="仿宋_GB2312" w:eastAsia="仿宋_GB2312" w:cs="仿宋_GB2312"/>
          <w:kern w:val="0"/>
          <w:sz w:val="32"/>
          <w:szCs w:val="32"/>
        </w:rPr>
        <w:t>元，主要用于以下方面：一般公共服务（类）支出3,694,370.50元,占89.21%；社会保障和就业（类）支出174,737.94元,占4.22%；卫生健康（类）支出67,542.72元,占1.63%；农林水（类）支出36,400.00元,占0.88%；住房保障（类）支出168,233.54元,占4.06%。</w:t>
      </w:r>
    </w:p>
    <w:p w14:paraId="666B3A3B">
      <w:pPr>
        <w:keepNext w:val="0"/>
        <w:keepLines w:val="0"/>
        <w:pageBreakBefore w:val="0"/>
        <w:widowControl w:val="0"/>
        <w:kinsoku/>
        <w:wordWrap/>
        <w:overflowPunct/>
        <w:topLinePunct w:val="0"/>
        <w:bidi w:val="0"/>
        <w:snapToGrid/>
        <w:spacing w:line="580" w:lineRule="exact"/>
        <w:jc w:val="both"/>
        <w:textAlignment w:val="auto"/>
        <w:rPr>
          <w:rFonts w:hint="eastAsia" w:ascii="仿宋_GB2312" w:hAnsi="仿宋_GB2312" w:eastAsia="仿宋_GB2312" w:cs="仿宋_GB2312"/>
          <w:kern w:val="0"/>
          <w:sz w:val="32"/>
          <w:szCs w:val="32"/>
          <w:lang w:eastAsia="zh-CN"/>
        </w:rPr>
      </w:pPr>
    </w:p>
    <w:p w14:paraId="20520A0F">
      <w:pPr>
        <w:keepNext w:val="0"/>
        <w:keepLines w:val="0"/>
        <w:pageBreakBefore w:val="0"/>
        <w:widowControl w:val="0"/>
        <w:kinsoku/>
        <w:wordWrap/>
        <w:overflowPunct/>
        <w:topLinePunct w:val="0"/>
        <w:bidi w:val="0"/>
        <w:snapToGrid/>
        <w:spacing w:line="580" w:lineRule="exact"/>
        <w:jc w:val="both"/>
        <w:textAlignment w:val="auto"/>
        <w:rPr>
          <w:rFonts w:hint="eastAsia" w:ascii="仿宋_GB2312" w:hAnsi="仿宋_GB2312" w:eastAsia="仿宋_GB2312" w:cs="仿宋_GB2312"/>
          <w:b/>
          <w:kern w:val="0"/>
          <w:sz w:val="32"/>
          <w:szCs w:val="32"/>
        </w:rPr>
      </w:pPr>
      <w:r>
        <w:pict>
          <v:shape id="_x0000_s1030" o:spid="_x0000_s1030" o:spt="75" type="#_x0000_t75" style="position:absolute;left:0pt;margin-left:0pt;margin-top:0pt;height:166.1pt;width:415.3pt;mso-wrap-distance-bottom:0pt;mso-wrap-distance-left:9pt;mso-wrap-distance-right:9pt;mso-wrap-distance-top:0pt;z-index:251664384;mso-width-relative:page;mso-height-relative:page;" filled="f" o:preferrelative="t" stroked="f" coordsize="21600,21600">
            <v:path/>
            <v:fill on="f" focussize="0,0"/>
            <v:stroke on="f" joinstyle="miter"/>
            <v:imagedata r:id="rId10" o:title=""/>
            <o:lock v:ext="edit" aspectratio="t"/>
            <w10:wrap type="square"/>
          </v:shape>
        </w:pict>
      </w:r>
    </w:p>
    <w:p w14:paraId="37CA75E6">
      <w:pPr>
        <w:keepNext w:val="0"/>
        <w:keepLines w:val="0"/>
        <w:pageBreakBefore w:val="0"/>
        <w:widowControl w:val="0"/>
        <w:kinsoku/>
        <w:wordWrap/>
        <w:overflowPunct/>
        <w:topLinePunct w:val="0"/>
        <w:bidi w:val="0"/>
        <w:snapToGrid/>
        <w:spacing w:line="580" w:lineRule="exact"/>
        <w:ind w:left="0" w:leftChars="0" w:firstLine="643" w:firstLineChars="200"/>
        <w:jc w:val="both"/>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p>
    <w:p w14:paraId="00B336A0">
      <w:pPr>
        <w:spacing w:line="54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w:t>
      </w:r>
      <w:r>
        <w:rPr>
          <w:rFonts w:hint="eastAsia" w:ascii="仿宋_GB2312" w:hAnsi="宋体" w:eastAsia="仿宋_GB2312" w:cs="Times New Roman"/>
          <w:color w:val="auto"/>
          <w:sz w:val="32"/>
          <w:szCs w:val="32"/>
          <w:lang w:val="en-US" w:eastAsia="zh-CN" w:bidi="ar-SA"/>
        </w:rPr>
        <w:t>3,952,757.55</w:t>
      </w:r>
      <w:r>
        <w:rPr>
          <w:rFonts w:hint="eastAsia" w:ascii="仿宋_GB2312" w:hAnsi="仿宋_GB2312" w:eastAsia="仿宋_GB2312" w:cs="仿宋_GB2312"/>
          <w:kern w:val="0"/>
          <w:sz w:val="32"/>
          <w:szCs w:val="32"/>
        </w:rPr>
        <w:t>元，支出决算为</w:t>
      </w:r>
      <w:r>
        <w:rPr>
          <w:rFonts w:hint="eastAsia" w:ascii="仿宋_GB2312" w:hAnsi="宋体" w:eastAsia="仿宋_GB2312" w:cs="Times New Roman"/>
          <w:color w:val="auto"/>
          <w:sz w:val="32"/>
          <w:szCs w:val="32"/>
          <w:lang w:val="en-US" w:eastAsia="zh-CN" w:bidi="ar-SA"/>
        </w:rPr>
        <w:t>4,141,284.70</w:t>
      </w:r>
      <w:r>
        <w:rPr>
          <w:rFonts w:hint="eastAsia" w:ascii="仿宋_GB2312" w:hAnsi="仿宋_GB2312" w:eastAsia="仿宋_GB2312" w:cs="仿宋_GB2312"/>
          <w:kern w:val="0"/>
          <w:sz w:val="32"/>
          <w:szCs w:val="32"/>
        </w:rPr>
        <w:t>元，完成年初预算的</w:t>
      </w:r>
      <w:r>
        <w:rPr>
          <w:rFonts w:hint="eastAsia" w:ascii="仿宋_GB2312" w:hAnsi="宋体" w:eastAsia="仿宋_GB2312" w:cs="Times New Roman"/>
          <w:color w:val="auto"/>
          <w:sz w:val="32"/>
          <w:szCs w:val="32"/>
          <w:lang w:val="en-US" w:eastAsia="zh-CN" w:bidi="ar-SA"/>
        </w:rPr>
        <w:t>104.77</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eastAsia="zh-CN"/>
        </w:rPr>
        <w:t>：</w:t>
      </w:r>
    </w:p>
    <w:p w14:paraId="4788EC29">
      <w:pPr>
        <w:spacing w:line="54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1.一般公共服务支出（类）政府办公厅（室）及相关机构事务（款）行政运行（项）年初预算为1,204,945.17元，支出决算为1,173,870.50元，完成年初预算的97.42%。决算数小于预算数的主要原因是：人员工资减少。</w:t>
      </w:r>
    </w:p>
    <w:p w14:paraId="42485712">
      <w:pPr>
        <w:shd w:val="clear" w:color="auto" w:fill="auto"/>
        <w:spacing w:line="54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2.一般公共服务支出（类）政府办公厅（室）及相关机构事务（款）一般行政管理事务（项）年初预算为0.00元，支出决算为70,000.00元，完成年初预算的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%。决算数大于预算数的主要原因是：年中追加一般行政管理事务7万元。。</w:t>
      </w:r>
    </w:p>
    <w:p w14:paraId="6FDCD22A">
      <w:pPr>
        <w:shd w:val="clear" w:color="auto" w:fill="auto"/>
        <w:spacing w:line="54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一般公共服务支出（类）其他一般公共服务支出（款）其他一般公共服务支出（项）年初预算为2,300,500.00元，支出决算为2,450,500.00元，完成年初预算的106.52%。决算数大于预算数的主要原因是：年中追加政务中心窗口人员工资15万元。。</w:t>
      </w:r>
    </w:p>
    <w:p w14:paraId="167139FC">
      <w:pPr>
        <w:shd w:val="clear" w:color="auto" w:fill="auto"/>
        <w:spacing w:line="54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4.社会保障和就业支出（类）行政事业单位养老支出（款）行政单位离退休（项）年初预算为1,673.73元，支出决算为434.58元，完成年初预算的25.96%。决算数小于预算数的主要原因是：按照实际缴费基数进行缴纳。</w:t>
      </w:r>
    </w:p>
    <w:p w14:paraId="70163257">
      <w:pPr>
        <w:shd w:val="clear" w:color="auto" w:fill="auto"/>
        <w:spacing w:line="54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社会保障和就业支出（类）行政事业单位养老支出（款）机关事业单位基本养老保险缴费支出（项）年初预算为124,909.44元，支出决算为116,202.24元，完成年初预算的93.03%。决算数小于预算数的主要原因是：按照实际缴费基数进行缴纳。</w:t>
      </w:r>
    </w:p>
    <w:p w14:paraId="4AE297AA">
      <w:pPr>
        <w:shd w:val="clear" w:color="auto" w:fill="auto"/>
        <w:spacing w:line="54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社会保障和就业支出（类）行政事业单位养老支出（款）机关事业单位职业年金缴费支出（项）年初预算为62,454.72元，支出决算为58,101.12元，完成年初预算的93.03%。决算数小于预算数的主要原因是：按照实际缴费基数进行缴纳。</w:t>
      </w:r>
    </w:p>
    <w:p w14:paraId="7655306A">
      <w:pPr>
        <w:shd w:val="clear" w:color="auto" w:fill="auto"/>
        <w:spacing w:line="54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7.卫生健康支出（类）行政事业单位医疗（款）行政单位医疗（项）年初预算为54,920.71元，支出决算为63,911.16元，完成年初预算的116.37%。决算数大于预算数的主要原因是：按照实际缴费基数进行缴纳。</w:t>
      </w:r>
    </w:p>
    <w:p w14:paraId="73C8C081">
      <w:pPr>
        <w:shd w:val="clear" w:color="auto" w:fill="auto"/>
        <w:spacing w:line="54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8.卫生健康支出（类）行政事业单位医疗（款）公务员医疗补助（项）年初预算为19,517.10元，支出决算为3,631.56元，完成年初预算的18.61%。决算数小于预算数的主要原因是：按照实际缴费基数进行缴纳。</w:t>
      </w:r>
    </w:p>
    <w:p w14:paraId="35512943">
      <w:pPr>
        <w:shd w:val="clear" w:color="auto" w:fill="auto"/>
        <w:spacing w:line="54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9.农林水支出（类）农村综合改革（款）对村民委员会和村党支部的补助（项）年初预算为0.00元，支出决算为36,400.00元，完成年初预算的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%。决算数大于预算数的主要原因是：按照实际发生驻村补贴进行发放。</w:t>
      </w:r>
    </w:p>
    <w:p w14:paraId="62131DFD">
      <w:pPr>
        <w:shd w:val="clear" w:color="auto" w:fill="auto"/>
        <w:spacing w:line="54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10.住房保障支出（类）住房改革支出（款）住房公积金（项）年初预算为100,636.68元，支出决算为100,701.54元，完成年初预算的100.06%。决算数大于预算数的主要原因是：按照实际缴费基数进行缴纳。</w:t>
      </w:r>
    </w:p>
    <w:p w14:paraId="21DA863C">
      <w:pPr>
        <w:shd w:val="clear" w:color="auto" w:fill="auto"/>
        <w:spacing w:line="54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11.住房保障支出（类）住房改革支出（款）购房补贴（项）年初预算为83,200.00元，支出决算为67,532.00元，完成年初预算的81.17%。决算数小于预算数的主要原因是：按照住房补贴文件进行计算发放住房补贴。</w:t>
      </w:r>
    </w:p>
    <w:p w14:paraId="13D453F4">
      <w:pPr>
        <w:keepNext w:val="0"/>
        <w:keepLines w:val="0"/>
        <w:pageBreakBefore w:val="0"/>
        <w:widowControl w:val="0"/>
        <w:kinsoku/>
        <w:wordWrap/>
        <w:overflowPunct/>
        <w:topLinePunct w:val="0"/>
        <w:bidi w:val="0"/>
        <w:snapToGrid/>
        <w:spacing w:line="580" w:lineRule="exact"/>
        <w:ind w:left="0" w:leftChars="0" w:firstLine="643" w:firstLineChars="200"/>
        <w:jc w:val="both"/>
        <w:textAlignment w:val="auto"/>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六、一般公共预算财政拨款基本支出决算情况说明</w:t>
      </w:r>
    </w:p>
    <w:p w14:paraId="3D104A30">
      <w:pPr>
        <w:pStyle w:val="11"/>
        <w:keepNext w:val="0"/>
        <w:keepLines w:val="0"/>
        <w:pageBreakBefore w:val="0"/>
        <w:widowControl w:val="0"/>
        <w:kinsoku/>
        <w:wordWrap/>
        <w:overflowPunct/>
        <w:topLinePunct w:val="0"/>
        <w:bidi w:val="0"/>
        <w:snapToGrid/>
        <w:spacing w:line="580" w:lineRule="exact"/>
        <w:ind w:left="0" w:leftChars="0" w:firstLine="640" w:firstLineChars="200"/>
        <w:jc w:val="both"/>
        <w:textAlignment w:val="auto"/>
        <w:rPr>
          <w:rFonts w:ascii="仿宋_GB2312" w:hAnsi="宋体" w:eastAsia="仿宋_GB2312"/>
          <w:sz w:val="32"/>
          <w:szCs w:val="32"/>
        </w:rPr>
      </w:pPr>
      <w:r>
        <w:rPr>
          <w:rFonts w:hint="eastAsia" w:ascii="仿宋_GB2312" w:hAnsi="宋体" w:eastAsia="仿宋_GB2312" w:cs="Times New Roman"/>
          <w:color w:val="auto"/>
          <w:sz w:val="32"/>
          <w:szCs w:val="32"/>
          <w:lang w:eastAsia="zh-CN"/>
        </w:rPr>
        <w:t>2024年度</w:t>
      </w:r>
      <w:r>
        <w:rPr>
          <w:rFonts w:hint="eastAsia" w:ascii="仿宋_GB2312" w:hAnsi="宋体" w:eastAsia="仿宋_GB2312" w:cs="Times New Roman"/>
          <w:color w:val="auto"/>
          <w:sz w:val="32"/>
          <w:szCs w:val="32"/>
        </w:rPr>
        <w:t>一般公共预算财政拨款基本支出1,584,384.70</w:t>
      </w:r>
      <w:r>
        <w:rPr>
          <w:rFonts w:hint="eastAsia" w:ascii="仿宋_GB2312" w:hAnsi="仿宋_GB2312" w:eastAsia="仿宋_GB2312" w:cs="仿宋_GB2312"/>
          <w:kern w:val="0"/>
          <w:sz w:val="32"/>
          <w:szCs w:val="32"/>
        </w:rPr>
        <w:t>元</w:t>
      </w:r>
      <w:r>
        <w:rPr>
          <w:rFonts w:hint="eastAsia" w:ascii="仿宋_GB2312" w:hAnsi="宋体" w:eastAsia="仿宋_GB2312" w:cs="Times New Roman"/>
          <w:color w:val="auto"/>
          <w:sz w:val="32"/>
          <w:szCs w:val="32"/>
        </w:rPr>
        <w:t>，</w:t>
      </w:r>
      <w:r>
        <w:rPr>
          <w:rFonts w:ascii="仿宋_GB2312" w:hAnsi="宋体" w:eastAsia="仿宋_GB2312"/>
          <w:sz w:val="32"/>
          <w:szCs w:val="32"/>
        </w:rPr>
        <w:t>其中：</w:t>
      </w:r>
    </w:p>
    <w:p w14:paraId="07226AC2">
      <w:pPr>
        <w:pStyle w:val="11"/>
        <w:keepNext w:val="0"/>
        <w:keepLines w:val="0"/>
        <w:pageBreakBefore w:val="0"/>
        <w:widowControl w:val="0"/>
        <w:kinsoku/>
        <w:wordWrap/>
        <w:overflowPunct/>
        <w:topLinePunct w:val="0"/>
        <w:bidi w:val="0"/>
        <w:snapToGrid/>
        <w:spacing w:line="580" w:lineRule="exact"/>
        <w:ind w:left="0" w:leftChars="0" w:firstLine="643" w:firstLineChars="200"/>
        <w:jc w:val="both"/>
        <w:textAlignment w:val="auto"/>
        <w:rPr>
          <w:rFonts w:hint="eastAsia" w:ascii="仿宋_GB2312" w:hAnsi="宋体" w:eastAsia="仿宋_GB2312"/>
          <w:sz w:val="32"/>
          <w:szCs w:val="32"/>
          <w:lang w:eastAsia="zh-CN"/>
        </w:rPr>
      </w:pPr>
      <w:r>
        <w:rPr>
          <w:rFonts w:hint="eastAsia" w:ascii="仿宋_GB2312" w:hAnsi="仿宋_GB2312" w:eastAsia="仿宋_GB2312" w:cs="仿宋_GB2312"/>
          <w:b/>
          <w:bCs/>
          <w:color w:val="auto"/>
          <w:kern w:val="0"/>
          <w:sz w:val="32"/>
          <w:szCs w:val="32"/>
          <w:lang w:val="en-US" w:eastAsia="zh-CN" w:bidi="ar-SA"/>
        </w:rPr>
        <w:t>人员经费</w:t>
      </w:r>
      <w:r>
        <w:rPr>
          <w:rFonts w:hint="eastAsia" w:ascii="仿宋_GB2312" w:hAnsi="宋体" w:eastAsia="仿宋_GB2312" w:cs="Times New Roman"/>
          <w:color w:val="auto"/>
          <w:sz w:val="32"/>
          <w:szCs w:val="32"/>
        </w:rPr>
        <w:t>1,492,831.40</w:t>
      </w:r>
      <w:r>
        <w:rPr>
          <w:rFonts w:hint="eastAsia" w:ascii="仿宋_GB2312" w:hAnsi="仿宋_GB2312" w:eastAsia="仿宋_GB2312" w:cs="仿宋_GB2312"/>
          <w:kern w:val="0"/>
          <w:sz w:val="32"/>
          <w:szCs w:val="32"/>
        </w:rPr>
        <w:t>元</w:t>
      </w:r>
      <w:r>
        <w:rPr>
          <w:rFonts w:ascii="仿宋_GB2312" w:hAnsi="宋体" w:eastAsia="仿宋_GB2312"/>
          <w:sz w:val="32"/>
          <w:szCs w:val="32"/>
        </w:rPr>
        <w:t>，</w:t>
      </w:r>
      <w:r>
        <w:rPr>
          <w:rFonts w:hint="eastAsia" w:ascii="仿宋_GB2312" w:hAnsi="宋体" w:eastAsia="仿宋_GB2312"/>
          <w:sz w:val="32"/>
          <w:szCs w:val="32"/>
          <w:lang w:eastAsia="zh-CN"/>
        </w:rPr>
        <w:t>主要包括基本工资、津贴补贴、奖金、机关事业单位基本养老保险缴费、职业年金缴费、职工基本医疗保险缴费、公务员医疗补助缴费、其他社会保障缴费、住房公积金、医疗费、其他工资福利支出、医疗费补助。</w:t>
      </w:r>
    </w:p>
    <w:p w14:paraId="6478E625">
      <w:pPr>
        <w:pStyle w:val="11"/>
        <w:keepNext w:val="0"/>
        <w:keepLines w:val="0"/>
        <w:pageBreakBefore w:val="0"/>
        <w:widowControl w:val="0"/>
        <w:kinsoku/>
        <w:wordWrap/>
        <w:overflowPunct/>
        <w:topLinePunct w:val="0"/>
        <w:bidi w:val="0"/>
        <w:snapToGrid/>
        <w:spacing w:line="580" w:lineRule="exact"/>
        <w:ind w:left="0" w:leftChars="0" w:firstLine="643" w:firstLineChars="200"/>
        <w:jc w:val="both"/>
        <w:textAlignment w:val="auto"/>
        <w:rPr>
          <w:rFonts w:hint="eastAsia" w:ascii="仿宋_GB2312" w:hAnsi="宋体" w:eastAsia="仿宋_GB2312"/>
          <w:sz w:val="32"/>
          <w:szCs w:val="32"/>
          <w:lang w:eastAsia="zh-CN"/>
        </w:rPr>
      </w:pPr>
      <w:r>
        <w:rPr>
          <w:rFonts w:hint="eastAsia" w:ascii="仿宋_GB2312" w:hAnsi="仿宋_GB2312" w:eastAsia="仿宋_GB2312" w:cs="仿宋_GB2312"/>
          <w:b/>
          <w:bCs/>
          <w:color w:val="auto"/>
          <w:kern w:val="0"/>
          <w:sz w:val="32"/>
          <w:szCs w:val="32"/>
          <w:lang w:val="en-US" w:eastAsia="zh-CN" w:bidi="ar-SA"/>
        </w:rPr>
        <w:t>公用经费</w:t>
      </w:r>
      <w:r>
        <w:rPr>
          <w:rFonts w:hint="eastAsia" w:ascii="仿宋_GB2312" w:hAnsi="宋体" w:eastAsia="仿宋_GB2312" w:cs="Times New Roman"/>
          <w:color w:val="auto"/>
          <w:sz w:val="32"/>
          <w:szCs w:val="32"/>
        </w:rPr>
        <w:t>91,553.30</w:t>
      </w:r>
      <w:r>
        <w:rPr>
          <w:rFonts w:hint="eastAsia" w:ascii="仿宋_GB2312" w:hAnsi="仿宋_GB2312" w:eastAsia="仿宋_GB2312" w:cs="仿宋_GB2312"/>
          <w:kern w:val="0"/>
          <w:sz w:val="32"/>
          <w:szCs w:val="32"/>
        </w:rPr>
        <w:t>元</w:t>
      </w:r>
      <w:r>
        <w:rPr>
          <w:rFonts w:hint="eastAsia" w:ascii="仿宋_GB2312" w:hAnsi="宋体" w:eastAsia="仿宋_GB2312"/>
          <w:sz w:val="32"/>
          <w:szCs w:val="32"/>
          <w:lang w:eastAsia="zh-CN"/>
        </w:rPr>
        <w:t>，主要包括办公费、差旅费、工会经费、其他交通费用、其他商品服务支出。</w:t>
      </w:r>
    </w:p>
    <w:p w14:paraId="27553160">
      <w:pPr>
        <w:spacing w:line="540" w:lineRule="exact"/>
        <w:ind w:firstLine="643" w:firstLineChars="20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七、政府性基金预算财政拨款收入支出决算情况说明</w:t>
      </w:r>
    </w:p>
    <w:p w14:paraId="384A4A31">
      <w:pPr>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eastAsia" w:ascii="仿宋_GB2312" w:hAnsi="宋体" w:eastAsia="仿宋_GB2312" w:cs="Times New Roman"/>
          <w:color w:val="auto"/>
          <w:sz w:val="32"/>
          <w:szCs w:val="32"/>
          <w:lang w:val="en-US" w:eastAsia="zh-CN" w:bidi="ar-SA"/>
        </w:rPr>
      </w:pPr>
      <w:r>
        <w:rPr>
          <w:rFonts w:hint="eastAsia" w:ascii="仿宋_GB2312" w:hAnsi="宋体" w:eastAsia="仿宋_GB2312" w:cs="Times New Roman"/>
          <w:color w:val="auto"/>
          <w:sz w:val="32"/>
          <w:szCs w:val="32"/>
          <w:lang w:val="en-US" w:eastAsia="zh-CN" w:bidi="ar-SA"/>
        </w:rPr>
        <w:t>宁夏彭阳县审批服务管理局本级2024年无政府性基金预算收入，无政府性基金预算安排的支出。</w:t>
      </w:r>
    </w:p>
    <w:p w14:paraId="1F7CE8AA">
      <w:pPr>
        <w:spacing w:line="540" w:lineRule="exact"/>
        <w:ind w:firstLine="643" w:firstLineChars="200"/>
        <w:outlineLvl w:val="1"/>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rPr>
        <w:t>八、国有资本经营预算财政拨款支出情况说明</w:t>
      </w:r>
    </w:p>
    <w:p w14:paraId="1945332E">
      <w:pPr>
        <w:keepLines w:val="0"/>
        <w:pageBreakBefore w:val="0"/>
        <w:widowControl w:val="0"/>
        <w:numPr>
          <w:ilvl w:val="0"/>
          <w:numId w:val="0"/>
        </w:numPr>
        <w:kinsoku/>
        <w:wordWrap/>
        <w:overflowPunct/>
        <w:topLinePunct w:val="0"/>
        <w:autoSpaceDE w:val="0"/>
        <w:autoSpaceDN w:val="0"/>
        <w:bidi w:val="0"/>
        <w:adjustRightInd w:val="0"/>
        <w:snapToGrid/>
        <w:spacing w:line="540" w:lineRule="exact"/>
        <w:ind w:firstLine="640"/>
        <w:textAlignment w:val="auto"/>
        <w:rPr>
          <w:rFonts w:hint="eastAsia" w:ascii="仿宋_GB2312" w:hAnsi="宋体" w:eastAsia="仿宋_GB2312" w:cs="Times New Roman"/>
          <w:color w:val="auto"/>
          <w:sz w:val="32"/>
          <w:szCs w:val="32"/>
          <w:lang w:val="en-US" w:eastAsia="zh-CN" w:bidi="ar-SA"/>
        </w:rPr>
      </w:pPr>
      <w:r>
        <w:rPr>
          <w:rFonts w:hint="eastAsia" w:ascii="仿宋_GB2312" w:hAnsi="宋体" w:eastAsia="仿宋_GB2312" w:cs="Times New Roman"/>
          <w:color w:val="auto"/>
          <w:sz w:val="32"/>
          <w:szCs w:val="32"/>
          <w:lang w:val="en-US" w:eastAsia="zh-CN" w:bidi="ar-SA"/>
        </w:rPr>
        <w:t>宁夏彭阳县审批服务管理局本级2024年无国有资本经营预算收入，无国有资本经营预算安排的支出。</w:t>
      </w:r>
    </w:p>
    <w:p w14:paraId="4EDDF395">
      <w:pPr>
        <w:keepNext w:val="0"/>
        <w:keepLines w:val="0"/>
        <w:pageBreakBefore w:val="0"/>
        <w:widowControl w:val="0"/>
        <w:kinsoku/>
        <w:wordWrap/>
        <w:overflowPunct/>
        <w:topLinePunct w:val="0"/>
        <w:bidi w:val="0"/>
        <w:snapToGrid/>
        <w:spacing w:line="580" w:lineRule="exact"/>
        <w:ind w:left="0" w:leftChars="0" w:firstLine="643" w:firstLineChars="200"/>
        <w:jc w:val="both"/>
        <w:textAlignment w:val="auto"/>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九、财政拨款“三公”经费支出决算情况说明</w:t>
      </w:r>
    </w:p>
    <w:p w14:paraId="27E0E422">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3" w:firstLineChars="200"/>
        <w:jc w:val="both"/>
        <w:textAlignment w:val="auto"/>
        <w:rPr>
          <w:rFonts w:hint="eastAsia" w:ascii="仿宋_GB2312" w:hAnsi="仿宋_GB2312" w:eastAsia="仿宋_GB2312" w:cs="仿宋_GB2312"/>
          <w:b/>
          <w:kern w:val="0"/>
          <w:sz w:val="32"/>
          <w:szCs w:val="32"/>
          <w:lang w:eastAsia="zh-CN"/>
        </w:rPr>
      </w:pPr>
      <w:r>
        <w:rPr>
          <w:rFonts w:hint="eastAsia" w:ascii="仿宋_GB2312" w:hAnsi="仿宋_GB2312" w:eastAsia="仿宋_GB2312" w:cs="仿宋_GB2312"/>
          <w:b/>
          <w:kern w:val="0"/>
          <w:sz w:val="32"/>
          <w:szCs w:val="32"/>
        </w:rPr>
        <w:t>（一）“三公”经费财政拨款支出决算</w:t>
      </w: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p>
    <w:p w14:paraId="399B999C">
      <w:pPr>
        <w:numPr>
          <w:ilvl w:val="0"/>
          <w:numId w:val="0"/>
        </w:numPr>
        <w:autoSpaceDE w:val="0"/>
        <w:autoSpaceDN w:val="0"/>
        <w:adjustRightInd w:val="0"/>
        <w:spacing w:line="54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年度“三公”经费财政拨款支出预算为</w:t>
      </w:r>
      <w:r>
        <w:rPr>
          <w:rFonts w:hint="eastAsia" w:ascii="仿宋_GB2312" w:hAnsi="宋体" w:eastAsia="仿宋_GB2312" w:cs="Times New Roman"/>
          <w:color w:val="auto"/>
          <w:sz w:val="32"/>
          <w:szCs w:val="32"/>
        </w:rPr>
        <w:t>0.00</w:t>
      </w:r>
      <w:r>
        <w:rPr>
          <w:rFonts w:hint="eastAsia" w:ascii="仿宋_GB2312" w:hAnsi="仿宋_GB2312" w:eastAsia="仿宋_GB2312" w:cs="仿宋_GB2312"/>
          <w:kern w:val="0"/>
          <w:sz w:val="32"/>
          <w:szCs w:val="32"/>
        </w:rPr>
        <w:t>元，支出决算为</w:t>
      </w:r>
      <w:r>
        <w:rPr>
          <w:rFonts w:hint="eastAsia" w:ascii="仿宋_GB2312" w:hAnsi="宋体" w:eastAsia="仿宋_GB2312" w:cs="Times New Roman"/>
          <w:color w:val="auto"/>
          <w:sz w:val="32"/>
          <w:szCs w:val="32"/>
        </w:rPr>
        <w:t>0.00</w:t>
      </w:r>
      <w:r>
        <w:rPr>
          <w:rFonts w:hint="eastAsia" w:ascii="仿宋_GB2312" w:hAnsi="仿宋_GB2312" w:eastAsia="仿宋_GB2312" w:cs="仿宋_GB2312"/>
          <w:kern w:val="0"/>
          <w:sz w:val="32"/>
          <w:szCs w:val="32"/>
        </w:rPr>
        <w:t>元，完成预算的</w:t>
      </w:r>
      <w:r>
        <w:rPr>
          <w:rFonts w:hint="eastAsia" w:ascii="仿宋_GB2312" w:hAnsi="宋体" w:eastAsia="仿宋_GB2312" w:cs="Times New Roman"/>
          <w:color w:val="auto"/>
          <w:sz w:val="32"/>
          <w:szCs w:val="32"/>
        </w:rPr>
        <w:t>0.00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年度“三公”经费支出决算数等于预算数的主要原因：</w:t>
      </w:r>
      <w:r>
        <w:rPr>
          <w:rFonts w:hint="eastAsia" w:ascii="仿宋_GB2312" w:hAnsi="宋体" w:eastAsia="仿宋_GB2312" w:cs="Times New Roman"/>
          <w:kern w:val="0"/>
          <w:sz w:val="32"/>
          <w:szCs w:val="32"/>
          <w:lang w:eastAsia="zh-CN"/>
        </w:rPr>
        <w:t>我单位本年度无“三公”经费支出</w:t>
      </w:r>
      <w:r>
        <w:rPr>
          <w:rFonts w:hint="eastAsia" w:ascii="仿宋_GB2312" w:hAnsi="仿宋_GB2312" w:eastAsia="仿宋_GB2312" w:cs="仿宋_GB2312"/>
          <w:kern w:val="0"/>
          <w:sz w:val="32"/>
          <w:szCs w:val="32"/>
        </w:rPr>
        <w:t>。</w:t>
      </w:r>
    </w:p>
    <w:p w14:paraId="0961B539">
      <w:pPr>
        <w:autoSpaceDE w:val="0"/>
        <w:autoSpaceDN w:val="0"/>
        <w:adjustRightInd w:val="0"/>
        <w:spacing w:line="540" w:lineRule="exact"/>
        <w:ind w:firstLine="656" w:firstLineChars="20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年度“三公”经费财政拨款支出决算数比</w:t>
      </w:r>
      <w:r>
        <w:rPr>
          <w:rFonts w:hint="eastAsia" w:ascii="仿宋_GB2312" w:hAnsi="仿宋_GB2312" w:eastAsia="仿宋_GB2312" w:cs="仿宋_GB2312"/>
          <w:kern w:val="0"/>
          <w:sz w:val="32"/>
          <w:szCs w:val="32"/>
          <w:lang w:eastAsia="zh-CN"/>
        </w:rPr>
        <w:t>2023</w:t>
      </w:r>
      <w:r>
        <w:rPr>
          <w:rFonts w:hint="eastAsia" w:ascii="仿宋_GB2312" w:hAnsi="仿宋_GB2312" w:eastAsia="仿宋_GB2312" w:cs="仿宋_GB2312"/>
          <w:kern w:val="0"/>
          <w:sz w:val="32"/>
          <w:szCs w:val="32"/>
          <w:lang w:val="en-US" w:eastAsia="zh-CN"/>
        </w:rPr>
        <w:t>年度</w:t>
      </w:r>
      <w:r>
        <w:rPr>
          <w:rFonts w:hint="eastAsia" w:ascii="仿宋_GB2312" w:hAnsi="仿宋_GB2312" w:eastAsia="仿宋_GB2312" w:cs="仿宋_GB2312"/>
          <w:kern w:val="0"/>
          <w:sz w:val="32"/>
          <w:szCs w:val="32"/>
        </w:rPr>
        <w:t>持平，</w:t>
      </w:r>
      <w:r>
        <w:rPr>
          <w:rFonts w:hint="eastAsia" w:ascii="仿宋_GB2312" w:hAnsi="仿宋_GB2312" w:eastAsia="仿宋_GB2312" w:cs="仿宋_GB2312"/>
          <w:kern w:val="0"/>
          <w:sz w:val="32"/>
          <w:szCs w:val="32"/>
          <w:lang w:eastAsia="zh-CN"/>
        </w:rPr>
        <w:t>主要原因是</w:t>
      </w:r>
      <w:r>
        <w:rPr>
          <w:rFonts w:hint="eastAsia" w:ascii="仿宋_GB2312" w:hAnsi="宋体" w:eastAsia="仿宋_GB2312" w:cs="Times New Roman"/>
          <w:kern w:val="0"/>
          <w:sz w:val="32"/>
          <w:szCs w:val="32"/>
          <w:lang w:eastAsia="zh-CN"/>
        </w:rPr>
        <w:t>无“三公”经费支出</w:t>
      </w:r>
      <w:r>
        <w:rPr>
          <w:rFonts w:hint="eastAsia" w:ascii="仿宋_GB2312" w:hAnsi="仿宋_GB2312" w:eastAsia="仿宋_GB2312" w:cs="仿宋_GB2312"/>
          <w:kern w:val="0"/>
          <w:sz w:val="32"/>
          <w:szCs w:val="32"/>
        </w:rPr>
        <w:t>。</w:t>
      </w:r>
    </w:p>
    <w:p w14:paraId="1C84AFF5">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较2019年度</w:t>
      </w:r>
      <w:r>
        <w:rPr>
          <w:rFonts w:hint="eastAsia" w:ascii="仿宋_GB2312" w:hAnsi="仿宋_GB2312" w:eastAsia="仿宋_GB2312" w:cs="仿宋_GB2312"/>
          <w:kern w:val="0"/>
          <w:sz w:val="32"/>
          <w:szCs w:val="32"/>
        </w:rPr>
        <w:t>持平，</w:t>
      </w:r>
      <w:r>
        <w:rPr>
          <w:rFonts w:hint="eastAsia" w:ascii="仿宋_GB2312" w:hAnsi="仿宋_GB2312" w:eastAsia="仿宋_GB2312" w:cs="仿宋_GB2312"/>
          <w:kern w:val="0"/>
          <w:sz w:val="32"/>
          <w:szCs w:val="32"/>
          <w:lang w:eastAsia="zh-CN"/>
        </w:rPr>
        <w:t>主要原因是</w:t>
      </w:r>
      <w:r>
        <w:rPr>
          <w:rFonts w:hint="eastAsia" w:ascii="仿宋_GB2312" w:hAnsi="宋体" w:eastAsia="仿宋_GB2312" w:cs="Times New Roman"/>
          <w:kern w:val="0"/>
          <w:sz w:val="32"/>
          <w:szCs w:val="32"/>
          <w:lang w:eastAsia="zh-CN"/>
        </w:rPr>
        <w:t>无“三公”经费支出</w:t>
      </w:r>
      <w:r>
        <w:rPr>
          <w:rFonts w:hint="eastAsia" w:ascii="仿宋_GB2312" w:hAnsi="仿宋_GB2312" w:eastAsia="仿宋_GB2312" w:cs="仿宋_GB2312"/>
          <w:kern w:val="0"/>
          <w:sz w:val="32"/>
          <w:szCs w:val="32"/>
        </w:rPr>
        <w:t>。</w:t>
      </w:r>
    </w:p>
    <w:p w14:paraId="7927A11F">
      <w:pPr>
        <w:pStyle w:val="11"/>
        <w:keepNext w:val="0"/>
        <w:keepLines w:val="0"/>
        <w:pageBreakBefore w:val="0"/>
        <w:widowControl w:val="0"/>
        <w:kinsoku/>
        <w:wordWrap/>
        <w:overflowPunct/>
        <w:topLinePunct w:val="0"/>
        <w:bidi w:val="0"/>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（二）“三公”经费财政拨款支出决算具体情况说明。</w:t>
      </w:r>
    </w:p>
    <w:p w14:paraId="7B0C1D89">
      <w:pPr>
        <w:pStyle w:val="11"/>
        <w:keepNext w:val="0"/>
        <w:keepLines w:val="0"/>
        <w:pageBreakBefore w:val="0"/>
        <w:widowControl w:val="0"/>
        <w:kinsoku/>
        <w:wordWrap/>
        <w:overflowPunct/>
        <w:topLinePunct w:val="0"/>
        <w:bidi w:val="0"/>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val="0"/>
          <w:bCs/>
          <w:color w:val="auto"/>
          <w:sz w:val="32"/>
          <w:szCs w:val="32"/>
          <w:lang w:eastAsia="zh-CN"/>
        </w:rPr>
        <w:t>预算为</w:t>
      </w:r>
      <w:r>
        <w:rPr>
          <w:rFonts w:hint="eastAsia" w:ascii="仿宋_GB2312" w:hAnsi="宋体" w:eastAsia="仿宋_GB2312" w:cs="Times New Roman"/>
          <w:color w:val="auto"/>
          <w:sz w:val="32"/>
          <w:szCs w:val="32"/>
        </w:rPr>
        <w:t>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b w:val="0"/>
          <w:bCs/>
          <w:color w:val="auto"/>
          <w:sz w:val="32"/>
          <w:szCs w:val="32"/>
          <w:lang w:eastAsia="zh-CN"/>
        </w:rPr>
        <w:t>，支出决算为</w:t>
      </w:r>
      <w:r>
        <w:rPr>
          <w:rFonts w:hint="eastAsia" w:ascii="仿宋_GB2312" w:hAnsi="宋体" w:eastAsia="仿宋_GB2312" w:cs="Times New Roman"/>
          <w:color w:val="auto"/>
          <w:sz w:val="32"/>
          <w:szCs w:val="32"/>
        </w:rPr>
        <w:t>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b w:val="0"/>
          <w:bCs/>
          <w:color w:val="auto"/>
          <w:sz w:val="32"/>
          <w:szCs w:val="32"/>
          <w:lang w:eastAsia="zh-CN"/>
        </w:rPr>
        <w:t>，完成预算的</w:t>
      </w:r>
      <w:r>
        <w:rPr>
          <w:rFonts w:hint="eastAsia" w:ascii="仿宋_GB2312" w:hAnsi="宋体" w:eastAsia="仿宋_GB2312" w:cs="Times New Roman"/>
          <w:color w:val="auto"/>
          <w:sz w:val="32"/>
          <w:szCs w:val="32"/>
        </w:rPr>
        <w:t>0.00</w:t>
      </w:r>
      <w:r>
        <w:rPr>
          <w:rFonts w:hint="eastAsia" w:ascii="仿宋_GB2312" w:hAnsi="仿宋_GB2312" w:eastAsia="仿宋_GB2312" w:cs="仿宋_GB2312"/>
          <w:kern w:val="0"/>
          <w:sz w:val="32"/>
          <w:szCs w:val="32"/>
        </w:rPr>
        <w:t>%</w:t>
      </w:r>
      <w:r>
        <w:rPr>
          <w:rFonts w:hint="eastAsia" w:ascii="仿宋_GB2312" w:hAnsi="仿宋_GB2312" w:eastAsia="仿宋_GB2312" w:cs="仿宋_GB2312"/>
          <w:b w:val="0"/>
          <w:bCs/>
          <w:color w:val="auto"/>
          <w:sz w:val="32"/>
          <w:szCs w:val="32"/>
          <w:lang w:eastAsia="zh-CN"/>
        </w:rPr>
        <w:t>，决算数</w:t>
      </w:r>
      <w:r>
        <w:rPr>
          <w:rFonts w:hint="eastAsia" w:ascii="仿宋_GB2312" w:hAnsi="仿宋_GB2312" w:eastAsia="仿宋_GB2312" w:cs="仿宋_GB2312"/>
          <w:kern w:val="0"/>
          <w:sz w:val="32"/>
          <w:szCs w:val="32"/>
        </w:rPr>
        <w:t>等于</w:t>
      </w:r>
      <w:r>
        <w:rPr>
          <w:rFonts w:hint="eastAsia" w:ascii="仿宋_GB2312" w:hAnsi="仿宋_GB2312" w:eastAsia="仿宋_GB2312" w:cs="仿宋_GB2312"/>
          <w:b w:val="0"/>
          <w:bCs/>
          <w:color w:val="auto"/>
          <w:sz w:val="32"/>
          <w:szCs w:val="32"/>
          <w:lang w:eastAsia="zh-CN"/>
        </w:rPr>
        <w:t>预算数的主要原因：</w:t>
      </w:r>
      <w:r>
        <w:rPr>
          <w:rFonts w:hint="eastAsia" w:ascii="仿宋_GB2312" w:hAnsi="宋体" w:eastAsia="仿宋_GB2312" w:cs="Times New Roman"/>
          <w:kern w:val="0"/>
          <w:sz w:val="32"/>
          <w:szCs w:val="32"/>
          <w:lang w:eastAsia="zh-CN"/>
        </w:rPr>
        <w:t>无因公出国（境）费</w:t>
      </w:r>
      <w:r>
        <w:rPr>
          <w:rFonts w:hint="eastAsia" w:ascii="仿宋_GB2312" w:hAnsi="仿宋_GB2312" w:eastAsia="仿宋_GB2312" w:cs="仿宋_GB2312"/>
          <w:kern w:val="0"/>
          <w:sz w:val="32"/>
          <w:szCs w:val="32"/>
        </w:rPr>
        <w:t>。</w:t>
      </w:r>
      <w:r>
        <w:rPr>
          <w:rFonts w:hint="eastAsia" w:ascii="仿宋_GB2312" w:hAnsi="仿宋_GB2312" w:eastAsia="仿宋_GB2312" w:cs="仿宋_GB2312"/>
          <w:b w:val="0"/>
          <w:bCs/>
          <w:color w:val="auto"/>
          <w:sz w:val="32"/>
          <w:szCs w:val="32"/>
          <w:lang w:eastAsia="zh-CN"/>
        </w:rPr>
        <w:t>支出决算较</w:t>
      </w:r>
      <w:r>
        <w:rPr>
          <w:rFonts w:hint="eastAsia" w:ascii="仿宋_GB2312" w:hAnsi="仿宋_GB2312" w:eastAsia="仿宋_GB2312" w:cs="仿宋_GB2312"/>
          <w:b w:val="0"/>
          <w:bCs/>
          <w:color w:val="auto"/>
          <w:sz w:val="32"/>
          <w:szCs w:val="32"/>
          <w:lang w:val="en-US" w:eastAsia="zh-CN"/>
        </w:rPr>
        <w:t>2023年度</w:t>
      </w:r>
      <w:r>
        <w:rPr>
          <w:rFonts w:hint="eastAsia" w:ascii="仿宋_GB2312" w:hAnsi="仿宋_GB2312" w:eastAsia="仿宋_GB2312" w:cs="仿宋_GB2312"/>
          <w:kern w:val="0"/>
          <w:sz w:val="32"/>
          <w:szCs w:val="32"/>
        </w:rPr>
        <w:t>持平，决算数较2023年持平的主要原因是无因公出国（境）费。</w:t>
      </w:r>
      <w:r>
        <w:rPr>
          <w:rFonts w:hint="eastAsia" w:ascii="仿宋_GB2312" w:hAnsi="仿宋_GB2312" w:eastAsia="仿宋_GB2312" w:cs="仿宋_GB2312"/>
          <w:b w:val="0"/>
          <w:bCs/>
          <w:color w:val="auto"/>
          <w:sz w:val="32"/>
          <w:szCs w:val="32"/>
          <w:lang w:val="en-US" w:eastAsia="zh-CN"/>
        </w:rPr>
        <w:t>较2019年度</w:t>
      </w:r>
      <w:r>
        <w:rPr>
          <w:rFonts w:hint="eastAsia" w:ascii="仿宋_GB2312" w:hAnsi="仿宋_GB2312" w:eastAsia="仿宋_GB2312" w:cs="仿宋_GB2312"/>
          <w:kern w:val="0"/>
          <w:sz w:val="32"/>
          <w:szCs w:val="32"/>
        </w:rPr>
        <w:t>持平，决算数较2019年持平的主要原因是无因公出国（境）费。</w:t>
      </w:r>
    </w:p>
    <w:p w14:paraId="61029720">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3"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lang w:eastAsia="zh-CN"/>
        </w:rPr>
        <w:t>预算为</w:t>
      </w:r>
      <w:r>
        <w:rPr>
          <w:rFonts w:hint="eastAsia" w:ascii="仿宋_GB2312" w:hAnsi="仿宋_GB2312" w:eastAsia="仿宋_GB2312" w:cs="仿宋_GB2312"/>
          <w:kern w:val="0"/>
          <w:sz w:val="32"/>
          <w:szCs w:val="32"/>
        </w:rPr>
        <w:t>0.00元，支出决算为0.00元，完成预算的0.00%，决算数等于预算数的主要原因：无公务用车购置及运行维护费。支出决算较2023年度持平，决算数较2023年持平的主要原因是无公务用车购置及运行维护费。较2019年度持平，决算数较2019年持平的主要原因是无公务用车购置及运行维护费。其中：</w:t>
      </w:r>
    </w:p>
    <w:p w14:paraId="255BD3BA">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3"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rPr>
        <w:t>公务用车购置费</w:t>
      </w:r>
      <w:r>
        <w:rPr>
          <w:rFonts w:hint="eastAsia" w:ascii="仿宋_GB2312" w:hAnsi="仿宋_GB2312" w:eastAsia="仿宋_GB2312" w:cs="仿宋_GB2312"/>
          <w:kern w:val="0"/>
          <w:sz w:val="32"/>
          <w:szCs w:val="32"/>
        </w:rPr>
        <w:t>支出为0.00元</w:t>
      </w:r>
      <w:r>
        <w:rPr>
          <w:rFonts w:hint="eastAsia" w:ascii="仿宋_GB2312" w:hAnsi="仿宋_GB2312" w:eastAsia="仿宋_GB2312" w:cs="仿宋_GB2312"/>
          <w:kern w:val="0"/>
          <w:sz w:val="32"/>
          <w:szCs w:val="32"/>
          <w:lang w:eastAsia="zh-CN"/>
        </w:rPr>
        <w:t>。</w:t>
      </w:r>
    </w:p>
    <w:p w14:paraId="71AFD557">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3"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rPr>
        <w:t>公务用车运行维护费</w:t>
      </w:r>
      <w:r>
        <w:rPr>
          <w:rFonts w:hint="eastAsia" w:ascii="仿宋_GB2312" w:hAnsi="仿宋_GB2312" w:eastAsia="仿宋_GB2312" w:cs="仿宋_GB2312"/>
          <w:kern w:val="0"/>
          <w:sz w:val="32"/>
          <w:szCs w:val="32"/>
        </w:rPr>
        <w:t>支出0.00元，主要用于无公务用车运行维护费等。</w:t>
      </w:r>
      <w:r>
        <w:rPr>
          <w:rFonts w:hint="eastAsia" w:ascii="仿宋_GB2312" w:hAnsi="仿宋_GB2312" w:eastAsia="仿宋_GB2312" w:cs="仿宋_GB2312"/>
          <w:kern w:val="0"/>
          <w:sz w:val="32"/>
          <w:szCs w:val="32"/>
          <w:lang w:eastAsia="zh-CN"/>
        </w:rPr>
        <w:t>截至</w:t>
      </w:r>
      <w:r>
        <w:rPr>
          <w:rFonts w:hint="eastAsia" w:ascii="仿宋_GB2312" w:hAnsi="仿宋_GB2312" w:eastAsia="仿宋_GB2312" w:cs="仿宋_GB2312"/>
          <w:kern w:val="0"/>
          <w:sz w:val="32"/>
          <w:szCs w:val="32"/>
          <w:lang w:val="en-US" w:eastAsia="zh-CN"/>
        </w:rPr>
        <w:t>2024年12月31日，开支财政拨款的公务用车保有量</w:t>
      </w:r>
      <w:r>
        <w:rPr>
          <w:rFonts w:hint="eastAsia" w:ascii="仿宋_GB2312" w:hAnsi="仿宋_GB2312" w:eastAsia="仿宋_GB2312" w:cs="仿宋_GB2312"/>
          <w:kern w:val="0"/>
          <w:sz w:val="32"/>
          <w:szCs w:val="32"/>
        </w:rPr>
        <w:t>0</w:t>
      </w:r>
      <w:r>
        <w:rPr>
          <w:rFonts w:hint="eastAsia" w:ascii="仿宋_GB2312" w:hAnsi="仿宋_GB2312" w:eastAsia="仿宋_GB2312" w:cs="仿宋_GB2312"/>
          <w:kern w:val="0"/>
          <w:sz w:val="32"/>
          <w:szCs w:val="32"/>
          <w:lang w:val="en-US" w:eastAsia="zh-CN"/>
        </w:rPr>
        <w:t>辆。</w:t>
      </w:r>
    </w:p>
    <w:p w14:paraId="2B198FE6">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3"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 w:val="0"/>
          <w:bCs/>
          <w:kern w:val="0"/>
          <w:sz w:val="32"/>
          <w:szCs w:val="32"/>
          <w:lang w:eastAsia="zh-CN"/>
        </w:rPr>
        <w:t>预算为</w:t>
      </w:r>
      <w:r>
        <w:rPr>
          <w:rFonts w:hint="eastAsia" w:ascii="仿宋_GB2312" w:hAnsi="仿宋_GB2312" w:eastAsia="仿宋_GB2312" w:cs="仿宋_GB2312"/>
          <w:kern w:val="0"/>
          <w:sz w:val="32"/>
          <w:szCs w:val="32"/>
        </w:rPr>
        <w:t>0.00元，支出决算为0.00元，完成预算的0.00%，决算数等于预算数的主要原因：无公务接待费。支出决算较2023年度持平，决算数较2023年持平的主要原因是无公务接待费。较2019年度持平，决算数较2019年持平的主要原因是无公务接待费。其中：</w:t>
      </w:r>
    </w:p>
    <w:p w14:paraId="12AA4580">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3"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rPr>
        <w:t>国内接待费</w:t>
      </w:r>
      <w:r>
        <w:rPr>
          <w:rFonts w:hint="eastAsia" w:ascii="仿宋_GB2312" w:hAnsi="仿宋_GB2312" w:eastAsia="仿宋_GB2312" w:cs="仿宋_GB2312"/>
          <w:kern w:val="0"/>
          <w:sz w:val="32"/>
          <w:szCs w:val="32"/>
        </w:rPr>
        <w:t>支出0.00元，</w:t>
      </w:r>
      <w:r>
        <w:rPr>
          <w:rFonts w:hint="eastAsia" w:ascii="仿宋_GB2312" w:hAnsi="仿宋_GB2312" w:eastAsia="仿宋_GB2312" w:cs="仿宋_GB2312"/>
          <w:kern w:val="0"/>
          <w:sz w:val="32"/>
          <w:szCs w:val="32"/>
          <w:lang w:eastAsia="zh-CN"/>
        </w:rPr>
        <w:t>2024年度</w:t>
      </w:r>
      <w:r>
        <w:rPr>
          <w:rFonts w:hint="eastAsia" w:ascii="仿宋_GB2312" w:hAnsi="仿宋_GB2312" w:eastAsia="仿宋_GB2312" w:cs="仿宋_GB2312"/>
          <w:kern w:val="0"/>
          <w:sz w:val="32"/>
          <w:szCs w:val="32"/>
        </w:rPr>
        <w:t>国内公务接待批次0个，国内公务接待人次0人</w:t>
      </w:r>
      <w:r>
        <w:rPr>
          <w:rFonts w:hint="eastAsia" w:ascii="仿宋_GB2312" w:hAnsi="仿宋_GB2312" w:eastAsia="仿宋_GB2312" w:cs="仿宋_GB2312"/>
          <w:kern w:val="0"/>
          <w:sz w:val="32"/>
          <w:szCs w:val="32"/>
          <w:lang w:eastAsia="zh-CN"/>
        </w:rPr>
        <w:t>。</w:t>
      </w:r>
    </w:p>
    <w:p w14:paraId="6EFBAF3E">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3"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国（境）外接待费</w:t>
      </w:r>
      <w:r>
        <w:rPr>
          <w:rFonts w:hint="eastAsia" w:ascii="仿宋_GB2312" w:hAnsi="仿宋_GB2312" w:eastAsia="仿宋_GB2312" w:cs="仿宋_GB2312"/>
          <w:kern w:val="0"/>
          <w:sz w:val="32"/>
          <w:szCs w:val="32"/>
        </w:rPr>
        <w:t>支出0.00元，</w:t>
      </w:r>
      <w:r>
        <w:rPr>
          <w:rFonts w:hint="eastAsia" w:ascii="仿宋_GB2312" w:hAnsi="仿宋_GB2312" w:eastAsia="仿宋_GB2312" w:cs="仿宋_GB2312"/>
          <w:kern w:val="0"/>
          <w:sz w:val="32"/>
          <w:szCs w:val="32"/>
          <w:lang w:eastAsia="zh-CN"/>
        </w:rPr>
        <w:t>2024年度</w:t>
      </w:r>
      <w:r>
        <w:rPr>
          <w:rFonts w:hint="eastAsia" w:ascii="仿宋_GB2312" w:hAnsi="仿宋_GB2312" w:eastAsia="仿宋_GB2312" w:cs="仿宋_GB2312"/>
          <w:kern w:val="0"/>
          <w:sz w:val="32"/>
          <w:szCs w:val="32"/>
        </w:rPr>
        <w:t>国（境）外公务接待批次0个，国（境）外公务接待人次0人。</w:t>
      </w:r>
    </w:p>
    <w:p w14:paraId="7EE93AC1">
      <w:pPr>
        <w:keepNext w:val="0"/>
        <w:keepLines w:val="0"/>
        <w:pageBreakBefore w:val="0"/>
        <w:widowControl w:val="0"/>
        <w:kinsoku/>
        <w:wordWrap/>
        <w:overflowPunct/>
        <w:topLinePunct w:val="0"/>
        <w:bidi w:val="0"/>
        <w:snapToGrid/>
        <w:spacing w:line="580" w:lineRule="exact"/>
        <w:ind w:left="0" w:leftChars="0" w:firstLine="643" w:firstLineChars="200"/>
        <w:jc w:val="both"/>
        <w:textAlignment w:val="auto"/>
        <w:outlineLvl w:val="1"/>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十、财政拨款“六项”费用支出情况说明</w:t>
      </w:r>
    </w:p>
    <w:p w14:paraId="31056DC4">
      <w:pPr>
        <w:keepNext w:val="0"/>
        <w:keepLines w:val="0"/>
        <w:pageBreakBefore w:val="0"/>
        <w:widowControl w:val="0"/>
        <w:kinsoku/>
        <w:wordWrap/>
        <w:overflowPunct/>
        <w:topLinePunct w:val="0"/>
        <w:bidi w:val="0"/>
        <w:snapToGrid/>
        <w:spacing w:line="580" w:lineRule="exact"/>
        <w:ind w:left="0" w:leftChars="0" w:firstLine="640" w:firstLineChars="200"/>
        <w:jc w:val="both"/>
        <w:textAlignment w:val="auto"/>
        <w:outlineLvl w:val="9"/>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2024年度</w:t>
      </w:r>
      <w:r>
        <w:rPr>
          <w:rFonts w:hint="eastAsia" w:ascii="仿宋_GB2312" w:hAnsi="宋体" w:eastAsia="仿宋_GB2312" w:cs="Times New Roman"/>
          <w:color w:val="auto"/>
          <w:sz w:val="32"/>
          <w:szCs w:val="32"/>
          <w:lang w:val="en-US" w:eastAsia="zh-CN"/>
        </w:rPr>
        <w:t>“六项”费用支出决算</w:t>
      </w:r>
      <w:r>
        <w:rPr>
          <w:rFonts w:hint="eastAsia" w:ascii="仿宋_GB2312" w:hAnsi="宋体" w:eastAsia="仿宋_GB2312" w:cs="Times New Roman"/>
          <w:color w:val="auto"/>
          <w:sz w:val="32"/>
          <w:szCs w:val="32"/>
          <w:lang w:eastAsia="zh-CN"/>
        </w:rPr>
        <w:t>合计</w:t>
      </w:r>
      <w:r>
        <w:rPr>
          <w:rFonts w:hint="eastAsia" w:ascii="仿宋_GB2312" w:hAnsi="仿宋_GB2312" w:eastAsia="仿宋_GB2312" w:cs="仿宋_GB2312"/>
          <w:kern w:val="0"/>
          <w:sz w:val="32"/>
          <w:szCs w:val="32"/>
        </w:rPr>
        <w:t>45,487.44元</w:t>
      </w:r>
      <w:r>
        <w:rPr>
          <w:rFonts w:hint="eastAsia" w:ascii="仿宋_GB2312" w:hAnsi="宋体" w:eastAsia="仿宋_GB2312" w:cs="Times New Roman"/>
          <w:color w:val="auto"/>
          <w:sz w:val="32"/>
          <w:szCs w:val="32"/>
          <w:lang w:eastAsia="zh-CN"/>
        </w:rPr>
        <w:t>，支出决算较</w:t>
      </w:r>
      <w:r>
        <w:rPr>
          <w:rFonts w:hint="eastAsia" w:ascii="仿宋_GB2312" w:hAnsi="宋体" w:eastAsia="仿宋_GB2312" w:cs="Times New Roman"/>
          <w:color w:val="auto"/>
          <w:sz w:val="32"/>
          <w:szCs w:val="32"/>
          <w:lang w:val="en-US" w:eastAsia="zh-CN"/>
        </w:rPr>
        <w:t>2023年度减少8,622.56元，下降15.94%，决算数较2023年减少的主要原因是严格落实过紧日子的要求，差旅费减少</w:t>
      </w:r>
      <w:r>
        <w:rPr>
          <w:rFonts w:hint="eastAsia" w:ascii="仿宋_GB2312" w:hAnsi="仿宋_GB2312" w:eastAsia="仿宋_GB2312" w:cs="仿宋_GB2312"/>
          <w:kern w:val="0"/>
          <w:sz w:val="32"/>
          <w:szCs w:val="32"/>
        </w:rPr>
        <w:t>。</w:t>
      </w:r>
      <w:r>
        <w:rPr>
          <w:rFonts w:hint="eastAsia" w:ascii="仿宋_GB2312" w:hAnsi="宋体" w:eastAsia="仿宋_GB2312" w:cs="Times New Roman"/>
          <w:color w:val="auto"/>
          <w:sz w:val="32"/>
          <w:szCs w:val="32"/>
          <w:lang w:val="en-US" w:eastAsia="zh-CN"/>
        </w:rPr>
        <w:t>较2019年度减少37,919.56元，下降45.46%，决算数较2019年减少的主要原因是严格落实过紧日子的要求，差旅费减少</w:t>
      </w:r>
      <w:r>
        <w:rPr>
          <w:rFonts w:hint="eastAsia" w:ascii="仿宋_GB2312" w:hAnsi="仿宋_GB2312" w:eastAsia="仿宋_GB2312" w:cs="仿宋_GB2312"/>
          <w:kern w:val="0"/>
          <w:sz w:val="32"/>
          <w:szCs w:val="32"/>
        </w:rPr>
        <w:t>。</w:t>
      </w:r>
      <w:r>
        <w:rPr>
          <w:rFonts w:hint="eastAsia" w:ascii="仿宋_GB2312" w:hAnsi="宋体" w:eastAsia="仿宋_GB2312" w:cs="Times New Roman"/>
          <w:color w:val="auto"/>
          <w:sz w:val="32"/>
          <w:szCs w:val="32"/>
          <w:lang w:eastAsia="zh-CN"/>
        </w:rPr>
        <w:t>“三公”经费在此处不再说明。其中：</w:t>
      </w:r>
    </w:p>
    <w:p w14:paraId="26DECA0A">
      <w:pPr>
        <w:keepNext w:val="0"/>
        <w:keepLines w:val="0"/>
        <w:pageBreakBefore w:val="0"/>
        <w:widowControl w:val="0"/>
        <w:kinsoku/>
        <w:wordWrap/>
        <w:overflowPunct/>
        <w:topLinePunct w:val="0"/>
        <w:bidi w:val="0"/>
        <w:snapToGrid/>
        <w:spacing w:line="580" w:lineRule="exact"/>
        <w:ind w:left="0" w:leftChars="0" w:firstLine="643" w:firstLineChars="200"/>
        <w:jc w:val="both"/>
        <w:textAlignment w:val="auto"/>
        <w:outlineLvl w:val="9"/>
        <w:rPr>
          <w:rFonts w:hint="eastAsia" w:ascii="仿宋_GB2312" w:hAnsi="宋体" w:eastAsia="仿宋_GB2312" w:cs="Times New Roman"/>
          <w:color w:val="auto"/>
          <w:sz w:val="32"/>
          <w:szCs w:val="32"/>
          <w:lang w:eastAsia="zh-CN"/>
        </w:rPr>
      </w:pPr>
      <w:r>
        <w:rPr>
          <w:rFonts w:hint="eastAsia" w:ascii="仿宋_GB2312" w:hAnsi="仿宋_GB2312" w:eastAsia="仿宋_GB2312" w:cs="仿宋_GB2312"/>
          <w:b/>
          <w:bCs/>
          <w:kern w:val="0"/>
          <w:sz w:val="32"/>
          <w:szCs w:val="32"/>
          <w:lang w:eastAsia="zh-CN"/>
        </w:rPr>
        <w:t>会议费</w:t>
      </w:r>
      <w:r>
        <w:rPr>
          <w:rFonts w:hint="eastAsia" w:ascii="仿宋_GB2312" w:hAnsi="宋体" w:eastAsia="仿宋_GB2312" w:cs="Times New Roman"/>
          <w:color w:val="auto"/>
          <w:sz w:val="32"/>
          <w:szCs w:val="32"/>
          <w:lang w:eastAsia="zh-CN"/>
        </w:rPr>
        <w:t>预算为</w:t>
      </w:r>
      <w:r>
        <w:rPr>
          <w:rFonts w:hint="eastAsia" w:ascii="仿宋_GB2312" w:hAnsi="仿宋_GB2312" w:eastAsia="仿宋_GB2312" w:cs="仿宋_GB2312"/>
          <w:kern w:val="0"/>
          <w:sz w:val="32"/>
          <w:szCs w:val="32"/>
        </w:rPr>
        <w:t>0.00元</w:t>
      </w:r>
      <w:r>
        <w:rPr>
          <w:rFonts w:hint="eastAsia" w:ascii="仿宋_GB2312" w:hAnsi="宋体" w:eastAsia="仿宋_GB2312" w:cs="Times New Roman"/>
          <w:color w:val="auto"/>
          <w:sz w:val="32"/>
          <w:szCs w:val="32"/>
          <w:lang w:eastAsia="zh-CN"/>
        </w:rPr>
        <w:t>，支出决算为</w:t>
      </w:r>
      <w:r>
        <w:rPr>
          <w:rFonts w:hint="eastAsia" w:ascii="仿宋_GB2312" w:hAnsi="仿宋_GB2312" w:eastAsia="仿宋_GB2312" w:cs="仿宋_GB2312"/>
          <w:kern w:val="0"/>
          <w:sz w:val="32"/>
          <w:szCs w:val="32"/>
        </w:rPr>
        <w:t>0.00元</w:t>
      </w:r>
      <w:r>
        <w:rPr>
          <w:rFonts w:hint="eastAsia" w:ascii="仿宋_GB2312" w:hAnsi="宋体" w:eastAsia="仿宋_GB2312" w:cs="Times New Roman"/>
          <w:color w:val="auto"/>
          <w:sz w:val="32"/>
          <w:szCs w:val="32"/>
          <w:lang w:eastAsia="zh-CN"/>
        </w:rPr>
        <w:t>，完成预算的</w:t>
      </w:r>
      <w:r>
        <w:rPr>
          <w:rFonts w:hint="eastAsia" w:ascii="仿宋_GB2312" w:hAnsi="仿宋_GB2312" w:eastAsia="仿宋_GB2312" w:cs="仿宋_GB2312"/>
          <w:kern w:val="0"/>
          <w:sz w:val="32"/>
          <w:szCs w:val="32"/>
        </w:rPr>
        <w:t>0.00%</w:t>
      </w:r>
      <w:r>
        <w:rPr>
          <w:rFonts w:hint="eastAsia" w:ascii="仿宋_GB2312" w:hAnsi="宋体" w:eastAsia="仿宋_GB2312" w:cs="Times New Roman"/>
          <w:color w:val="auto"/>
          <w:sz w:val="32"/>
          <w:szCs w:val="32"/>
          <w:lang w:eastAsia="zh-CN"/>
        </w:rPr>
        <w:t>，决算数</w:t>
      </w:r>
      <w:r>
        <w:rPr>
          <w:rFonts w:hint="eastAsia" w:ascii="仿宋_GB2312" w:hAnsi="仿宋_GB2312" w:eastAsia="仿宋_GB2312" w:cs="仿宋_GB2312"/>
          <w:kern w:val="0"/>
          <w:sz w:val="32"/>
          <w:szCs w:val="32"/>
        </w:rPr>
        <w:t>等于</w:t>
      </w:r>
      <w:r>
        <w:rPr>
          <w:rFonts w:hint="eastAsia" w:ascii="仿宋_GB2312" w:hAnsi="宋体" w:eastAsia="仿宋_GB2312" w:cs="Times New Roman"/>
          <w:color w:val="auto"/>
          <w:sz w:val="32"/>
          <w:szCs w:val="32"/>
          <w:lang w:eastAsia="zh-CN"/>
        </w:rPr>
        <w:t>预算数的主要原因：</w:t>
      </w:r>
      <w:r>
        <w:rPr>
          <w:rFonts w:hint="eastAsia" w:ascii="仿宋_GB2312" w:hAnsi="仿宋_GB2312" w:eastAsia="仿宋_GB2312" w:cs="仿宋_GB2312"/>
          <w:kern w:val="0"/>
          <w:sz w:val="32"/>
          <w:szCs w:val="32"/>
        </w:rPr>
        <w:t>无会议费。</w:t>
      </w:r>
      <w:r>
        <w:rPr>
          <w:rFonts w:hint="eastAsia" w:ascii="仿宋_GB2312" w:hAnsi="宋体" w:eastAsia="仿宋_GB2312" w:cs="Times New Roman"/>
          <w:color w:val="auto"/>
          <w:sz w:val="32"/>
          <w:szCs w:val="32"/>
          <w:lang w:eastAsia="zh-CN"/>
        </w:rPr>
        <w:t>支出决算较</w:t>
      </w:r>
      <w:r>
        <w:rPr>
          <w:rFonts w:hint="eastAsia" w:ascii="仿宋_GB2312" w:hAnsi="宋体" w:eastAsia="仿宋_GB2312" w:cs="Times New Roman"/>
          <w:color w:val="auto"/>
          <w:sz w:val="32"/>
          <w:szCs w:val="32"/>
          <w:lang w:val="en-US" w:eastAsia="zh-CN"/>
        </w:rPr>
        <w:t>2023年度持平，决算数较2023年持平的主要原因是无会议费。较2019年度持平，决算数较2019年持平的主要原因是无会议费</w:t>
      </w:r>
      <w:r>
        <w:rPr>
          <w:rFonts w:hint="eastAsia" w:ascii="仿宋_GB2312" w:hAnsi="仿宋_GB2312" w:eastAsia="仿宋_GB2312" w:cs="仿宋_GB2312"/>
          <w:kern w:val="0"/>
          <w:sz w:val="32"/>
          <w:szCs w:val="32"/>
        </w:rPr>
        <w:t>。</w:t>
      </w:r>
    </w:p>
    <w:p w14:paraId="37DA2C8F">
      <w:pPr>
        <w:keepNext w:val="0"/>
        <w:keepLines w:val="0"/>
        <w:pageBreakBefore w:val="0"/>
        <w:widowControl w:val="0"/>
        <w:kinsoku/>
        <w:wordWrap/>
        <w:overflowPunct/>
        <w:topLinePunct w:val="0"/>
        <w:bidi w:val="0"/>
        <w:snapToGrid/>
        <w:spacing w:line="580" w:lineRule="exact"/>
        <w:ind w:left="0" w:leftChars="0" w:firstLine="643" w:firstLineChars="200"/>
        <w:jc w:val="both"/>
        <w:textAlignment w:val="auto"/>
        <w:outlineLvl w:val="9"/>
        <w:rPr>
          <w:rFonts w:hint="eastAsia" w:ascii="仿宋_GB2312" w:hAnsi="宋体" w:eastAsia="仿宋_GB2312" w:cs="Times New Roman"/>
          <w:color w:val="auto"/>
          <w:sz w:val="32"/>
          <w:szCs w:val="32"/>
          <w:lang w:eastAsia="zh-CN"/>
        </w:rPr>
      </w:pPr>
      <w:r>
        <w:rPr>
          <w:rFonts w:hint="eastAsia" w:ascii="仿宋_GB2312" w:hAnsi="仿宋_GB2312" w:eastAsia="仿宋_GB2312" w:cs="仿宋_GB2312"/>
          <w:b/>
          <w:bCs/>
          <w:kern w:val="0"/>
          <w:sz w:val="32"/>
          <w:szCs w:val="32"/>
          <w:lang w:eastAsia="zh-CN"/>
        </w:rPr>
        <w:t>培训费</w:t>
      </w:r>
      <w:r>
        <w:rPr>
          <w:rFonts w:hint="eastAsia" w:ascii="仿宋_GB2312" w:hAnsi="宋体" w:eastAsia="仿宋_GB2312" w:cs="Times New Roman"/>
          <w:color w:val="auto"/>
          <w:sz w:val="32"/>
          <w:szCs w:val="32"/>
          <w:lang w:eastAsia="zh-CN"/>
        </w:rPr>
        <w:t>预算为0.00</w:t>
      </w:r>
      <w:r>
        <w:rPr>
          <w:rFonts w:hint="eastAsia" w:ascii="仿宋_GB2312" w:hAnsi="仿宋_GB2312" w:eastAsia="仿宋_GB2312" w:cs="仿宋_GB2312"/>
          <w:kern w:val="0"/>
          <w:sz w:val="32"/>
          <w:szCs w:val="32"/>
        </w:rPr>
        <w:t>元</w:t>
      </w:r>
      <w:r>
        <w:rPr>
          <w:rFonts w:hint="eastAsia" w:ascii="仿宋_GB2312" w:hAnsi="宋体" w:eastAsia="仿宋_GB2312" w:cs="Times New Roman"/>
          <w:color w:val="auto"/>
          <w:sz w:val="32"/>
          <w:szCs w:val="32"/>
          <w:lang w:eastAsia="zh-CN"/>
        </w:rPr>
        <w:t>，支出决算为0.00</w:t>
      </w:r>
      <w:r>
        <w:rPr>
          <w:rFonts w:hint="eastAsia" w:ascii="仿宋_GB2312" w:hAnsi="仿宋_GB2312" w:eastAsia="仿宋_GB2312" w:cs="仿宋_GB2312"/>
          <w:kern w:val="0"/>
          <w:sz w:val="32"/>
          <w:szCs w:val="32"/>
        </w:rPr>
        <w:t>元</w:t>
      </w:r>
      <w:r>
        <w:rPr>
          <w:rFonts w:hint="eastAsia" w:ascii="仿宋_GB2312" w:hAnsi="宋体" w:eastAsia="仿宋_GB2312" w:cs="Times New Roman"/>
          <w:color w:val="auto"/>
          <w:sz w:val="32"/>
          <w:szCs w:val="32"/>
          <w:lang w:eastAsia="zh-CN"/>
        </w:rPr>
        <w:t>，完成预算的0.00</w:t>
      </w:r>
      <w:r>
        <w:rPr>
          <w:rFonts w:hint="eastAsia" w:ascii="仿宋_GB2312" w:hAnsi="仿宋_GB2312" w:eastAsia="仿宋_GB2312" w:cs="仿宋_GB2312"/>
          <w:kern w:val="0"/>
          <w:sz w:val="32"/>
          <w:szCs w:val="32"/>
        </w:rPr>
        <w:t>%</w:t>
      </w:r>
      <w:r>
        <w:rPr>
          <w:rFonts w:hint="eastAsia" w:ascii="仿宋_GB2312" w:hAnsi="宋体" w:eastAsia="仿宋_GB2312" w:cs="Times New Roman"/>
          <w:color w:val="auto"/>
          <w:sz w:val="32"/>
          <w:szCs w:val="32"/>
          <w:lang w:eastAsia="zh-CN"/>
        </w:rPr>
        <w:t>，决算数等于预算数的主要原因：无培训费</w:t>
      </w:r>
      <w:r>
        <w:rPr>
          <w:rFonts w:hint="eastAsia" w:ascii="仿宋_GB2312" w:hAnsi="仿宋_GB2312" w:eastAsia="仿宋_GB2312" w:cs="仿宋_GB2312"/>
          <w:kern w:val="0"/>
          <w:sz w:val="32"/>
          <w:szCs w:val="32"/>
        </w:rPr>
        <w:t>。</w:t>
      </w:r>
      <w:r>
        <w:rPr>
          <w:rFonts w:hint="eastAsia" w:ascii="仿宋_GB2312" w:hAnsi="宋体" w:eastAsia="仿宋_GB2312" w:cs="Times New Roman"/>
          <w:color w:val="auto"/>
          <w:sz w:val="32"/>
          <w:szCs w:val="32"/>
          <w:lang w:eastAsia="zh-CN"/>
        </w:rPr>
        <w:t>支出决算较</w:t>
      </w:r>
      <w:r>
        <w:rPr>
          <w:rFonts w:hint="eastAsia" w:ascii="仿宋_GB2312" w:hAnsi="宋体" w:eastAsia="仿宋_GB2312" w:cs="Times New Roman"/>
          <w:color w:val="auto"/>
          <w:sz w:val="32"/>
          <w:szCs w:val="32"/>
          <w:lang w:val="en-US" w:eastAsia="zh-CN"/>
        </w:rPr>
        <w:t>2023年度持平，决算数较2023年持平的主要原因是无培训费。较2019年度减少59,346.00元，下降100.0%，决算数较2019年减少的主要原因是无培训费</w:t>
      </w:r>
      <w:r>
        <w:rPr>
          <w:rFonts w:hint="eastAsia" w:ascii="仿宋_GB2312" w:hAnsi="仿宋_GB2312" w:eastAsia="仿宋_GB2312" w:cs="仿宋_GB2312"/>
          <w:kern w:val="0"/>
          <w:sz w:val="32"/>
          <w:szCs w:val="32"/>
        </w:rPr>
        <w:t>。</w:t>
      </w:r>
    </w:p>
    <w:p w14:paraId="0453B429">
      <w:pPr>
        <w:keepNext w:val="0"/>
        <w:keepLines w:val="0"/>
        <w:pageBreakBefore w:val="0"/>
        <w:widowControl w:val="0"/>
        <w:kinsoku/>
        <w:wordWrap/>
        <w:overflowPunct/>
        <w:topLinePunct w:val="0"/>
        <w:bidi w:val="0"/>
        <w:snapToGrid/>
        <w:spacing w:line="580" w:lineRule="exact"/>
        <w:ind w:left="0" w:leftChars="0" w:firstLine="643" w:firstLineChars="200"/>
        <w:jc w:val="both"/>
        <w:textAlignment w:val="auto"/>
        <w:outlineLvl w:val="9"/>
        <w:rPr>
          <w:rFonts w:hint="eastAsia" w:ascii="仿宋_GB2312" w:hAnsi="宋体" w:eastAsia="仿宋_GB2312" w:cs="Times New Roman"/>
          <w:color w:val="auto"/>
          <w:sz w:val="32"/>
          <w:szCs w:val="32"/>
          <w:lang w:eastAsia="zh-CN"/>
        </w:rPr>
      </w:pPr>
      <w:r>
        <w:rPr>
          <w:rFonts w:hint="eastAsia" w:ascii="仿宋_GB2312" w:hAnsi="仿宋_GB2312" w:eastAsia="仿宋_GB2312" w:cs="仿宋_GB2312"/>
          <w:b/>
          <w:bCs/>
          <w:kern w:val="0"/>
          <w:sz w:val="32"/>
          <w:szCs w:val="32"/>
          <w:lang w:eastAsia="zh-CN"/>
        </w:rPr>
        <w:t>差旅费</w:t>
      </w:r>
      <w:r>
        <w:rPr>
          <w:rFonts w:hint="eastAsia" w:ascii="仿宋_GB2312" w:hAnsi="宋体" w:eastAsia="仿宋_GB2312" w:cs="Times New Roman"/>
          <w:color w:val="auto"/>
          <w:sz w:val="32"/>
          <w:szCs w:val="32"/>
          <w:lang w:eastAsia="zh-CN"/>
        </w:rPr>
        <w:t>预算为10,000.00</w:t>
      </w:r>
      <w:r>
        <w:rPr>
          <w:rFonts w:hint="eastAsia" w:ascii="仿宋_GB2312" w:hAnsi="仿宋_GB2312" w:eastAsia="仿宋_GB2312" w:cs="仿宋_GB2312"/>
          <w:kern w:val="0"/>
          <w:sz w:val="32"/>
          <w:szCs w:val="32"/>
        </w:rPr>
        <w:t>元</w:t>
      </w:r>
      <w:r>
        <w:rPr>
          <w:rFonts w:hint="eastAsia" w:ascii="仿宋_GB2312" w:hAnsi="宋体" w:eastAsia="仿宋_GB2312" w:cs="Times New Roman"/>
          <w:color w:val="auto"/>
          <w:sz w:val="32"/>
          <w:szCs w:val="32"/>
          <w:lang w:eastAsia="zh-CN"/>
        </w:rPr>
        <w:t>，支出决算为45,487.44</w:t>
      </w:r>
      <w:r>
        <w:rPr>
          <w:rFonts w:hint="eastAsia" w:ascii="仿宋_GB2312" w:hAnsi="仿宋_GB2312" w:eastAsia="仿宋_GB2312" w:cs="仿宋_GB2312"/>
          <w:kern w:val="0"/>
          <w:sz w:val="32"/>
          <w:szCs w:val="32"/>
        </w:rPr>
        <w:t>元</w:t>
      </w:r>
      <w:r>
        <w:rPr>
          <w:rFonts w:hint="eastAsia" w:ascii="仿宋_GB2312" w:hAnsi="宋体" w:eastAsia="仿宋_GB2312" w:cs="Times New Roman"/>
          <w:color w:val="auto"/>
          <w:sz w:val="32"/>
          <w:szCs w:val="32"/>
          <w:lang w:eastAsia="zh-CN"/>
        </w:rPr>
        <w:t>，完成预算的454.87</w:t>
      </w:r>
      <w:r>
        <w:rPr>
          <w:rFonts w:hint="eastAsia" w:ascii="仿宋_GB2312" w:hAnsi="仿宋_GB2312" w:eastAsia="仿宋_GB2312" w:cs="仿宋_GB2312"/>
          <w:kern w:val="0"/>
          <w:sz w:val="32"/>
          <w:szCs w:val="32"/>
        </w:rPr>
        <w:t>%</w:t>
      </w:r>
      <w:r>
        <w:rPr>
          <w:rFonts w:hint="eastAsia" w:ascii="仿宋_GB2312" w:hAnsi="宋体" w:eastAsia="仿宋_GB2312" w:cs="Times New Roman"/>
          <w:color w:val="auto"/>
          <w:sz w:val="32"/>
          <w:szCs w:val="32"/>
          <w:lang w:eastAsia="zh-CN"/>
        </w:rPr>
        <w:t>，决算数大于预算数的主要原因：严格落实过紧日子的要求，差旅费减少</w:t>
      </w:r>
      <w:r>
        <w:rPr>
          <w:rFonts w:hint="eastAsia" w:ascii="仿宋_GB2312" w:hAnsi="仿宋_GB2312" w:eastAsia="仿宋_GB2312" w:cs="仿宋_GB2312"/>
          <w:kern w:val="0"/>
          <w:sz w:val="32"/>
          <w:szCs w:val="32"/>
        </w:rPr>
        <w:t>。</w:t>
      </w:r>
      <w:r>
        <w:rPr>
          <w:rFonts w:hint="eastAsia" w:ascii="仿宋_GB2312" w:hAnsi="宋体" w:eastAsia="仿宋_GB2312" w:cs="Times New Roman"/>
          <w:color w:val="auto"/>
          <w:sz w:val="32"/>
          <w:szCs w:val="32"/>
          <w:lang w:eastAsia="zh-CN"/>
        </w:rPr>
        <w:t>支出决算较</w:t>
      </w:r>
      <w:r>
        <w:rPr>
          <w:rFonts w:hint="eastAsia" w:ascii="仿宋_GB2312" w:hAnsi="宋体" w:eastAsia="仿宋_GB2312" w:cs="Times New Roman"/>
          <w:color w:val="auto"/>
          <w:sz w:val="32"/>
          <w:szCs w:val="32"/>
          <w:lang w:val="en-US" w:eastAsia="zh-CN"/>
        </w:rPr>
        <w:t>2023年度减少8,622.56元，下降15.94%，决算数较2023年减少的主要原因是严格落实过紧日子的要求，差旅费减少。较2019年度增加21,426.44元，增长89.05%，决算数较2019年增加的主要原因是严格落实过紧日子的要求，差旅费减少</w:t>
      </w:r>
      <w:r>
        <w:rPr>
          <w:rFonts w:hint="eastAsia" w:ascii="仿宋_GB2312" w:hAnsi="仿宋_GB2312" w:eastAsia="仿宋_GB2312" w:cs="仿宋_GB2312"/>
          <w:kern w:val="0"/>
          <w:sz w:val="32"/>
          <w:szCs w:val="32"/>
        </w:rPr>
        <w:t>。</w:t>
      </w:r>
    </w:p>
    <w:p w14:paraId="5851F25B">
      <w:pPr>
        <w:keepNext w:val="0"/>
        <w:keepLines w:val="0"/>
        <w:pageBreakBefore w:val="0"/>
        <w:widowControl w:val="0"/>
        <w:kinsoku/>
        <w:wordWrap/>
        <w:overflowPunct/>
        <w:topLinePunct w:val="0"/>
        <w:bidi w:val="0"/>
        <w:snapToGrid/>
        <w:spacing w:line="580" w:lineRule="exact"/>
        <w:ind w:left="0" w:leftChars="0" w:firstLine="643" w:firstLineChars="200"/>
        <w:jc w:val="both"/>
        <w:textAlignment w:val="auto"/>
        <w:outlineLvl w:val="1"/>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十一、机关运行经费支出说明（事业单位为单位运行经费）</w:t>
      </w:r>
    </w:p>
    <w:p w14:paraId="50CE0189">
      <w:pPr>
        <w:keepLines w:val="0"/>
        <w:pageBreakBefore w:val="0"/>
        <w:kinsoku/>
        <w:wordWrap/>
        <w:overflowPunct/>
        <w:topLinePunct w:val="0"/>
        <w:bidi w:val="0"/>
        <w:snapToGrid/>
        <w:spacing w:line="540" w:lineRule="exact"/>
        <w:ind w:firstLine="640" w:firstLineChars="200"/>
        <w:textAlignment w:val="auto"/>
        <w:outlineLvl w:val="9"/>
        <w:rPr>
          <w:rFonts w:ascii="仿宋_GB2312" w:hAnsi="宋体" w:eastAsia="仿宋_GB2312" w:cs="Times New Roman"/>
          <w:color w:val="auto"/>
          <w:sz w:val="32"/>
          <w:szCs w:val="32"/>
        </w:rPr>
      </w:pP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本部门机关运行经费支出</w:t>
      </w:r>
      <w:r>
        <w:rPr>
          <w:rFonts w:hint="eastAsia" w:ascii="仿宋_GB2312" w:hAnsi="宋体" w:eastAsia="仿宋_GB2312" w:cs="Times New Roman"/>
          <w:color w:val="auto"/>
          <w:sz w:val="32"/>
          <w:szCs w:val="32"/>
          <w:lang w:val="en-US" w:eastAsia="zh-CN" w:bidi="ar-SA"/>
        </w:rPr>
        <w:t>91,553.30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2023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减少14,178.50元，下降13.41%。主要原因是：</w:t>
      </w:r>
      <w:r>
        <w:rPr>
          <w:rFonts w:hint="eastAsia" w:ascii="仿宋_GB2312" w:hAnsi="宋体" w:eastAsia="仿宋_GB2312" w:cs="Times New Roman"/>
          <w:color w:val="auto"/>
          <w:sz w:val="32"/>
          <w:szCs w:val="32"/>
          <w:lang w:eastAsia="zh-CN"/>
        </w:rPr>
        <w:t>严格落实过紧日子的要求，压减经费支出</w:t>
      </w:r>
      <w:r>
        <w:rPr>
          <w:rFonts w:hint="eastAsia" w:ascii="仿宋_GB2312" w:hAnsi="仿宋_GB2312" w:eastAsia="仿宋_GB2312" w:cs="仿宋_GB2312"/>
          <w:kern w:val="0"/>
          <w:sz w:val="32"/>
          <w:szCs w:val="32"/>
        </w:rPr>
        <w:t xml:space="preserve">。 </w:t>
      </w:r>
      <w:r>
        <w:rPr>
          <w:rFonts w:ascii="仿宋_GB2312" w:hAnsi="宋体" w:eastAsia="仿宋_GB2312" w:cs="Times New Roman"/>
          <w:color w:val="auto"/>
          <w:sz w:val="32"/>
          <w:szCs w:val="32"/>
        </w:rPr>
        <w:t xml:space="preserve"> </w:t>
      </w:r>
    </w:p>
    <w:p w14:paraId="252ED076">
      <w:pPr>
        <w:keepNext w:val="0"/>
        <w:keepLines w:val="0"/>
        <w:pageBreakBefore w:val="0"/>
        <w:widowControl w:val="0"/>
        <w:kinsoku/>
        <w:wordWrap/>
        <w:overflowPunct/>
        <w:topLinePunct w:val="0"/>
        <w:bidi w:val="0"/>
        <w:snapToGrid/>
        <w:spacing w:line="580" w:lineRule="exact"/>
        <w:ind w:left="0" w:leftChars="0" w:firstLine="643" w:firstLineChars="200"/>
        <w:jc w:val="both"/>
        <w:textAlignment w:val="auto"/>
        <w:outlineLvl w:val="1"/>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rPr>
        <w:t>十二、政府采购支出说明</w:t>
      </w:r>
    </w:p>
    <w:p w14:paraId="2A90597A">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度本部门</w:t>
      </w:r>
      <w:r>
        <w:rPr>
          <w:rFonts w:hint="eastAsia" w:ascii="仿宋_GB2312" w:hAnsi="仿宋_GB2312" w:eastAsia="仿宋_GB2312" w:cs="仿宋_GB2312"/>
          <w:kern w:val="0"/>
          <w:sz w:val="32"/>
          <w:szCs w:val="32"/>
        </w:rPr>
        <w:t>政府采购支出总额</w:t>
      </w:r>
      <w:r>
        <w:rPr>
          <w:rFonts w:hint="eastAsia" w:ascii="仿宋_GB2312" w:hAnsi="宋体" w:eastAsia="仿宋_GB2312" w:cs="Times New Roman"/>
          <w:color w:val="auto"/>
          <w:sz w:val="32"/>
          <w:szCs w:val="32"/>
          <w:lang w:val="en-US" w:eastAsia="zh-CN" w:bidi="ar-SA"/>
        </w:rPr>
        <w:t>162,300.00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其中：政府采购货物支出</w:t>
      </w:r>
      <w:r>
        <w:rPr>
          <w:rFonts w:hint="eastAsia" w:ascii="仿宋_GB2312" w:hAnsi="宋体" w:eastAsia="仿宋_GB2312" w:cs="Times New Roman"/>
          <w:color w:val="auto"/>
          <w:sz w:val="32"/>
          <w:szCs w:val="32"/>
          <w:lang w:val="en-US" w:eastAsia="zh-CN" w:bidi="ar-SA"/>
        </w:rPr>
        <w:t>162,300.00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政府采购工程支出</w:t>
      </w:r>
      <w:r>
        <w:rPr>
          <w:rFonts w:hint="eastAsia" w:ascii="仿宋_GB2312" w:hAnsi="宋体" w:eastAsia="仿宋_GB2312" w:cs="Times New Roman"/>
          <w:color w:val="auto"/>
          <w:sz w:val="32"/>
          <w:szCs w:val="32"/>
          <w:lang w:val="en-US" w:eastAsia="zh-CN" w:bidi="ar-SA"/>
        </w:rPr>
        <w:t>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政府采购服务</w:t>
      </w:r>
      <w:r>
        <w:rPr>
          <w:rFonts w:hint="eastAsia" w:ascii="仿宋_GB2312" w:hAnsi="宋体" w:eastAsia="仿宋_GB2312" w:cs="Times New Roman"/>
          <w:color w:val="auto"/>
          <w:sz w:val="32"/>
          <w:szCs w:val="32"/>
          <w:lang w:val="en-US" w:eastAsia="zh-CN" w:bidi="ar-SA"/>
        </w:rPr>
        <w:t>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授予中小企业合同金额</w:t>
      </w:r>
      <w:r>
        <w:rPr>
          <w:rFonts w:hint="eastAsia" w:ascii="仿宋_GB2312" w:hAnsi="宋体" w:eastAsia="仿宋_GB2312" w:cs="Times New Roman"/>
          <w:color w:val="auto"/>
          <w:sz w:val="32"/>
          <w:szCs w:val="32"/>
          <w:lang w:val="en-US" w:eastAsia="zh-CN" w:bidi="ar-SA"/>
        </w:rPr>
        <w:t>162,300.00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宋体" w:eastAsia="仿宋_GB2312" w:cs="Times New Roman"/>
          <w:color w:val="auto"/>
          <w:sz w:val="32"/>
          <w:szCs w:val="32"/>
          <w:lang w:val="en-US" w:eastAsia="zh-CN" w:bidi="ar-SA"/>
        </w:rPr>
        <w:t>100.00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，其中：授予小微企业合同金额</w:t>
      </w:r>
      <w:r>
        <w:rPr>
          <w:rFonts w:hint="eastAsia" w:ascii="仿宋_GB2312" w:hAnsi="宋体" w:eastAsia="仿宋_GB2312" w:cs="Times New Roman"/>
          <w:color w:val="auto"/>
          <w:sz w:val="32"/>
          <w:szCs w:val="32"/>
          <w:lang w:val="en-US" w:eastAsia="zh-CN" w:bidi="ar-SA"/>
        </w:rPr>
        <w:t>162,300.00</w:t>
      </w:r>
      <w:r>
        <w:rPr>
          <w:rFonts w:hint="eastAsia" w:ascii="仿宋_GB2312" w:hAnsi="仿宋_GB2312" w:eastAsia="仿宋_GB2312" w:cs="仿宋_GB2312"/>
          <w:kern w:val="0"/>
          <w:sz w:val="32"/>
          <w:szCs w:val="32"/>
        </w:rPr>
        <w:t>元元</w:t>
      </w:r>
      <w:r>
        <w:rPr>
          <w:rFonts w:hint="eastAsia" w:ascii="仿宋_GB2312" w:hAnsi="仿宋_GB2312" w:eastAsia="仿宋_GB2312" w:cs="仿宋_GB2312"/>
          <w:kern w:val="0"/>
          <w:sz w:val="32"/>
          <w:szCs w:val="32"/>
          <w:lang w:eastAsia="zh-CN"/>
        </w:rPr>
        <w:t>，占授予中小企业合同金额的</w:t>
      </w:r>
      <w:r>
        <w:rPr>
          <w:rFonts w:hint="eastAsia" w:ascii="仿宋_GB2312" w:hAnsi="宋体" w:eastAsia="仿宋_GB2312" w:cs="Times New Roman"/>
          <w:color w:val="auto"/>
          <w:sz w:val="32"/>
          <w:szCs w:val="32"/>
          <w:lang w:val="en-US" w:eastAsia="zh-CN" w:bidi="ar-SA"/>
        </w:rPr>
        <w:t>100.00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，货物采购授予中小企业合同金额占货物支出金额的100%，工程采购授予中小企业合同金额占工程支出金额的0%，服务采购授予中小企业合同金额占服务支出金额的0%。</w:t>
      </w:r>
    </w:p>
    <w:p w14:paraId="0DEA61BA">
      <w:pPr>
        <w:keepNext w:val="0"/>
        <w:keepLines w:val="0"/>
        <w:pageBreakBefore w:val="0"/>
        <w:widowControl w:val="0"/>
        <w:kinsoku/>
        <w:wordWrap/>
        <w:overflowPunct/>
        <w:topLinePunct w:val="0"/>
        <w:bidi w:val="0"/>
        <w:snapToGrid/>
        <w:spacing w:line="580" w:lineRule="exact"/>
        <w:ind w:left="0" w:leftChars="0" w:firstLine="643" w:firstLineChars="200"/>
        <w:jc w:val="both"/>
        <w:textAlignment w:val="auto"/>
        <w:outlineLvl w:val="1"/>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十三、国有资产占用情况说明</w:t>
      </w:r>
    </w:p>
    <w:p w14:paraId="4FAA94A0">
      <w:pPr>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rPr>
          <w:rFonts w:hint="eastAsia" w:ascii="仿宋_GB2312" w:hAnsi="宋体" w:eastAsia="仿宋_GB2312" w:cs="Times New Roman"/>
          <w:b w:val="0"/>
          <w:color w:val="auto"/>
          <w:sz w:val="32"/>
          <w:szCs w:val="32"/>
          <w:lang w:val="en-US" w:eastAsia="zh-CN" w:bidi="ar-SA"/>
        </w:rPr>
      </w:pPr>
      <w:r>
        <w:rPr>
          <w:rFonts w:hint="eastAsia" w:ascii="仿宋_GB2312" w:hAnsi="宋体" w:eastAsia="仿宋_GB2312" w:cs="Times New Roman"/>
          <w:b w:val="0"/>
          <w:color w:val="auto"/>
          <w:sz w:val="32"/>
          <w:szCs w:val="32"/>
          <w:lang w:val="en-US" w:eastAsia="zh-CN" w:bidi="ar-SA"/>
        </w:rPr>
        <w:t>截至2024年12月31日，本部门</w:t>
      </w:r>
      <w:r>
        <w:rPr>
          <w:rFonts w:hint="eastAsia" w:ascii="仿宋_GB2312" w:hAnsi="仿宋_GB2312" w:eastAsia="仿宋_GB2312" w:cs="仿宋_GB2312"/>
          <w:kern w:val="0"/>
          <w:sz w:val="32"/>
          <w:szCs w:val="32"/>
        </w:rPr>
        <w:t>共有车辆</w:t>
      </w:r>
      <w:r>
        <w:rPr>
          <w:rFonts w:hint="eastAsia" w:ascii="仿宋_GB2312" w:hAnsi="宋体" w:eastAsia="仿宋_GB2312" w:cs="Times New Roman"/>
          <w:color w:val="auto"/>
          <w:sz w:val="32"/>
          <w:szCs w:val="32"/>
          <w:lang w:val="en-US" w:eastAsia="zh-CN" w:bidi="ar-SA"/>
        </w:rPr>
        <w:t>0</w:t>
      </w:r>
      <w:r>
        <w:rPr>
          <w:rFonts w:hint="eastAsia" w:ascii="仿宋_GB2312" w:hAnsi="仿宋_GB2312" w:eastAsia="仿宋_GB2312" w:cs="仿宋_GB2312"/>
          <w:kern w:val="0"/>
          <w:sz w:val="32"/>
          <w:szCs w:val="32"/>
        </w:rPr>
        <w:t>辆，其中：；</w:t>
      </w:r>
      <w:r>
        <w:rPr>
          <w:rFonts w:hint="eastAsia" w:ascii="仿宋_GB2312" w:hAnsi="宋体" w:eastAsia="仿宋_GB2312" w:cs="Times New Roman"/>
          <w:b w:val="0"/>
          <w:color w:val="auto"/>
          <w:sz w:val="32"/>
          <w:szCs w:val="32"/>
          <w:lang w:val="en-US" w:eastAsia="zh-CN" w:bidi="ar-SA"/>
        </w:rPr>
        <w:t>单价100万元（含）以上设备</w:t>
      </w:r>
      <w:r>
        <w:rPr>
          <w:rFonts w:hint="eastAsia" w:ascii="仿宋_GB2312" w:hAnsi="宋体" w:eastAsia="仿宋_GB2312" w:cs="Times New Roman"/>
          <w:color w:val="auto"/>
          <w:sz w:val="32"/>
          <w:szCs w:val="32"/>
          <w:lang w:val="en-US" w:eastAsia="zh-CN" w:bidi="ar-SA"/>
        </w:rPr>
        <w:t>0</w:t>
      </w:r>
      <w:r>
        <w:rPr>
          <w:rFonts w:hint="eastAsia" w:ascii="仿宋_GB2312" w:hAnsi="宋体" w:eastAsia="仿宋_GB2312" w:cs="Times New Roman"/>
          <w:b w:val="0"/>
          <w:color w:val="auto"/>
          <w:sz w:val="32"/>
          <w:szCs w:val="32"/>
          <w:lang w:val="en-US" w:eastAsia="zh-CN" w:bidi="ar-SA"/>
        </w:rPr>
        <w:t>台（套）。</w:t>
      </w:r>
    </w:p>
    <w:p w14:paraId="0F28C19F">
      <w:pPr>
        <w:keepNext w:val="0"/>
        <w:keepLines w:val="0"/>
        <w:pageBreakBefore w:val="0"/>
        <w:widowControl w:val="0"/>
        <w:kinsoku/>
        <w:wordWrap/>
        <w:overflowPunct/>
        <w:topLinePunct w:val="0"/>
        <w:bidi w:val="0"/>
        <w:snapToGrid/>
        <w:spacing w:line="580" w:lineRule="exact"/>
        <w:ind w:left="0" w:leftChars="0" w:firstLine="643" w:firstLineChars="200"/>
        <w:jc w:val="both"/>
        <w:textAlignment w:val="auto"/>
        <w:outlineLvl w:val="1"/>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rPr>
        <w:t>十四、关于2024年度绩效评价情况的说明</w:t>
      </w:r>
    </w:p>
    <w:p w14:paraId="2875B6F0">
      <w:pPr>
        <w:keepNext w:val="0"/>
        <w:keepLines w:val="0"/>
        <w:pageBreakBefore w:val="0"/>
        <w:widowControl w:val="0"/>
        <w:kinsoku/>
        <w:wordWrap/>
        <w:overflowPunct/>
        <w:topLinePunct w:val="0"/>
        <w:bidi w:val="0"/>
        <w:snapToGrid/>
        <w:spacing w:line="580" w:lineRule="exact"/>
        <w:ind w:left="0" w:leftChars="0" w:firstLine="643" w:firstLineChars="200"/>
        <w:jc w:val="both"/>
        <w:textAlignment w:val="auto"/>
        <w:outlineLvl w:val="9"/>
        <w:rPr>
          <w:rFonts w:hint="eastAsia" w:ascii="楷体" w:hAnsi="楷体" w:eastAsia="楷体" w:cs="楷体"/>
          <w:b/>
          <w:kern w:val="0"/>
          <w:sz w:val="32"/>
          <w:szCs w:val="32"/>
        </w:rPr>
      </w:pPr>
      <w:r>
        <w:rPr>
          <w:rFonts w:hint="eastAsia" w:ascii="楷体" w:hAnsi="楷体" w:eastAsia="楷体" w:cs="楷体"/>
          <w:b/>
          <w:kern w:val="0"/>
          <w:sz w:val="32"/>
          <w:szCs w:val="32"/>
          <w:lang w:eastAsia="zh-CN"/>
        </w:rPr>
        <w:t>（一）</w:t>
      </w:r>
      <w:r>
        <w:rPr>
          <w:rFonts w:hint="eastAsia" w:ascii="楷体" w:hAnsi="楷体" w:eastAsia="楷体" w:cs="楷体"/>
          <w:b/>
          <w:kern w:val="0"/>
          <w:sz w:val="32"/>
          <w:szCs w:val="32"/>
        </w:rPr>
        <w:t>绩效管理工作开展情况。</w:t>
      </w:r>
    </w:p>
    <w:p w14:paraId="3BE38705">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根据预算</w:t>
      </w:r>
      <w:r>
        <w:rPr>
          <w:rFonts w:hint="eastAsia" w:ascii="仿宋_GB2312" w:hAnsi="仿宋_GB2312" w:eastAsia="仿宋_GB2312" w:cs="仿宋_GB2312"/>
          <w:kern w:val="0"/>
          <w:sz w:val="32"/>
          <w:szCs w:val="32"/>
          <w:lang w:eastAsia="zh-CN"/>
        </w:rPr>
        <w:t>绩效</w:t>
      </w:r>
      <w:r>
        <w:rPr>
          <w:rFonts w:hint="eastAsia" w:ascii="仿宋_GB2312" w:hAnsi="仿宋_GB2312" w:eastAsia="仿宋_GB2312" w:cs="仿宋_GB2312"/>
          <w:kern w:val="0"/>
          <w:sz w:val="32"/>
          <w:szCs w:val="32"/>
        </w:rPr>
        <w:t>管理要求，</w:t>
      </w:r>
      <w:r>
        <w:rPr>
          <w:rFonts w:hint="eastAsia" w:ascii="仿宋_GB2312" w:hAnsi="黑体" w:eastAsia="仿宋_GB2312" w:cs="宋体"/>
          <w:bCs/>
          <w:kern w:val="0"/>
          <w:sz w:val="32"/>
          <w:szCs w:val="32"/>
        </w:rPr>
        <w:t>宁夏彭阳县审批服务管理局本级</w:t>
      </w: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年度项目支出开展绩效自评。其中</w:t>
      </w:r>
      <w:r>
        <w:rPr>
          <w:rFonts w:hint="eastAsia" w:ascii="仿宋_GB2312" w:hAnsi="仿宋_GB2312" w:eastAsia="仿宋_GB2312" w:cs="仿宋_GB2312"/>
          <w:kern w:val="0"/>
          <w:sz w:val="32"/>
          <w:szCs w:val="32"/>
          <w:lang w:eastAsia="zh-CN"/>
        </w:rPr>
        <w:t>一般公共预算项目</w:t>
      </w:r>
      <w:r>
        <w:rPr>
          <w:rFonts w:hint="eastAsia" w:ascii="仿宋_GB2312" w:hAnsi="宋体" w:eastAsia="仿宋_GB2312" w:cs="Times New Roman"/>
          <w:color w:val="auto"/>
          <w:sz w:val="32"/>
          <w:szCs w:val="32"/>
          <w:lang w:eastAsia="zh-CN"/>
        </w:rPr>
        <w:t>6</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eastAsia="zh-CN"/>
        </w:rPr>
        <w:t>，包含</w:t>
      </w:r>
      <w:r>
        <w:rPr>
          <w:rFonts w:hint="eastAsia" w:ascii="仿宋_GB2312" w:hAnsi="仿宋_GB2312" w:eastAsia="仿宋_GB2312" w:cs="仿宋_GB2312"/>
          <w:kern w:val="0"/>
          <w:sz w:val="32"/>
          <w:szCs w:val="32"/>
        </w:rPr>
        <w:t>一级项目</w:t>
      </w:r>
      <w:r>
        <w:rPr>
          <w:rFonts w:hint="eastAsia" w:ascii="仿宋_GB2312" w:hAnsi="宋体" w:eastAsia="仿宋_GB2312" w:cs="Times New Roman"/>
          <w:color w:val="auto"/>
          <w:sz w:val="32"/>
          <w:szCs w:val="32"/>
          <w:lang w:val="en-US" w:eastAsia="zh-CN"/>
        </w:rPr>
        <w:t>6</w:t>
      </w:r>
      <w:bookmarkStart w:id="0" w:name="_GoBack"/>
      <w:bookmarkEnd w:id="0"/>
      <w:r>
        <w:rPr>
          <w:rFonts w:hint="eastAsia" w:ascii="仿宋_GB2312" w:hAnsi="仿宋_GB2312" w:eastAsia="仿宋_GB2312" w:cs="仿宋_GB2312"/>
          <w:kern w:val="0"/>
          <w:sz w:val="32"/>
          <w:szCs w:val="32"/>
        </w:rPr>
        <w:t>个，二级项目</w:t>
      </w:r>
      <w:r>
        <w:rPr>
          <w:rFonts w:hint="eastAsia" w:ascii="仿宋_GB2312" w:hAnsi="宋体" w:eastAsia="仿宋_GB2312" w:cs="Times New Roman"/>
          <w:color w:val="auto"/>
          <w:sz w:val="32"/>
          <w:szCs w:val="32"/>
          <w:lang w:eastAsia="zh-CN"/>
        </w:rPr>
        <w:t>0</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val="en-US" w:eastAsia="zh-CN"/>
        </w:rPr>
        <w:t>共</w:t>
      </w:r>
      <w:r>
        <w:rPr>
          <w:rFonts w:hint="eastAsia" w:ascii="仿宋_GB2312" w:hAnsi="仿宋_GB2312" w:eastAsia="仿宋_GB2312" w:cs="仿宋_GB2312"/>
          <w:kern w:val="0"/>
          <w:sz w:val="32"/>
          <w:szCs w:val="32"/>
        </w:rPr>
        <w:t>涉及资金</w:t>
      </w:r>
      <w:r>
        <w:rPr>
          <w:rFonts w:hint="eastAsia" w:ascii="仿宋_GB2312" w:hAnsi="宋体" w:eastAsia="仿宋_GB2312" w:cs="Times New Roman"/>
          <w:color w:val="auto"/>
          <w:sz w:val="32"/>
          <w:szCs w:val="32"/>
          <w:lang w:eastAsia="zh-CN"/>
        </w:rPr>
        <w:t>255.69</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占</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lang w:val="en-US" w:eastAsia="zh-CN"/>
        </w:rPr>
        <w:t>项目支出总额的</w:t>
      </w:r>
      <w:r>
        <w:rPr>
          <w:rFonts w:hint="eastAsia" w:ascii="仿宋_GB2312" w:hAnsi="宋体" w:eastAsia="仿宋_GB2312" w:cs="Times New Roman"/>
          <w:color w:val="auto"/>
          <w:sz w:val="32"/>
          <w:szCs w:val="32"/>
          <w:lang w:eastAsia="zh-CN"/>
        </w:rPr>
        <w:t>100</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政府性基金预算项目</w:t>
      </w:r>
      <w:r>
        <w:rPr>
          <w:rFonts w:hint="eastAsia" w:ascii="仿宋_GB2312" w:hAnsi="宋体" w:eastAsia="仿宋_GB2312" w:cs="Times New Roman"/>
          <w:color w:val="auto"/>
          <w:sz w:val="32"/>
          <w:szCs w:val="32"/>
          <w:lang w:eastAsia="zh-CN"/>
        </w:rPr>
        <w:t>0</w:t>
      </w:r>
      <w:r>
        <w:rPr>
          <w:rFonts w:hint="eastAsia" w:ascii="仿宋_GB2312" w:hAnsi="仿宋_GB2312" w:eastAsia="仿宋_GB2312" w:cs="仿宋_GB2312"/>
          <w:kern w:val="0"/>
          <w:sz w:val="32"/>
          <w:szCs w:val="32"/>
          <w:lang w:val="en-US" w:eastAsia="zh-CN"/>
        </w:rPr>
        <w:t>个，涉及资金</w:t>
      </w:r>
      <w:r>
        <w:rPr>
          <w:rFonts w:hint="eastAsia" w:ascii="仿宋_GB2312" w:hAnsi="宋体" w:eastAsia="仿宋_GB2312" w:cs="Times New Roman"/>
          <w:color w:val="auto"/>
          <w:sz w:val="32"/>
          <w:szCs w:val="32"/>
          <w:lang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占政府性基金项目支出总额的</w:t>
      </w:r>
      <w:r>
        <w:rPr>
          <w:rFonts w:hint="eastAsia" w:ascii="仿宋_GB2312" w:hAnsi="宋体" w:eastAsia="仿宋_GB2312" w:cs="Times New Roman"/>
          <w:color w:val="auto"/>
          <w:sz w:val="32"/>
          <w:szCs w:val="32"/>
          <w:lang w:eastAsia="zh-CN"/>
        </w:rPr>
        <w:t>0</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请各部门对具体项目绩效管理工作进行说明</w:t>
      </w:r>
      <w:r>
        <w:rPr>
          <w:rFonts w:hint="eastAsia" w:ascii="仿宋_GB2312" w:hAnsi="仿宋_GB2312" w:eastAsia="仿宋_GB2312" w:cs="仿宋_GB2312"/>
          <w:kern w:val="0"/>
          <w:sz w:val="32"/>
          <w:szCs w:val="32"/>
          <w:lang w:eastAsia="zh-CN"/>
        </w:rPr>
        <w:t>）</w:t>
      </w:r>
    </w:p>
    <w:p w14:paraId="19B6F436">
      <w:pPr>
        <w:keepNext w:val="0"/>
        <w:keepLines w:val="0"/>
        <w:pageBreakBefore w:val="0"/>
        <w:widowControl w:val="0"/>
        <w:kinsoku/>
        <w:wordWrap/>
        <w:overflowPunct/>
        <w:topLinePunct w:val="0"/>
        <w:bidi w:val="0"/>
        <w:snapToGrid/>
        <w:spacing w:after="0" w:line="580" w:lineRule="exact"/>
        <w:ind w:left="0" w:leftChars="0" w:firstLine="643" w:firstLineChars="200"/>
        <w:jc w:val="both"/>
        <w:textAlignment w:val="auto"/>
        <w:outlineLvl w:val="9"/>
        <w:rPr>
          <w:rFonts w:hint="eastAsia" w:ascii="楷体" w:hAnsi="楷体" w:eastAsia="楷体" w:cs="楷体"/>
          <w:b/>
          <w:kern w:val="0"/>
          <w:sz w:val="32"/>
          <w:szCs w:val="32"/>
        </w:rPr>
      </w:pPr>
      <w:r>
        <w:rPr>
          <w:rFonts w:hint="eastAsia" w:ascii="楷体" w:hAnsi="楷体" w:eastAsia="楷体" w:cs="楷体"/>
          <w:b/>
          <w:kern w:val="0"/>
          <w:sz w:val="32"/>
          <w:szCs w:val="32"/>
          <w:lang w:eastAsia="zh-CN"/>
        </w:rPr>
        <w:t>（二）</w:t>
      </w:r>
      <w:r>
        <w:rPr>
          <w:rFonts w:hint="eastAsia" w:ascii="楷体" w:hAnsi="楷体" w:eastAsia="楷体" w:cs="楷体"/>
          <w:b/>
          <w:kern w:val="0"/>
          <w:sz w:val="32"/>
          <w:szCs w:val="32"/>
        </w:rPr>
        <w:t>部门决算中项目绩效自评结果。</w:t>
      </w:r>
    </w:p>
    <w:p w14:paraId="668CEAA3">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kern w:val="0"/>
          <w:sz w:val="32"/>
          <w:szCs w:val="32"/>
        </w:rPr>
        <w:t>根据年初设定的绩效目标，</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项目自评得分为</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00</w:t>
      </w:r>
      <w:r>
        <w:rPr>
          <w:rFonts w:hint="eastAsia" w:ascii="仿宋_GB2312" w:hAnsi="仿宋_GB2312" w:eastAsia="仿宋_GB2312" w:cs="仿宋_GB2312"/>
          <w:kern w:val="0"/>
          <w:sz w:val="32"/>
          <w:szCs w:val="32"/>
        </w:rPr>
        <w:t>分。发现的主要问题：</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。下一步改进措施：</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（附</w:t>
      </w:r>
      <w:r>
        <w:rPr>
          <w:rFonts w:hint="eastAsia" w:ascii="仿宋_GB2312" w:hAnsi="仿宋_GB2312" w:eastAsia="仿宋_GB2312" w:cs="仿宋_GB2312"/>
          <w:kern w:val="0"/>
          <w:sz w:val="32"/>
          <w:szCs w:val="32"/>
          <w:lang w:val="en-US" w:eastAsia="zh-CN"/>
        </w:rPr>
        <w:t>《2024年度项目支出绩效自评表》）</w:t>
      </w:r>
    </w:p>
    <w:p w14:paraId="6C307F10">
      <w:pPr>
        <w:keepNext w:val="0"/>
        <w:keepLines w:val="0"/>
        <w:pageBreakBefore w:val="0"/>
        <w:kinsoku/>
        <w:wordWrap/>
        <w:overflowPunct/>
        <w:topLinePunct w:val="0"/>
        <w:autoSpaceDE/>
        <w:autoSpaceDN/>
        <w:bidi w:val="0"/>
        <w:adjustRightInd/>
        <w:snapToGrid/>
        <w:spacing w:line="580" w:lineRule="exact"/>
        <w:ind w:left="0" w:leftChars="0" w:right="0" w:rightChars="0" w:firstLine="720" w:firstLineChars="200"/>
        <w:jc w:val="center"/>
        <w:textAlignment w:val="auto"/>
        <w:outlineLvl w:val="0"/>
        <w:rPr>
          <w:rFonts w:hint="eastAsia" w:ascii="黑体" w:hAnsi="黑体" w:eastAsia="黑体" w:cs="黑体"/>
          <w:b w:val="0"/>
          <w:kern w:val="0"/>
          <w:sz w:val="36"/>
          <w:szCs w:val="36"/>
          <w:lang w:val="en-US" w:eastAsia="zh-CN"/>
        </w:rPr>
      </w:pPr>
      <w:r>
        <w:rPr>
          <w:rFonts w:hint="eastAsia" w:ascii="黑体" w:hAnsi="黑体" w:eastAsia="黑体" w:cs="黑体"/>
          <w:b w:val="0"/>
          <w:kern w:val="0"/>
          <w:sz w:val="36"/>
          <w:szCs w:val="36"/>
          <w:lang w:val="en-US" w:eastAsia="zh-CN"/>
        </w:rPr>
        <w:t>第四部分  名词解释</w:t>
      </w:r>
    </w:p>
    <w:p w14:paraId="4A0B39C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right="0" w:firstLine="640" w:firstLineChars="200"/>
        <w:rPr>
          <w:rFonts w:hint="default" w:ascii="Times New Roman" w:hAnsi="Times New Roman" w:eastAsia="黑体" w:cs="Times New Roman"/>
          <w:b w:val="0"/>
          <w:bCs w:val="0"/>
          <w:kern w:val="0"/>
          <w:sz w:val="32"/>
          <w:szCs w:val="32"/>
          <w:lang w:val="zh-CN" w:eastAsia="zh-CN" w:bidi="ar-SA"/>
        </w:rPr>
      </w:pPr>
      <w:r>
        <w:rPr>
          <w:rFonts w:hint="eastAsia" w:ascii="Times New Roman" w:hAnsi="Times New Roman" w:eastAsia="黑体" w:cs="Times New Roman"/>
          <w:b w:val="0"/>
          <w:bCs w:val="0"/>
          <w:kern w:val="0"/>
          <w:sz w:val="32"/>
          <w:szCs w:val="32"/>
          <w:lang w:val="zh-CN" w:eastAsia="zh-CN" w:bidi="ar-SA"/>
        </w:rPr>
        <w:t>一、收入科目</w:t>
      </w:r>
    </w:p>
    <w:p w14:paraId="11A9D727">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zh-CN" w:eastAsia="zh-CN"/>
        </w:rPr>
        <w:t>1.财政拨款收入：指单位本年度从同级财政部门取得的财政拨款，包括一般公共预算财政拨款、政府性基金财政拨款和国有资本经营预算财政拨款。</w:t>
      </w:r>
    </w:p>
    <w:p w14:paraId="744FCF66">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zh-CN" w:eastAsia="zh-CN"/>
        </w:rPr>
        <w:t>2.事业收入：指事业单位开展专业业务活动及辅助活动取得的收入（含事业单位收到财政专户实际核拨的教育经费资金）。</w:t>
      </w:r>
    </w:p>
    <w:p w14:paraId="38552481">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zh-CN" w:eastAsia="zh-CN"/>
        </w:rPr>
        <w:t>3.经营收入：指事业单位在专业业务活动及其辅助活动之外开展非独立核算经营活动取得的收入。</w:t>
      </w:r>
    </w:p>
    <w:p w14:paraId="27A9DF14">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zh-CN" w:eastAsia="zh-CN"/>
        </w:rPr>
        <w:t>4.其他收入：指除上述“财政拨款收入”、“事业收入”、“经营收入”等以外的各项收入，包括未纳入财政预算的投资收益、银行存款利息收入、租金收入、捐赠收入、事业单位固定资产出租收入等。</w:t>
      </w:r>
    </w:p>
    <w:p w14:paraId="6B31E880">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zh-CN" w:eastAsia="zh-CN"/>
        </w:rPr>
        <w:t>5.使用非财政拨款结余和专用结余：指事业单位在当年的“财政拨款收入”、“事业收入”、“事业单位经营收入”、“其他收入”不足以安排当年支出的情况下，使用以前年度积累的非财政拨款结余和专用结余弥补本年度收支缺口的资金。</w:t>
      </w:r>
    </w:p>
    <w:p w14:paraId="4E293263">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zh-CN" w:eastAsia="zh-CN"/>
        </w:rPr>
        <w:t>6.年初结转和结余：指以前年度尚未完成、结转到本年仍按原规定用途继续使用的资金。</w:t>
      </w:r>
    </w:p>
    <w:p w14:paraId="731A34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right="0" w:firstLine="640" w:firstLineChars="200"/>
        <w:rPr>
          <w:rFonts w:hint="eastAsia" w:ascii="Times New Roman" w:hAnsi="Times New Roman" w:eastAsia="黑体" w:cs="Times New Roman"/>
          <w:b w:val="0"/>
          <w:bCs w:val="0"/>
          <w:kern w:val="0"/>
          <w:sz w:val="32"/>
          <w:szCs w:val="32"/>
          <w:lang w:val="zh-CN" w:eastAsia="zh-CN" w:bidi="ar-SA"/>
        </w:rPr>
      </w:pPr>
      <w:r>
        <w:rPr>
          <w:rFonts w:hint="eastAsia" w:ascii="Times New Roman" w:hAnsi="Times New Roman" w:eastAsia="黑体" w:cs="Times New Roman"/>
          <w:b w:val="0"/>
          <w:bCs w:val="0"/>
          <w:kern w:val="0"/>
          <w:sz w:val="32"/>
          <w:szCs w:val="32"/>
          <w:lang w:val="zh-CN" w:eastAsia="zh-CN" w:bidi="ar-SA"/>
        </w:rPr>
        <w:t>二、支出科目</w:t>
      </w:r>
    </w:p>
    <w:p w14:paraId="6803F810">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zh-CN" w:eastAsia="zh-CN"/>
        </w:rPr>
        <w:t>1.基本支出：指单位为保障机构正常运转、完成日常工作任务发生的各项支出。</w:t>
      </w:r>
    </w:p>
    <w:p w14:paraId="6CCDC838">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val="zh-CN" w:eastAsia="zh-CN"/>
        </w:rPr>
        <w:t>项目支出：指单位为完成特定行政工作任务或事业发展目标，在基本支出之外发生的各项支出。</w:t>
      </w:r>
    </w:p>
    <w:p w14:paraId="14A2D3DD">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val="zh-CN" w:eastAsia="zh-CN"/>
        </w:rPr>
        <w:t>经营支出：指事业单位在专业业务活动及其辅助活动之外开展非独立核算经营活动发生的支出。</w:t>
      </w:r>
    </w:p>
    <w:p w14:paraId="4A1BA3E5">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val="zh-CN" w:eastAsia="zh-CN"/>
        </w:rPr>
        <w:t>工资福利支出：反映单位开支的在职职工和编制外长期聘用人员的各类劳动报酬，以及为上述人员缴纳的各项社会保险费等。</w:t>
      </w:r>
    </w:p>
    <w:p w14:paraId="6062A772">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val="zh-CN" w:eastAsia="zh-CN"/>
        </w:rPr>
        <w:t>商品和服务支出：反映单位购买商品和服务的支出，不包括用于购置固定资产、战略性和应急性物资储备等资本性支出。</w:t>
      </w:r>
    </w:p>
    <w:p w14:paraId="11550F6C">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val="zh-CN" w:eastAsia="zh-CN"/>
        </w:rPr>
        <w:t>对个人和家庭的补助：反映政府用于对个人和家庭的补助支出。</w:t>
      </w:r>
    </w:p>
    <w:p w14:paraId="14D8996B">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7.资本性支出（基本建设）：反映切块由发展改革部门安排的基本建设支出，对企业补助支出不在此科目反映。</w:t>
      </w:r>
    </w:p>
    <w:p w14:paraId="2A239ED0">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8.资本性支出：反映各单位安排的资本性支出，切块由发展改革部门安排的基本建设支出不在此科目反映。</w:t>
      </w:r>
    </w:p>
    <w:p w14:paraId="7147D38E">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9.对企业补助（基本建设）：反映切块由发展改革部门安排的基本建设支出中对企业补助支出。</w:t>
      </w:r>
    </w:p>
    <w:p w14:paraId="21494851">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10.对企业补助：反映政府对各类企业的补助支出。切块由发展改革部门安排的基本建设支出中对企业补助支出不在此科目反映。</w:t>
      </w:r>
    </w:p>
    <w:p w14:paraId="79C69EE3">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11.机关运行经费：反映各单位财政拨款基本支出中的公用经费支出。</w:t>
      </w:r>
    </w:p>
    <w:p w14:paraId="37E326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right="0" w:firstLine="640" w:firstLineChars="200"/>
        <w:rPr>
          <w:rFonts w:hint="eastAsia" w:ascii="Times New Roman" w:hAnsi="Times New Roman" w:eastAsia="黑体" w:cs="Times New Roman"/>
          <w:b w:val="0"/>
          <w:bCs w:val="0"/>
          <w:kern w:val="0"/>
          <w:sz w:val="32"/>
          <w:szCs w:val="32"/>
          <w:lang w:val="zh-CN" w:eastAsia="zh-CN" w:bidi="ar-SA"/>
        </w:rPr>
      </w:pPr>
      <w:r>
        <w:rPr>
          <w:rFonts w:hint="eastAsia" w:ascii="Times New Roman" w:hAnsi="Times New Roman" w:eastAsia="黑体" w:cs="Times New Roman"/>
          <w:b w:val="0"/>
          <w:bCs w:val="0"/>
          <w:kern w:val="0"/>
          <w:sz w:val="32"/>
          <w:szCs w:val="32"/>
          <w:lang w:val="zh-CN" w:eastAsia="zh-CN" w:bidi="ar-SA"/>
        </w:rPr>
        <w:t>三、“三公”经费科目</w:t>
      </w:r>
    </w:p>
    <w:p w14:paraId="65264B8E">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zh-CN" w:eastAsia="zh-CN"/>
        </w:rPr>
        <w:t>1.因公出国（境）费用：反映单位公务出国（境）的国际旅费、国外城市间交通费、住宿费、伙食费、培训费、公杂费等支出。</w:t>
      </w:r>
    </w:p>
    <w:p w14:paraId="4A54431B">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zh-CN" w:eastAsia="zh-CN"/>
        </w:rPr>
        <w:t>2.公务接待费：反映单位按规定开支的各类公务接待（含外宾接待）费用。</w:t>
      </w:r>
    </w:p>
    <w:p w14:paraId="74D5A51A">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zh-CN" w:eastAsia="zh-CN"/>
        </w:rPr>
        <w:t>3.公务用车运行维护费：反映单位按规定保留的公务用车燃料费、维修费、过桥过路费、保险费、安全奖励费用等支出。</w:t>
      </w:r>
    </w:p>
    <w:p w14:paraId="2D1F4866">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kern w:val="0"/>
          <w:sz w:val="32"/>
          <w:szCs w:val="32"/>
          <w:lang w:val="zh-CN" w:eastAsia="zh-CN"/>
        </w:rPr>
        <w:t>4.公务用车购置费：反映公务用车购置支出（含车辆购置税、牌照费）。</w:t>
      </w:r>
    </w:p>
    <w:p w14:paraId="2BF8A5E8">
      <w:pPr>
        <w:keepNext w:val="0"/>
        <w:keepLines w:val="0"/>
        <w:pageBreakBefore w:val="0"/>
        <w:widowControl w:val="0"/>
        <w:kinsoku/>
        <w:wordWrap/>
        <w:overflowPunct/>
        <w:topLinePunct w:val="0"/>
        <w:autoSpaceDE/>
        <w:autoSpaceDN/>
        <w:bidi w:val="0"/>
        <w:adjustRightInd/>
        <w:snapToGrid/>
        <w:spacing w:before="156" w:beforeLines="50" w:line="400" w:lineRule="exact"/>
        <w:ind w:left="0" w:leftChars="0" w:right="0" w:rightChars="0" w:firstLine="176" w:firstLineChars="49"/>
        <w:jc w:val="center"/>
        <w:textAlignment w:val="auto"/>
        <w:outlineLvl w:val="0"/>
        <w:rPr>
          <w:rFonts w:hint="eastAsia" w:ascii="黑体" w:hAnsi="黑体" w:eastAsia="黑体" w:cs="黑体"/>
          <w:b w:val="0"/>
          <w:kern w:val="0"/>
          <w:sz w:val="36"/>
          <w:szCs w:val="36"/>
          <w:lang w:val="en-US" w:eastAsia="zh-CN"/>
        </w:rPr>
      </w:pPr>
      <w:r>
        <w:rPr>
          <w:rFonts w:hint="eastAsia" w:ascii="黑体" w:hAnsi="黑体" w:eastAsia="黑体" w:cs="黑体"/>
          <w:b w:val="0"/>
          <w:kern w:val="0"/>
          <w:sz w:val="36"/>
          <w:szCs w:val="36"/>
          <w:lang w:val="en-US" w:eastAsia="zh-CN"/>
        </w:rPr>
        <w:t>第五部分  附件</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00"/>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C90F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ZDJjNGYxYzYxZDMwZjczNGQ1MWFkZmM3NmI0NDMifQ=="/>
  </w:docVars>
  <w:rsids>
    <w:rsidRoot w:val="00000000"/>
    <w:rsid w:val="19E96649"/>
    <w:rsid w:val="1A352420"/>
    <w:rsid w:val="1E334EC9"/>
    <w:rsid w:val="25577ED0"/>
    <w:rsid w:val="266337BD"/>
    <w:rsid w:val="299D3B3E"/>
    <w:rsid w:val="344C063B"/>
    <w:rsid w:val="47743CD8"/>
    <w:rsid w:val="4E636855"/>
    <w:rsid w:val="50094D1B"/>
    <w:rsid w:val="57D83E10"/>
    <w:rsid w:val="5A9C7376"/>
    <w:rsid w:val="5BD668B8"/>
    <w:rsid w:val="5D4A6FBD"/>
    <w:rsid w:val="64104931"/>
    <w:rsid w:val="6740552D"/>
    <w:rsid w:val="70B52AE8"/>
    <w:rsid w:val="71324139"/>
    <w:rsid w:val="7D5A0C9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Comment Text"/>
    <w:basedOn w:val="1"/>
    <w:qFormat/>
    <w:uiPriority w:val="0"/>
    <w:pPr>
      <w:jc w:val="left"/>
    </w:p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5"/>
    <customShpInfo spid="_x0000_s1026"/>
    <customShpInfo spid="_x0000_s1027"/>
    <customShpInfo spid="_x0000_s1028"/>
    <customShpInfo spid="_x0000_s1029"/>
    <customShpInfo spid="_x0000_s1030"/>
  </customShpExts>
</s:customData>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9A425058673847929BD43E65E2A68522_13</vt:lpwstr>
  </proper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9A425058673847929BD43E65E2A68522_13</vt:lpwstr>
  </property>
</Properties>
</file>

<file path=customXml/item4.xml><?xml version="1.0" encoding="utf-8"?>
<Properties xmlns:vt="http://schemas.openxmlformats.org/officeDocument/2006/docPropsVTypes" xmlns="http://schemas.openxmlformats.org/officeDocument/2006/custom-properties">
  <property pid="2" fmtid="{D5CDD505-2E9C-101B-9397-08002B2CF9AE}" name="KSOProductBuildVer">
    <vt:lpwstr>2052-12.1.21861.21861</vt:lpwstr>
  </property>
  <property pid="3" fmtid="{D5CDD505-2E9C-101B-9397-08002B2CF9AE}" name="ICV">
    <vt:lpwstr>9A425058673847929BD43E65E2A68522_13</vt:lpwstr>
  </property>
</Properties>
</file>

<file path=customXml/item5.xml><?xml version="1.0" encoding="utf-8"?>
<Properties xmlns:vt="http://schemas.openxmlformats.org/officeDocument/2006/docPropsVTypes" xmlns="http://schemas.openxmlformats.org/officeDocument/2006/custom-properties">
  <property pid="2" fmtid="{D5CDD505-2E9C-101B-9397-08002B2CF9AE}" name="KSOProductBuildVer">
    <vt:lpwstr>2052-12.1.21861.21861</vt:lpwstr>
  </property>
  <property pid="3" fmtid="{D5CDD505-2E9C-101B-9397-08002B2CF9AE}" name="ICV">
    <vt:lpwstr>9A425058673847929BD43E65E2A68522_13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4c7754-bdd1-4132-929d-3275e8c64727}">
  <ds:schemaRefs/>
</ds:datastoreItem>
</file>

<file path=customXml/itemProps3.xml><?xml version="1.0" encoding="utf-8"?>
<ds:datastoreItem xmlns:ds="http://schemas.openxmlformats.org/officeDocument/2006/customXml" ds:itemID="{a47778ab-e12c-412a-81fc-c7362db8483d}">
  <ds:schemaRefs/>
</ds:datastoreItem>
</file>

<file path=customXml/itemProps4.xml><?xml version="1.0" encoding="utf-8"?>
<ds:datastoreItem xmlns:ds="http://schemas.openxmlformats.org/officeDocument/2006/customXml" ds:itemID="{07decb60-a769-4693-b8d4-a083f58e9835}">
  <ds:schemaRefs/>
</ds:datastoreItem>
</file>

<file path=customXml/itemProps5.xml><?xml version="1.0" encoding="utf-8"?>
<ds:datastoreItem xmlns:ds="http://schemas.openxmlformats.org/officeDocument/2006/customXml" ds:itemID="{96d2eac0-44ee-474b-a77d-2c877780c4b5}">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4314</Words>
  <Characters>7771</Characters>
  <Lines>0</Lines>
  <Paragraphs>0</Paragraphs>
  <TotalTime>18</TotalTime>
  <ScaleCrop>false</ScaleCrop>
  <LinksUpToDate>false</LinksUpToDate>
  <CharactersWithSpaces>7942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2023-09-04T11:01:00Z</dcterms:created>
  <dc:creator>Administrator</dc:creator>
  <cp:lastModifiedBy>跳跳</cp:lastModifiedBy>
  <cp:lastPrinted>2025-08-24T22:56:00Z</cp:lastPrinted>
  <dcterms:modified xsi:type="dcterms:W3CDTF">2025-09-18T02:11:19Z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AB78B07488C241EFA2B66C8EC3CEA47F_13</vt:lpwstr>
  </property>
  <property fmtid="{D5CDD505-2E9C-101B-9397-08002B2CF9AE}" pid="4" name="KSOTemplateDocerSaveRecord">
    <vt:lpwstr>eyJoZGlkIjoiN2Q5NTBjMTk3OWZlNWRjNTkwYjc1N2E5NmZhYjM2YzIiLCJ1c2VySWQiOiIyNDIyMjYwNjMifQ==</vt:lpwstr>
  </property>
</Properties>
</file>