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C37D0">
      <w:pPr>
        <w:widowControl/>
        <w:jc w:val="left"/>
        <w:outlineLvl w:val="1"/>
        <w:rPr>
          <w:rFonts w:ascii="仿宋_GB2312" w:hAnsi="宋体" w:eastAsia="仿宋_GB2312"/>
          <w:b/>
          <w:bCs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kern w:val="0"/>
          <w:sz w:val="36"/>
          <w:szCs w:val="36"/>
        </w:rPr>
        <w:t>彭阳县草庙人民政府</w:t>
      </w:r>
      <w:r>
        <w:rPr>
          <w:rFonts w:ascii="仿宋_GB2312" w:hAnsi="宋体" w:eastAsia="仿宋_GB2312"/>
          <w:b/>
          <w:bCs/>
          <w:kern w:val="0"/>
          <w:sz w:val="36"/>
          <w:szCs w:val="36"/>
        </w:rPr>
        <w:t>2019</w:t>
      </w:r>
      <w:r>
        <w:rPr>
          <w:rFonts w:hint="eastAsia" w:ascii="仿宋_GB2312" w:hAnsi="宋体" w:eastAsia="仿宋_GB2312"/>
          <w:b/>
          <w:bCs/>
          <w:kern w:val="0"/>
          <w:sz w:val="36"/>
          <w:szCs w:val="36"/>
        </w:rPr>
        <w:t>年部门预算</w:t>
      </w:r>
      <w:r>
        <w:rPr>
          <w:rFonts w:ascii="仿宋_GB2312" w:hAnsi="宋体" w:eastAsia="仿宋_GB2312"/>
          <w:b/>
          <w:bCs/>
          <w:kern w:val="0"/>
          <w:sz w:val="36"/>
          <w:szCs w:val="36"/>
        </w:rPr>
        <w:t>——</w:t>
      </w:r>
      <w:r>
        <w:rPr>
          <w:rFonts w:hint="eastAsia" w:ascii="仿宋_GB2312" w:hAnsi="宋体" w:eastAsia="仿宋_GB2312"/>
          <w:b/>
          <w:bCs/>
          <w:kern w:val="0"/>
          <w:sz w:val="36"/>
          <w:szCs w:val="36"/>
        </w:rPr>
        <w:t>部门预算情况说明</w:t>
      </w:r>
    </w:p>
    <w:p w14:paraId="1AA89081">
      <w:pPr>
        <w:widowControl/>
        <w:jc w:val="left"/>
        <w:outlineLvl w:val="1"/>
        <w:rPr>
          <w:rFonts w:ascii="仿宋_GB2312" w:hAnsi="宋体" w:eastAsia="仿宋_GB2312"/>
          <w:b/>
          <w:bCs/>
          <w:kern w:val="0"/>
          <w:sz w:val="36"/>
          <w:szCs w:val="36"/>
        </w:rPr>
      </w:pPr>
    </w:p>
    <w:p w14:paraId="00C8E718">
      <w:pPr>
        <w:widowControl/>
        <w:spacing w:line="560" w:lineRule="exact"/>
        <w:ind w:firstLine="643" w:firstLineChars="200"/>
        <w:jc w:val="left"/>
        <w:rPr>
          <w:rFonts w:ascii="黑体" w:eastAsia="黑体" w:cs="宋体"/>
          <w:b/>
          <w:bCs/>
          <w:kern w:val="0"/>
          <w:sz w:val="32"/>
          <w:szCs w:val="32"/>
        </w:rPr>
      </w:pPr>
      <w:r>
        <w:rPr>
          <w:rFonts w:hint="eastAsia" w:ascii="黑体" w:eastAsia="黑体" w:cs="宋体"/>
          <w:b/>
          <w:bCs/>
          <w:kern w:val="0"/>
          <w:sz w:val="32"/>
          <w:szCs w:val="32"/>
        </w:rPr>
        <w:t>一、关于彭阳县草庙人民政府</w:t>
      </w:r>
      <w:r>
        <w:rPr>
          <w:rFonts w:ascii="黑体" w:eastAsia="黑体" w:cs="宋体"/>
          <w:b/>
          <w:bCs/>
          <w:kern w:val="0"/>
          <w:sz w:val="32"/>
          <w:szCs w:val="32"/>
        </w:rPr>
        <w:t>2019</w:t>
      </w:r>
      <w:r>
        <w:rPr>
          <w:rFonts w:hint="eastAsia" w:ascii="黑体" w:eastAsia="黑体" w:cs="宋体"/>
          <w:b/>
          <w:bCs/>
          <w:kern w:val="0"/>
          <w:sz w:val="32"/>
          <w:szCs w:val="32"/>
        </w:rPr>
        <w:t>年财政拨款收支预算情况的总体说明</w:t>
      </w:r>
    </w:p>
    <w:p w14:paraId="2974DD01">
      <w:pPr>
        <w:widowControl/>
        <w:spacing w:line="560" w:lineRule="exact"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彭阳县草庙人民政府</w:t>
      </w:r>
      <w:r>
        <w:rPr>
          <w:rFonts w:ascii="仿宋_GB2312" w:hAnsi="宋体" w:eastAsia="仿宋_GB2312" w:cs="宋体"/>
          <w:kern w:val="0"/>
          <w:sz w:val="32"/>
          <w:szCs w:val="32"/>
        </w:rPr>
        <w:t>2019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年财政拨款收入预算</w:t>
      </w:r>
      <w:r>
        <w:rPr>
          <w:rFonts w:ascii="仿宋_GB2312" w:hAnsi="宋体" w:eastAsia="仿宋_GB2312" w:cs="宋体"/>
          <w:kern w:val="0"/>
          <w:sz w:val="32"/>
          <w:szCs w:val="32"/>
        </w:rPr>
        <w:t>1129.09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万元，其中：本年收入</w:t>
      </w:r>
      <w:r>
        <w:rPr>
          <w:rFonts w:ascii="仿宋_GB2312" w:hAnsi="宋体" w:eastAsia="仿宋_GB2312" w:cs="宋体"/>
          <w:kern w:val="0"/>
          <w:sz w:val="32"/>
          <w:szCs w:val="32"/>
        </w:rPr>
        <w:t>1129.09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万元，包括一般公共预算拨款</w:t>
      </w:r>
      <w:r>
        <w:rPr>
          <w:rFonts w:ascii="仿宋_GB2312" w:hAnsi="宋体" w:eastAsia="仿宋_GB2312" w:cs="宋体"/>
          <w:kern w:val="0"/>
          <w:sz w:val="32"/>
          <w:szCs w:val="32"/>
        </w:rPr>
        <w:t>1129.09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万元，政府性基金预算拨款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0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万元；上年结转结余</w:t>
      </w:r>
      <w:r>
        <w:rPr>
          <w:rFonts w:ascii="仿宋_GB2312" w:hAnsi="宋体" w:eastAsia="仿宋_GB2312" w:cs="宋体"/>
          <w:kern w:val="0"/>
          <w:sz w:val="32"/>
          <w:szCs w:val="32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万元。财政拨款支出预算</w:t>
      </w:r>
      <w:r>
        <w:rPr>
          <w:rFonts w:ascii="仿宋_GB2312" w:hAnsi="宋体" w:eastAsia="仿宋_GB2312" w:cs="宋体"/>
          <w:kern w:val="0"/>
          <w:sz w:val="32"/>
          <w:szCs w:val="32"/>
        </w:rPr>
        <w:t>1129.09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万元，包括：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一般公共服务支出</w:t>
      </w:r>
      <w:r>
        <w:rPr>
          <w:rFonts w:ascii="仿宋_GB2312" w:hAnsi="宋体" w:eastAsia="仿宋_GB2312" w:cs="宋体"/>
          <w:kern w:val="0"/>
          <w:sz w:val="32"/>
          <w:szCs w:val="32"/>
        </w:rPr>
        <w:t>42.08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万元、社会保障和就业支出</w:t>
      </w:r>
      <w:r>
        <w:rPr>
          <w:rFonts w:ascii="仿宋_GB2312" w:hAnsi="宋体" w:eastAsia="仿宋_GB2312" w:cs="宋体"/>
          <w:kern w:val="0"/>
          <w:sz w:val="32"/>
          <w:szCs w:val="32"/>
        </w:rPr>
        <w:t>563.53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万元、卫生健康支出</w:t>
      </w:r>
      <w:r>
        <w:rPr>
          <w:rFonts w:ascii="仿宋_GB2312" w:hAnsi="宋体" w:eastAsia="仿宋_GB2312" w:cs="宋体"/>
          <w:kern w:val="0"/>
          <w:sz w:val="32"/>
          <w:szCs w:val="32"/>
        </w:rPr>
        <w:t>30.27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万元、住房保障支出</w:t>
      </w:r>
      <w:r>
        <w:rPr>
          <w:rFonts w:ascii="仿宋_GB2312" w:hAnsi="宋体" w:eastAsia="仿宋_GB2312" w:cs="宋体"/>
          <w:kern w:val="0"/>
          <w:sz w:val="32"/>
          <w:szCs w:val="32"/>
        </w:rPr>
        <w:t>30.56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万元，城乡社区支出</w:t>
      </w:r>
      <w:r>
        <w:rPr>
          <w:rFonts w:ascii="仿宋_GB2312" w:hAnsi="宋体" w:eastAsia="仿宋_GB2312" w:cs="宋体"/>
          <w:kern w:val="0"/>
          <w:sz w:val="32"/>
          <w:szCs w:val="32"/>
        </w:rPr>
        <w:t>31.08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万元，文化体育和传媒支出</w:t>
      </w:r>
      <w:r>
        <w:rPr>
          <w:rFonts w:ascii="仿宋_GB2312" w:hAnsi="宋体" w:eastAsia="仿宋_GB2312" w:cs="宋体"/>
          <w:kern w:val="0"/>
          <w:sz w:val="32"/>
          <w:szCs w:val="32"/>
        </w:rPr>
        <w:t>52.87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万元。</w:t>
      </w:r>
    </w:p>
    <w:p w14:paraId="5DE54B37">
      <w:pPr>
        <w:widowControl/>
        <w:spacing w:line="560" w:lineRule="exact"/>
        <w:ind w:firstLine="480"/>
        <w:jc w:val="left"/>
        <w:rPr>
          <w:rFonts w:ascii="黑体" w:hAnsi="宋体" w:eastAsia="黑体" w:cs="宋体"/>
          <w:b/>
          <w:bCs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bCs/>
          <w:kern w:val="0"/>
          <w:sz w:val="32"/>
          <w:szCs w:val="32"/>
        </w:rPr>
        <w:t>二、关于彭阳县草庙人民政府</w:t>
      </w:r>
      <w:r>
        <w:rPr>
          <w:rFonts w:ascii="黑体" w:hAnsi="宋体" w:eastAsia="黑体" w:cs="宋体"/>
          <w:b/>
          <w:bCs/>
          <w:kern w:val="0"/>
          <w:sz w:val="32"/>
          <w:szCs w:val="32"/>
        </w:rPr>
        <w:t>2019</w:t>
      </w:r>
      <w:r>
        <w:rPr>
          <w:rFonts w:hint="eastAsia" w:ascii="黑体" w:hAnsi="宋体" w:eastAsia="黑体" w:cs="宋体"/>
          <w:b/>
          <w:bCs/>
          <w:kern w:val="0"/>
          <w:sz w:val="32"/>
          <w:szCs w:val="32"/>
        </w:rPr>
        <w:t>年一般公共预算财政拨款支出情况说明</w:t>
      </w:r>
    </w:p>
    <w:p w14:paraId="1BF62A79">
      <w:pPr>
        <w:widowControl/>
        <w:spacing w:line="560" w:lineRule="exact"/>
        <w:ind w:firstLine="480"/>
        <w:jc w:val="left"/>
        <w:rPr>
          <w:rFonts w:ascii="楷体_GB2312" w:hAnsi="宋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</w:rPr>
        <w:t>（一）基本支出情况说明</w:t>
      </w:r>
    </w:p>
    <w:p w14:paraId="697036A5">
      <w:pPr>
        <w:widowControl/>
        <w:spacing w:line="560" w:lineRule="exact"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彭阳县草庙人民政府</w:t>
      </w:r>
      <w:r>
        <w:rPr>
          <w:rFonts w:ascii="仿宋_GB2312" w:hAnsi="宋体" w:eastAsia="仿宋_GB2312" w:cs="宋体"/>
          <w:kern w:val="0"/>
          <w:sz w:val="32"/>
          <w:szCs w:val="32"/>
        </w:rPr>
        <w:t>2019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年一般公共预算财政拨款基本支出</w:t>
      </w:r>
      <w:r>
        <w:rPr>
          <w:rFonts w:ascii="仿宋_GB2312" w:hAnsi="宋体" w:eastAsia="仿宋_GB2312" w:cs="宋体"/>
          <w:kern w:val="0"/>
          <w:sz w:val="32"/>
          <w:szCs w:val="32"/>
        </w:rPr>
        <w:t>1129.09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万元，其中：本年收入安排支出</w:t>
      </w:r>
      <w:r>
        <w:rPr>
          <w:rFonts w:ascii="仿宋_GB2312" w:hAnsi="宋体" w:eastAsia="仿宋_GB2312" w:cs="宋体"/>
          <w:kern w:val="0"/>
          <w:sz w:val="32"/>
          <w:szCs w:val="32"/>
        </w:rPr>
        <w:t>1129.09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万元，上年结转资金安排支出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万元。比</w:t>
      </w:r>
      <w:r>
        <w:rPr>
          <w:rFonts w:ascii="仿宋_GB2312" w:hAnsi="宋体" w:eastAsia="仿宋_GB2312" w:cs="宋体"/>
          <w:kern w:val="0"/>
          <w:sz w:val="32"/>
          <w:szCs w:val="32"/>
        </w:rPr>
        <w:t>2018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年执行数（决算数）减少</w:t>
      </w:r>
      <w:r>
        <w:rPr>
          <w:rFonts w:ascii="仿宋_GB2312" w:hAnsi="宋体" w:eastAsia="仿宋_GB2312" w:cs="宋体"/>
          <w:kern w:val="0"/>
          <w:sz w:val="32"/>
          <w:szCs w:val="32"/>
        </w:rPr>
        <w:t>955.12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万元，减少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45.83%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 w14:paraId="08489132">
      <w:pPr>
        <w:widowControl/>
        <w:spacing w:line="560" w:lineRule="exact"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人员经费</w:t>
      </w:r>
      <w:r>
        <w:rPr>
          <w:rFonts w:ascii="仿宋_GB2312" w:hAnsi="宋体" w:eastAsia="仿宋_GB2312" w:cs="宋体"/>
          <w:kern w:val="0"/>
          <w:sz w:val="32"/>
          <w:szCs w:val="32"/>
        </w:rPr>
        <w:t>494.57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万元，主要包括：按部门支出经济分类，基本工资</w:t>
      </w:r>
      <w:r>
        <w:rPr>
          <w:rFonts w:ascii="仿宋_GB2312" w:hAnsi="宋体" w:eastAsia="仿宋_GB2312" w:cs="宋体"/>
          <w:kern w:val="0"/>
          <w:sz w:val="32"/>
          <w:szCs w:val="32"/>
        </w:rPr>
        <w:t>119.18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万元、津贴补贴</w:t>
      </w:r>
      <w:r>
        <w:rPr>
          <w:rFonts w:ascii="仿宋_GB2312" w:hAnsi="宋体" w:eastAsia="仿宋_GB2312" w:cs="宋体"/>
          <w:kern w:val="0"/>
          <w:sz w:val="32"/>
          <w:szCs w:val="32"/>
        </w:rPr>
        <w:t>185.60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万元、奖金</w:t>
      </w:r>
      <w:r>
        <w:rPr>
          <w:rFonts w:ascii="仿宋_GB2312" w:hAnsi="宋体" w:eastAsia="仿宋_GB2312" w:cs="宋体"/>
          <w:kern w:val="0"/>
          <w:sz w:val="32"/>
          <w:szCs w:val="32"/>
        </w:rPr>
        <w:t>9.17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万元、伙食补助费</w:t>
      </w:r>
      <w:r>
        <w:rPr>
          <w:rFonts w:ascii="仿宋_GB2312" w:hAnsi="宋体" w:eastAsia="仿宋_GB2312" w:cs="宋体"/>
          <w:kern w:val="0"/>
          <w:sz w:val="32"/>
          <w:szCs w:val="32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万元、绩效工资</w:t>
      </w:r>
      <w:r>
        <w:rPr>
          <w:rFonts w:ascii="仿宋_GB2312" w:hAnsi="宋体" w:eastAsia="仿宋_GB2312" w:cs="宋体"/>
          <w:kern w:val="0"/>
          <w:sz w:val="32"/>
          <w:szCs w:val="32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万元、机关事业单位基本养老保险缴费</w:t>
      </w:r>
      <w:r>
        <w:rPr>
          <w:rFonts w:ascii="仿宋_GB2312" w:hAnsi="宋体" w:eastAsia="仿宋_GB2312" w:cs="宋体"/>
          <w:kern w:val="0"/>
          <w:sz w:val="32"/>
          <w:szCs w:val="32"/>
        </w:rPr>
        <w:t>50.93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万元、职业年金缴费</w:t>
      </w:r>
      <w:r>
        <w:rPr>
          <w:rFonts w:ascii="仿宋_GB2312" w:hAnsi="宋体" w:eastAsia="仿宋_GB2312" w:cs="宋体"/>
          <w:kern w:val="0"/>
          <w:sz w:val="32"/>
          <w:szCs w:val="32"/>
        </w:rPr>
        <w:t>20.37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万元、职工基本医疗保险缴费</w:t>
      </w:r>
      <w:r>
        <w:rPr>
          <w:rFonts w:ascii="仿宋_GB2312" w:hAnsi="宋体" w:eastAsia="仿宋_GB2312" w:cs="宋体"/>
          <w:kern w:val="0"/>
          <w:sz w:val="32"/>
          <w:szCs w:val="32"/>
        </w:rPr>
        <w:t>20.37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万元、公务员医疗补助缴费</w:t>
      </w:r>
      <w:r>
        <w:rPr>
          <w:rFonts w:ascii="仿宋_GB2312" w:hAnsi="宋体" w:eastAsia="仿宋_GB2312" w:cs="宋体"/>
          <w:kern w:val="0"/>
          <w:sz w:val="32"/>
          <w:szCs w:val="32"/>
        </w:rPr>
        <w:t>6.37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万元、其他社会保障缴费</w:t>
      </w:r>
      <w:r>
        <w:rPr>
          <w:rFonts w:ascii="仿宋_GB2312" w:hAnsi="宋体" w:eastAsia="仿宋_GB2312" w:cs="宋体"/>
          <w:kern w:val="0"/>
          <w:sz w:val="32"/>
          <w:szCs w:val="32"/>
        </w:rPr>
        <w:t>3.03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万元、住房公积金</w:t>
      </w:r>
      <w:r>
        <w:rPr>
          <w:rFonts w:ascii="仿宋_GB2312" w:hAnsi="宋体" w:eastAsia="仿宋_GB2312" w:cs="宋体"/>
          <w:kern w:val="0"/>
          <w:sz w:val="32"/>
          <w:szCs w:val="32"/>
        </w:rPr>
        <w:t>30.56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万元、其他工资福利支出</w:t>
      </w:r>
      <w:r>
        <w:rPr>
          <w:rFonts w:ascii="仿宋_GB2312" w:hAnsi="宋体" w:eastAsia="仿宋_GB2312" w:cs="宋体"/>
          <w:kern w:val="0"/>
          <w:sz w:val="32"/>
          <w:szCs w:val="32"/>
        </w:rPr>
        <w:t>49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万元、离休费</w:t>
      </w:r>
      <w:r>
        <w:rPr>
          <w:rFonts w:ascii="仿宋_GB2312" w:hAnsi="宋体" w:eastAsia="仿宋_GB2312" w:cs="宋体"/>
          <w:kern w:val="0"/>
          <w:sz w:val="32"/>
          <w:szCs w:val="32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万元、退休费</w:t>
      </w:r>
      <w:r>
        <w:rPr>
          <w:rFonts w:ascii="仿宋_GB2312" w:hAnsi="宋体" w:eastAsia="仿宋_GB2312" w:cs="宋体"/>
          <w:kern w:val="0"/>
          <w:sz w:val="32"/>
          <w:szCs w:val="32"/>
        </w:rPr>
        <w:t>15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万元、抚恤金</w:t>
      </w:r>
      <w:r>
        <w:rPr>
          <w:rFonts w:ascii="仿宋_GB2312" w:hAnsi="宋体" w:eastAsia="仿宋_GB2312" w:cs="宋体"/>
          <w:kern w:val="0"/>
          <w:sz w:val="32"/>
          <w:szCs w:val="32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万元、生活补助</w:t>
      </w:r>
      <w:r>
        <w:rPr>
          <w:rFonts w:ascii="仿宋_GB2312" w:hAnsi="宋体" w:eastAsia="仿宋_GB2312" w:cs="宋体"/>
          <w:kern w:val="0"/>
          <w:sz w:val="32"/>
          <w:szCs w:val="32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万元、医疗费</w:t>
      </w:r>
      <w:r>
        <w:rPr>
          <w:rFonts w:ascii="仿宋_GB2312" w:hAnsi="宋体" w:eastAsia="仿宋_GB2312" w:cs="宋体"/>
          <w:kern w:val="0"/>
          <w:sz w:val="32"/>
          <w:szCs w:val="32"/>
        </w:rPr>
        <w:t>3.53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万元、助学金</w:t>
      </w:r>
      <w:r>
        <w:rPr>
          <w:rFonts w:ascii="仿宋_GB2312" w:hAnsi="宋体" w:eastAsia="仿宋_GB2312" w:cs="宋体"/>
          <w:kern w:val="0"/>
          <w:sz w:val="32"/>
          <w:szCs w:val="32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万元、奖励金</w:t>
      </w:r>
      <w:r>
        <w:rPr>
          <w:rFonts w:ascii="仿宋_GB2312" w:hAnsi="宋体" w:eastAsia="仿宋_GB2312" w:cs="宋体"/>
          <w:kern w:val="0"/>
          <w:sz w:val="32"/>
          <w:szCs w:val="32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万元、提租补贴</w:t>
      </w:r>
      <w:r>
        <w:rPr>
          <w:rFonts w:ascii="仿宋_GB2312" w:hAnsi="宋体" w:eastAsia="仿宋_GB2312" w:cs="宋体"/>
          <w:kern w:val="0"/>
          <w:sz w:val="32"/>
          <w:szCs w:val="32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万元、购房补贴</w:t>
      </w:r>
      <w:r>
        <w:rPr>
          <w:rFonts w:ascii="仿宋_GB2312" w:hAnsi="宋体" w:eastAsia="仿宋_GB2312" w:cs="宋体"/>
          <w:kern w:val="0"/>
          <w:sz w:val="32"/>
          <w:szCs w:val="32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万元、其他对个人和家庭的补助支出</w:t>
      </w:r>
      <w:r>
        <w:rPr>
          <w:rFonts w:ascii="仿宋_GB2312" w:hAnsi="宋体" w:eastAsia="仿宋_GB2312" w:cs="宋体"/>
          <w:kern w:val="0"/>
          <w:sz w:val="32"/>
          <w:szCs w:val="32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万元；</w:t>
      </w:r>
    </w:p>
    <w:p w14:paraId="758B0AAC">
      <w:pPr>
        <w:widowControl/>
        <w:spacing w:line="560" w:lineRule="exact"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公用经费</w:t>
      </w:r>
      <w:r>
        <w:rPr>
          <w:rFonts w:ascii="仿宋_GB2312" w:hAnsi="宋体" w:eastAsia="仿宋_GB2312" w:cs="宋体"/>
          <w:kern w:val="0"/>
          <w:sz w:val="32"/>
          <w:szCs w:val="32"/>
        </w:rPr>
        <w:t>139.88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万元，主要包括：按部门支出经济分类，办公费</w:t>
      </w:r>
      <w:r>
        <w:rPr>
          <w:rFonts w:ascii="仿宋_GB2312" w:hAnsi="宋体" w:eastAsia="仿宋_GB2312" w:cs="宋体"/>
          <w:kern w:val="0"/>
          <w:sz w:val="32"/>
          <w:szCs w:val="32"/>
        </w:rPr>
        <w:t>170.93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万元、印刷费</w:t>
      </w:r>
      <w:r>
        <w:rPr>
          <w:rFonts w:ascii="仿宋_GB2312" w:hAnsi="宋体" w:eastAsia="仿宋_GB2312" w:cs="宋体"/>
          <w:kern w:val="0"/>
          <w:sz w:val="32"/>
          <w:szCs w:val="32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万元、水费</w:t>
      </w:r>
      <w:r>
        <w:rPr>
          <w:rFonts w:ascii="仿宋_GB2312" w:hAnsi="宋体" w:eastAsia="仿宋_GB2312" w:cs="宋体"/>
          <w:kern w:val="0"/>
          <w:sz w:val="32"/>
          <w:szCs w:val="32"/>
        </w:rPr>
        <w:t>0.5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万元、电费</w:t>
      </w:r>
      <w:r>
        <w:rPr>
          <w:rFonts w:ascii="仿宋_GB2312" w:hAnsi="宋体" w:eastAsia="仿宋_GB2312" w:cs="宋体"/>
          <w:kern w:val="0"/>
          <w:sz w:val="32"/>
          <w:szCs w:val="32"/>
        </w:rPr>
        <w:t>0.5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万元、邮电费</w:t>
      </w:r>
      <w:r>
        <w:rPr>
          <w:rFonts w:ascii="仿宋_GB2312" w:hAnsi="宋体" w:eastAsia="仿宋_GB2312" w:cs="宋体"/>
          <w:kern w:val="0"/>
          <w:sz w:val="32"/>
          <w:szCs w:val="32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万元、取暖费</w:t>
      </w:r>
      <w:r>
        <w:rPr>
          <w:rFonts w:ascii="仿宋_GB2312" w:hAnsi="宋体" w:eastAsia="仿宋_GB2312" w:cs="宋体"/>
          <w:kern w:val="0"/>
          <w:sz w:val="32"/>
          <w:szCs w:val="32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万元、差旅费</w:t>
      </w:r>
      <w:r>
        <w:rPr>
          <w:rFonts w:ascii="仿宋_GB2312" w:hAnsi="宋体" w:eastAsia="仿宋_GB2312" w:cs="宋体"/>
          <w:kern w:val="0"/>
          <w:sz w:val="32"/>
          <w:szCs w:val="32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万元、维修（护）费</w:t>
      </w:r>
      <w:r>
        <w:rPr>
          <w:rFonts w:ascii="仿宋_GB2312" w:hAnsi="宋体" w:eastAsia="仿宋_GB2312" w:cs="宋体"/>
          <w:kern w:val="0"/>
          <w:sz w:val="32"/>
          <w:szCs w:val="32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万元、会议费</w:t>
      </w:r>
      <w:r>
        <w:rPr>
          <w:rFonts w:ascii="仿宋_GB2312" w:hAnsi="宋体" w:eastAsia="仿宋_GB2312" w:cs="宋体"/>
          <w:kern w:val="0"/>
          <w:sz w:val="32"/>
          <w:szCs w:val="32"/>
        </w:rPr>
        <w:t>0.8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万元、劳务费</w:t>
      </w:r>
      <w:r>
        <w:rPr>
          <w:rFonts w:ascii="仿宋_GB2312" w:hAnsi="宋体" w:eastAsia="仿宋_GB2312" w:cs="宋体"/>
          <w:kern w:val="0"/>
          <w:sz w:val="32"/>
          <w:szCs w:val="32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万元、公务接待费</w:t>
      </w:r>
      <w:r>
        <w:rPr>
          <w:rFonts w:ascii="仿宋_GB2312" w:hAnsi="宋体" w:eastAsia="仿宋_GB2312" w:cs="宋体"/>
          <w:kern w:val="0"/>
          <w:sz w:val="32"/>
          <w:szCs w:val="32"/>
        </w:rPr>
        <w:t>4.4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万元。</w:t>
      </w:r>
    </w:p>
    <w:p w14:paraId="70937A4B">
      <w:pPr>
        <w:widowControl/>
        <w:spacing w:line="560" w:lineRule="exact"/>
        <w:jc w:val="left"/>
        <w:rPr>
          <w:rFonts w:ascii="楷体_GB2312" w:hAnsi="宋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</w:rPr>
        <w:t>（二）项目支出情况说明</w:t>
      </w:r>
    </w:p>
    <w:p w14:paraId="6D83A7EF">
      <w:pPr>
        <w:widowControl/>
        <w:spacing w:line="560" w:lineRule="exact"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彭阳县草庙人民政府</w:t>
      </w:r>
      <w:r>
        <w:rPr>
          <w:rFonts w:ascii="仿宋_GB2312" w:hAnsi="宋体" w:eastAsia="仿宋_GB2312" w:cs="宋体"/>
          <w:kern w:val="0"/>
          <w:sz w:val="32"/>
          <w:szCs w:val="32"/>
        </w:rPr>
        <w:t>2019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年一般公共预算财政拨款项目支出</w:t>
      </w:r>
      <w:r>
        <w:rPr>
          <w:rFonts w:ascii="仿宋_GB2312" w:hAnsi="宋体" w:eastAsia="仿宋_GB2312" w:cs="宋体"/>
          <w:kern w:val="0"/>
          <w:sz w:val="32"/>
          <w:szCs w:val="32"/>
        </w:rPr>
        <w:t>90.53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万元，其中：本年收入安排支出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90.53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万元，上年结转结余资金安排支出</w:t>
      </w:r>
      <w:r>
        <w:rPr>
          <w:rFonts w:ascii="仿宋_GB2312" w:hAnsi="宋体" w:eastAsia="仿宋_GB2312" w:cs="宋体"/>
          <w:kern w:val="0"/>
          <w:sz w:val="32"/>
          <w:szCs w:val="32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万元。</w:t>
      </w:r>
    </w:p>
    <w:p w14:paraId="53A76085">
      <w:pPr>
        <w:widowControl/>
        <w:spacing w:line="560" w:lineRule="exact"/>
        <w:ind w:firstLine="480"/>
        <w:jc w:val="left"/>
        <w:rPr>
          <w:rFonts w:ascii="黑体" w:hAnsi="宋体" w:eastAsia="黑体" w:cs="宋体"/>
          <w:b/>
          <w:bCs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bCs/>
          <w:kern w:val="0"/>
          <w:sz w:val="32"/>
          <w:szCs w:val="32"/>
        </w:rPr>
        <w:t>三、关于彭阳县草庙人民政府</w:t>
      </w:r>
      <w:r>
        <w:rPr>
          <w:rFonts w:ascii="黑体" w:hAnsi="宋体" w:eastAsia="黑体" w:cs="宋体"/>
          <w:b/>
          <w:bCs/>
          <w:kern w:val="0"/>
          <w:sz w:val="32"/>
          <w:szCs w:val="32"/>
        </w:rPr>
        <w:t>2019</w:t>
      </w:r>
      <w:r>
        <w:rPr>
          <w:rFonts w:hint="eastAsia" w:ascii="黑体" w:hAnsi="宋体" w:eastAsia="黑体" w:cs="宋体"/>
          <w:b/>
          <w:bCs/>
          <w:kern w:val="0"/>
          <w:sz w:val="32"/>
          <w:szCs w:val="32"/>
        </w:rPr>
        <w:t>年一般公共预算财政拨款“三公”经费预算情况说明</w:t>
      </w:r>
    </w:p>
    <w:p w14:paraId="3284727D">
      <w:pPr>
        <w:widowControl/>
        <w:spacing w:line="560" w:lineRule="exact"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彭阳县草庙人民政府</w:t>
      </w:r>
      <w:r>
        <w:rPr>
          <w:rFonts w:ascii="仿宋_GB2312" w:hAnsi="宋体" w:eastAsia="仿宋_GB2312" w:cs="宋体"/>
          <w:kern w:val="0"/>
          <w:sz w:val="32"/>
          <w:szCs w:val="32"/>
        </w:rPr>
        <w:t>2019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年“三公”经费财政拨款预算数为</w:t>
      </w:r>
      <w:r>
        <w:rPr>
          <w:rFonts w:ascii="仿宋_GB2312" w:hAnsi="宋体" w:eastAsia="仿宋_GB2312" w:cs="宋体"/>
          <w:kern w:val="0"/>
          <w:sz w:val="32"/>
          <w:szCs w:val="32"/>
        </w:rPr>
        <w:t>8.84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万元。</w:t>
      </w:r>
    </w:p>
    <w:p w14:paraId="6C644A1D">
      <w:pPr>
        <w:widowControl/>
        <w:spacing w:line="560" w:lineRule="exact"/>
        <w:ind w:firstLine="480"/>
        <w:jc w:val="left"/>
        <w:rPr>
          <w:rFonts w:ascii="黑体" w:hAnsi="宋体" w:eastAsia="黑体" w:cs="宋体"/>
          <w:b/>
          <w:bCs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bCs/>
          <w:kern w:val="0"/>
          <w:sz w:val="32"/>
          <w:szCs w:val="32"/>
        </w:rPr>
        <w:t>四、关于彭阳县草庙人民政府</w:t>
      </w:r>
      <w:r>
        <w:rPr>
          <w:rFonts w:ascii="黑体" w:hAnsi="宋体" w:eastAsia="黑体" w:cs="宋体"/>
          <w:b/>
          <w:bCs/>
          <w:kern w:val="0"/>
          <w:sz w:val="32"/>
          <w:szCs w:val="32"/>
        </w:rPr>
        <w:t>2019</w:t>
      </w:r>
      <w:r>
        <w:rPr>
          <w:rFonts w:hint="eastAsia" w:ascii="黑体" w:hAnsi="宋体" w:eastAsia="黑体" w:cs="宋体"/>
          <w:b/>
          <w:bCs/>
          <w:kern w:val="0"/>
          <w:sz w:val="32"/>
          <w:szCs w:val="32"/>
        </w:rPr>
        <w:t>年政府性基金预算拨款情况说明</w:t>
      </w:r>
    </w:p>
    <w:p w14:paraId="2EF0EF43">
      <w:pPr>
        <w:widowControl/>
        <w:spacing w:line="560" w:lineRule="exact"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</w:rPr>
        <w:t>无政府性基金预算财政拨款单位：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彭阳县草庙人民政府</w:t>
      </w:r>
      <w:r>
        <w:rPr>
          <w:rFonts w:ascii="仿宋_GB2312" w:hAnsi="宋体" w:eastAsia="仿宋_GB2312" w:cs="宋体"/>
          <w:kern w:val="0"/>
          <w:sz w:val="32"/>
          <w:szCs w:val="32"/>
        </w:rPr>
        <w:t>2019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年无政府性基金预算财政拨款收支。</w:t>
      </w:r>
    </w:p>
    <w:p w14:paraId="02130964">
      <w:pPr>
        <w:widowControl/>
        <w:spacing w:line="560" w:lineRule="exact"/>
        <w:ind w:firstLine="643" w:firstLineChars="200"/>
        <w:jc w:val="left"/>
        <w:rPr>
          <w:rFonts w:ascii="黑体" w:hAnsi="宋体" w:eastAsia="黑体" w:cs="宋体"/>
          <w:b/>
          <w:bCs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bCs/>
          <w:kern w:val="0"/>
          <w:sz w:val="32"/>
          <w:szCs w:val="32"/>
        </w:rPr>
        <w:t>五、关于彭阳县草庙人民政府</w:t>
      </w:r>
      <w:r>
        <w:rPr>
          <w:rFonts w:ascii="黑体" w:hAnsi="宋体" w:eastAsia="黑体" w:cs="宋体"/>
          <w:b/>
          <w:bCs/>
          <w:kern w:val="0"/>
          <w:sz w:val="32"/>
          <w:szCs w:val="32"/>
        </w:rPr>
        <w:t>2019</w:t>
      </w:r>
      <w:r>
        <w:rPr>
          <w:rFonts w:hint="eastAsia" w:ascii="黑体" w:hAnsi="宋体" w:eastAsia="黑体" w:cs="宋体"/>
          <w:b/>
          <w:bCs/>
          <w:kern w:val="0"/>
          <w:sz w:val="32"/>
          <w:szCs w:val="32"/>
        </w:rPr>
        <w:t>年收支预算情况的总体说明</w:t>
      </w:r>
    </w:p>
    <w:p w14:paraId="3E716ED2">
      <w:pPr>
        <w:widowControl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彭阳县草庙人民政府</w:t>
      </w:r>
      <w:r>
        <w:rPr>
          <w:rFonts w:ascii="仿宋_GB2312" w:hAnsi="宋体" w:eastAsia="仿宋_GB2312" w:cs="宋体"/>
          <w:kern w:val="0"/>
          <w:sz w:val="32"/>
          <w:szCs w:val="32"/>
        </w:rPr>
        <w:t>2019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年收入总预算</w:t>
      </w:r>
      <w:r>
        <w:rPr>
          <w:rFonts w:ascii="仿宋_GB2312" w:hAnsi="宋体" w:eastAsia="仿宋_GB2312" w:cs="宋体"/>
          <w:kern w:val="0"/>
          <w:sz w:val="32"/>
          <w:szCs w:val="32"/>
        </w:rPr>
        <w:t>1129.08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万元，其中：本年收入</w:t>
      </w:r>
      <w:r>
        <w:rPr>
          <w:rFonts w:ascii="仿宋_GB2312" w:hAnsi="宋体" w:eastAsia="仿宋_GB2312" w:cs="宋体"/>
          <w:kern w:val="0"/>
          <w:sz w:val="32"/>
          <w:szCs w:val="32"/>
        </w:rPr>
        <w:t>1129.08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万元，上年结转结余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0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万元；支出总预算</w:t>
      </w:r>
      <w:r>
        <w:rPr>
          <w:rFonts w:ascii="仿宋_GB2312" w:hAnsi="宋体" w:eastAsia="仿宋_GB2312" w:cs="宋体"/>
          <w:kern w:val="0"/>
          <w:sz w:val="32"/>
          <w:szCs w:val="32"/>
        </w:rPr>
        <w:t>1129.08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万元，其中：本年支出</w:t>
      </w:r>
      <w:r>
        <w:rPr>
          <w:rFonts w:ascii="仿宋_GB2312" w:hAnsi="宋体" w:eastAsia="仿宋_GB2312" w:cs="宋体"/>
          <w:kern w:val="0"/>
          <w:sz w:val="32"/>
          <w:szCs w:val="32"/>
        </w:rPr>
        <w:t>1129.08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万元，年末结转结余</w:t>
      </w:r>
      <w:r>
        <w:rPr>
          <w:rFonts w:ascii="仿宋_GB2312" w:hAnsi="宋体" w:eastAsia="仿宋_GB2312" w:cs="宋体"/>
          <w:kern w:val="0"/>
          <w:sz w:val="32"/>
          <w:szCs w:val="32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万元。</w:t>
      </w:r>
    </w:p>
    <w:p w14:paraId="4624BEA2">
      <w:pPr>
        <w:widowControl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本年收入包括：财政拨款预算收入</w:t>
      </w:r>
      <w:r>
        <w:rPr>
          <w:rFonts w:ascii="仿宋_GB2312" w:hAnsi="宋体" w:eastAsia="仿宋_GB2312" w:cs="宋体"/>
          <w:kern w:val="0"/>
          <w:sz w:val="32"/>
          <w:szCs w:val="32"/>
        </w:rPr>
        <w:t>1129.08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万元，占</w:t>
      </w:r>
      <w:r>
        <w:rPr>
          <w:rFonts w:ascii="仿宋_GB2312" w:hAnsi="宋体" w:eastAsia="仿宋_GB2312" w:cs="宋体"/>
          <w:kern w:val="0"/>
          <w:sz w:val="32"/>
          <w:szCs w:val="32"/>
        </w:rPr>
        <w:t>100%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；事业预算收入</w:t>
      </w:r>
      <w:r>
        <w:rPr>
          <w:rFonts w:ascii="仿宋_GB2312" w:hAnsi="宋体" w:eastAsia="仿宋_GB2312" w:cs="宋体"/>
          <w:kern w:val="0"/>
          <w:sz w:val="32"/>
          <w:szCs w:val="32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万元，占</w:t>
      </w:r>
      <w:r>
        <w:rPr>
          <w:rFonts w:ascii="仿宋_GB2312" w:hAnsi="宋体" w:eastAsia="仿宋_GB2312" w:cs="宋体"/>
          <w:kern w:val="0"/>
          <w:sz w:val="32"/>
          <w:szCs w:val="32"/>
        </w:rPr>
        <w:t>0%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；上级补助预算收入</w:t>
      </w:r>
      <w:r>
        <w:rPr>
          <w:rFonts w:ascii="仿宋_GB2312" w:hAnsi="宋体" w:eastAsia="仿宋_GB2312" w:cs="宋体"/>
          <w:kern w:val="0"/>
          <w:sz w:val="32"/>
          <w:szCs w:val="32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万元，占</w:t>
      </w:r>
      <w:r>
        <w:rPr>
          <w:rFonts w:ascii="仿宋_GB2312" w:hAnsi="宋体" w:eastAsia="仿宋_GB2312" w:cs="宋体"/>
          <w:kern w:val="0"/>
          <w:sz w:val="32"/>
          <w:szCs w:val="32"/>
        </w:rPr>
        <w:t>0%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；附属单位上缴预算收入</w:t>
      </w:r>
      <w:r>
        <w:rPr>
          <w:rFonts w:ascii="仿宋_GB2312" w:hAnsi="宋体" w:eastAsia="仿宋_GB2312" w:cs="宋体"/>
          <w:kern w:val="0"/>
          <w:sz w:val="32"/>
          <w:szCs w:val="32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万元，占</w:t>
      </w:r>
      <w:r>
        <w:rPr>
          <w:rFonts w:ascii="仿宋_GB2312" w:hAnsi="宋体" w:eastAsia="仿宋_GB2312" w:cs="宋体"/>
          <w:kern w:val="0"/>
          <w:sz w:val="32"/>
          <w:szCs w:val="32"/>
        </w:rPr>
        <w:t>0%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；经营预算收入</w:t>
      </w:r>
      <w:r>
        <w:rPr>
          <w:rFonts w:ascii="仿宋_GB2312" w:hAnsi="宋体" w:eastAsia="仿宋_GB2312" w:cs="宋体"/>
          <w:kern w:val="0"/>
          <w:sz w:val="32"/>
          <w:szCs w:val="32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万元，占</w:t>
      </w:r>
      <w:r>
        <w:rPr>
          <w:rFonts w:ascii="仿宋_GB2312" w:hAnsi="宋体" w:eastAsia="仿宋_GB2312" w:cs="宋体"/>
          <w:kern w:val="0"/>
          <w:sz w:val="32"/>
          <w:szCs w:val="32"/>
        </w:rPr>
        <w:t>0%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；债务预算收入</w:t>
      </w:r>
      <w:r>
        <w:rPr>
          <w:rFonts w:ascii="仿宋_GB2312" w:hAnsi="宋体" w:eastAsia="仿宋_GB2312" w:cs="宋体"/>
          <w:kern w:val="0"/>
          <w:sz w:val="32"/>
          <w:szCs w:val="32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万元，占</w:t>
      </w:r>
      <w:r>
        <w:rPr>
          <w:rFonts w:ascii="仿宋_GB2312" w:hAnsi="宋体" w:eastAsia="仿宋_GB2312" w:cs="宋体"/>
          <w:kern w:val="0"/>
          <w:sz w:val="32"/>
          <w:szCs w:val="32"/>
        </w:rPr>
        <w:t>0%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；非同级财政拨款预算收入</w:t>
      </w:r>
      <w:r>
        <w:rPr>
          <w:rFonts w:ascii="仿宋_GB2312" w:hAnsi="宋体" w:eastAsia="仿宋_GB2312" w:cs="宋体"/>
          <w:kern w:val="0"/>
          <w:sz w:val="32"/>
          <w:szCs w:val="32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万元，占</w:t>
      </w:r>
      <w:r>
        <w:rPr>
          <w:rFonts w:ascii="仿宋_GB2312" w:hAnsi="宋体" w:eastAsia="仿宋_GB2312" w:cs="宋体"/>
          <w:kern w:val="0"/>
          <w:sz w:val="32"/>
          <w:szCs w:val="32"/>
        </w:rPr>
        <w:t>0%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；投资预算收益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 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万元，占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0%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；其他预算收入</w:t>
      </w:r>
      <w:r>
        <w:rPr>
          <w:rFonts w:ascii="仿宋_GB2312" w:hAnsi="宋体" w:eastAsia="仿宋_GB2312" w:cs="宋体"/>
          <w:kern w:val="0"/>
          <w:sz w:val="32"/>
          <w:szCs w:val="32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万元，占</w:t>
      </w:r>
      <w:r>
        <w:rPr>
          <w:rFonts w:ascii="仿宋_GB2312" w:hAnsi="宋体" w:eastAsia="仿宋_GB2312" w:cs="宋体"/>
          <w:kern w:val="0"/>
          <w:sz w:val="32"/>
          <w:szCs w:val="32"/>
        </w:rPr>
        <w:t>0 %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 w14:paraId="2E1F52F9">
      <w:pPr>
        <w:widowControl/>
        <w:spacing w:line="560" w:lineRule="exact"/>
        <w:ind w:left="178" w:leftChars="85" w:firstLine="521" w:firstLineChars="163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本年支出包括：行政支出</w:t>
      </w:r>
      <w:r>
        <w:rPr>
          <w:rFonts w:ascii="仿宋_GB2312" w:hAnsi="宋体" w:eastAsia="仿宋_GB2312" w:cs="宋体"/>
          <w:kern w:val="0"/>
          <w:sz w:val="32"/>
          <w:szCs w:val="32"/>
        </w:rPr>
        <w:t>1129.08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万元，占</w:t>
      </w:r>
      <w:r>
        <w:rPr>
          <w:rFonts w:ascii="仿宋_GB2312" w:hAnsi="宋体" w:eastAsia="仿宋_GB2312" w:cs="宋体"/>
          <w:kern w:val="0"/>
          <w:sz w:val="32"/>
          <w:szCs w:val="32"/>
        </w:rPr>
        <w:t>100  %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；事业支出</w:t>
      </w:r>
      <w:r>
        <w:rPr>
          <w:rFonts w:ascii="仿宋_GB2312" w:hAnsi="宋体" w:eastAsia="仿宋_GB2312" w:cs="宋体"/>
          <w:kern w:val="0"/>
          <w:sz w:val="32"/>
          <w:szCs w:val="32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万元，占</w:t>
      </w:r>
      <w:r>
        <w:rPr>
          <w:rFonts w:ascii="仿宋_GB2312" w:hAnsi="宋体" w:eastAsia="仿宋_GB2312" w:cs="宋体"/>
          <w:kern w:val="0"/>
          <w:sz w:val="32"/>
          <w:szCs w:val="32"/>
        </w:rPr>
        <w:t>0%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；经营支出</w:t>
      </w:r>
      <w:r>
        <w:rPr>
          <w:rFonts w:ascii="仿宋_GB2312" w:hAnsi="宋体" w:eastAsia="仿宋_GB2312" w:cs="宋体"/>
          <w:kern w:val="0"/>
          <w:sz w:val="32"/>
          <w:szCs w:val="32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万元，占</w:t>
      </w:r>
      <w:r>
        <w:rPr>
          <w:rFonts w:ascii="仿宋_GB2312" w:hAnsi="宋体" w:eastAsia="仿宋_GB2312" w:cs="宋体"/>
          <w:kern w:val="0"/>
          <w:sz w:val="32"/>
          <w:szCs w:val="32"/>
        </w:rPr>
        <w:t>0 %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；上缴上级支出</w:t>
      </w:r>
      <w:r>
        <w:rPr>
          <w:rFonts w:ascii="仿宋_GB2312" w:hAnsi="宋体" w:eastAsia="仿宋_GB2312" w:cs="宋体"/>
          <w:kern w:val="0"/>
          <w:sz w:val="32"/>
          <w:szCs w:val="32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万元，占</w:t>
      </w:r>
      <w:r>
        <w:rPr>
          <w:rFonts w:ascii="仿宋_GB2312" w:hAnsi="宋体" w:eastAsia="仿宋_GB2312" w:cs="宋体"/>
          <w:kern w:val="0"/>
          <w:sz w:val="32"/>
          <w:szCs w:val="32"/>
        </w:rPr>
        <w:t>0%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；对附属单位补助支出</w:t>
      </w:r>
      <w:r>
        <w:rPr>
          <w:rFonts w:ascii="仿宋_GB2312" w:hAnsi="宋体" w:eastAsia="仿宋_GB2312" w:cs="宋体"/>
          <w:kern w:val="0"/>
          <w:sz w:val="32"/>
          <w:szCs w:val="32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万元，占</w:t>
      </w:r>
      <w:r>
        <w:rPr>
          <w:rFonts w:ascii="仿宋_GB2312" w:hAnsi="宋体" w:eastAsia="仿宋_GB2312" w:cs="宋体"/>
          <w:kern w:val="0"/>
          <w:sz w:val="32"/>
          <w:szCs w:val="32"/>
        </w:rPr>
        <w:t>0 %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；投资支出</w:t>
      </w:r>
      <w:r>
        <w:rPr>
          <w:rFonts w:ascii="仿宋_GB2312" w:hAnsi="宋体" w:eastAsia="仿宋_GB2312" w:cs="宋体"/>
          <w:kern w:val="0"/>
          <w:sz w:val="32"/>
          <w:szCs w:val="32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万元，占</w:t>
      </w:r>
      <w:r>
        <w:rPr>
          <w:rFonts w:ascii="仿宋_GB2312" w:hAnsi="宋体" w:eastAsia="仿宋_GB2312" w:cs="宋体"/>
          <w:kern w:val="0"/>
          <w:sz w:val="32"/>
          <w:szCs w:val="32"/>
        </w:rPr>
        <w:t>0 %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；债务还本支出</w:t>
      </w:r>
      <w:r>
        <w:rPr>
          <w:rFonts w:ascii="仿宋_GB2312" w:hAnsi="宋体" w:eastAsia="仿宋_GB2312" w:cs="宋体"/>
          <w:kern w:val="0"/>
          <w:sz w:val="32"/>
          <w:szCs w:val="32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万元，占</w:t>
      </w:r>
      <w:r>
        <w:rPr>
          <w:rFonts w:ascii="仿宋_GB2312" w:hAnsi="宋体" w:eastAsia="仿宋_GB2312" w:cs="宋体"/>
          <w:kern w:val="0"/>
          <w:sz w:val="32"/>
          <w:szCs w:val="32"/>
        </w:rPr>
        <w:t>0%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；其他支出</w:t>
      </w:r>
      <w:r>
        <w:rPr>
          <w:rFonts w:ascii="仿宋_GB2312" w:hAnsi="宋体" w:eastAsia="仿宋_GB2312" w:cs="宋体"/>
          <w:kern w:val="0"/>
          <w:sz w:val="32"/>
          <w:szCs w:val="32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万元，占</w:t>
      </w:r>
      <w:r>
        <w:rPr>
          <w:rFonts w:ascii="仿宋_GB2312" w:hAnsi="宋体" w:eastAsia="仿宋_GB2312" w:cs="宋体"/>
          <w:kern w:val="0"/>
          <w:sz w:val="32"/>
          <w:szCs w:val="32"/>
        </w:rPr>
        <w:t>0 %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 w14:paraId="3112FEC7">
      <w:pPr>
        <w:widowControl/>
        <w:spacing w:line="560" w:lineRule="exact"/>
        <w:ind w:firstLine="480"/>
        <w:jc w:val="left"/>
        <w:rPr>
          <w:rFonts w:ascii="黑体" w:hAnsi="宋体" w:eastAsia="黑体" w:cs="宋体"/>
          <w:b/>
          <w:bCs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bCs/>
          <w:kern w:val="0"/>
          <w:sz w:val="32"/>
          <w:szCs w:val="32"/>
        </w:rPr>
        <w:t>六、其他重要事项的情况说明</w:t>
      </w:r>
    </w:p>
    <w:p w14:paraId="414D4D24">
      <w:pPr>
        <w:widowControl/>
        <w:spacing w:line="560" w:lineRule="exact"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（一）机关运行经费</w:t>
      </w:r>
    </w:p>
    <w:p w14:paraId="357A02EE">
      <w:pPr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2019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年草庙乡本级及所属民生服务中心等</w:t>
      </w:r>
      <w:r>
        <w:rPr>
          <w:rFonts w:ascii="仿宋_GB2312" w:hAnsi="宋体" w:eastAsia="仿宋_GB2312" w:cs="宋体"/>
          <w:kern w:val="0"/>
          <w:sz w:val="32"/>
          <w:szCs w:val="32"/>
        </w:rPr>
        <w:t>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个行政单位的机关运行经费财政拨款预算</w:t>
      </w:r>
      <w:r>
        <w:rPr>
          <w:rFonts w:ascii="仿宋_GB2312" w:hAnsi="宋体" w:eastAsia="仿宋_GB2312" w:cs="宋体"/>
          <w:kern w:val="0"/>
          <w:sz w:val="32"/>
          <w:szCs w:val="32"/>
        </w:rPr>
        <w:t>1129.08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万元，比</w:t>
      </w:r>
      <w:r>
        <w:rPr>
          <w:rFonts w:ascii="仿宋_GB2312" w:hAnsi="宋体" w:eastAsia="仿宋_GB2312" w:cs="宋体"/>
          <w:kern w:val="0"/>
          <w:sz w:val="32"/>
          <w:szCs w:val="32"/>
        </w:rPr>
        <w:t>2018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年预算增加</w:t>
      </w:r>
      <w:r>
        <w:rPr>
          <w:rFonts w:ascii="仿宋_GB2312" w:hAnsi="宋体" w:eastAsia="仿宋_GB2312" w:cs="宋体"/>
          <w:kern w:val="0"/>
          <w:sz w:val="32"/>
          <w:szCs w:val="32"/>
        </w:rPr>
        <w:t>154.23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元，增长</w:t>
      </w:r>
      <w:r>
        <w:rPr>
          <w:rFonts w:ascii="仿宋_GB2312" w:hAnsi="宋体" w:eastAsia="仿宋_GB2312" w:cs="宋体"/>
          <w:kern w:val="0"/>
          <w:sz w:val="32"/>
          <w:szCs w:val="32"/>
        </w:rPr>
        <w:t>15.82%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。主要原因是：人员经费增加及公用经费标准提高。</w:t>
      </w:r>
    </w:p>
    <w:p w14:paraId="06E7255F">
      <w:pPr>
        <w:widowControl/>
        <w:spacing w:line="560" w:lineRule="exact"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（二）政府采购情况</w:t>
      </w:r>
    </w:p>
    <w:p w14:paraId="4991C25D">
      <w:pPr>
        <w:widowControl/>
        <w:spacing w:line="560" w:lineRule="exact"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2019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年，彭阳县草庙人民政府采购预算</w:t>
      </w:r>
      <w:r>
        <w:rPr>
          <w:rFonts w:ascii="仿宋_GB2312" w:hAnsi="宋体" w:eastAsia="仿宋_GB2312" w:cs="宋体"/>
          <w:kern w:val="0"/>
          <w:sz w:val="32"/>
          <w:szCs w:val="32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万元，其中：政府采购货物预算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0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万元，政府采购工程预算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</w:rPr>
        <w:t>，政府采购服务预算</w:t>
      </w:r>
      <w:r>
        <w:rPr>
          <w:rFonts w:ascii="仿宋_GB2312" w:hAnsi="宋体" w:eastAsia="仿宋_GB2312" w:cs="宋体"/>
          <w:kern w:val="0"/>
          <w:sz w:val="32"/>
          <w:szCs w:val="32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万元。</w:t>
      </w:r>
    </w:p>
    <w:p w14:paraId="7BC9A04F">
      <w:pPr>
        <w:widowControl/>
        <w:spacing w:line="560" w:lineRule="exact"/>
        <w:ind w:firstLine="320" w:firstLineChars="1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（三）国有资产占用使用情况</w:t>
      </w:r>
    </w:p>
    <w:p w14:paraId="3F8D8FFA">
      <w:pPr>
        <w:widowControl/>
        <w:spacing w:line="560" w:lineRule="exact"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截至</w:t>
      </w:r>
      <w:r>
        <w:rPr>
          <w:rFonts w:ascii="仿宋_GB2312" w:hAnsi="宋体" w:eastAsia="仿宋_GB2312" w:cs="宋体"/>
          <w:kern w:val="0"/>
          <w:sz w:val="32"/>
          <w:szCs w:val="32"/>
        </w:rPr>
        <w:t>2018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ascii="仿宋_GB2312" w:hAnsi="宋体" w:eastAsia="仿宋_GB2312" w:cs="宋体"/>
          <w:kern w:val="0"/>
          <w:sz w:val="32"/>
          <w:szCs w:val="32"/>
        </w:rPr>
        <w:t>12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</w:t>
      </w:r>
      <w:r>
        <w:rPr>
          <w:rFonts w:ascii="仿宋_GB2312" w:hAnsi="宋体" w:eastAsia="仿宋_GB2312" w:cs="宋体"/>
          <w:kern w:val="0"/>
          <w:sz w:val="32"/>
          <w:szCs w:val="32"/>
        </w:rPr>
        <w:t>31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日，彭阳县草庙人民政府占用使用国有资产总体情况为房屋</w:t>
      </w:r>
      <w:r>
        <w:rPr>
          <w:rFonts w:ascii="仿宋_GB2312" w:hAnsi="宋体" w:eastAsia="仿宋_GB2312" w:cs="宋体"/>
          <w:kern w:val="0"/>
          <w:sz w:val="32"/>
          <w:szCs w:val="32"/>
        </w:rPr>
        <w:t>3256.27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平方米，价值</w:t>
      </w:r>
      <w:r>
        <w:rPr>
          <w:rFonts w:ascii="仿宋_GB2312" w:hAnsi="宋体" w:eastAsia="仿宋_GB2312" w:cs="宋体"/>
          <w:kern w:val="0"/>
          <w:sz w:val="32"/>
          <w:szCs w:val="32"/>
        </w:rPr>
        <w:t>291.16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万元；其他资产价值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63.88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万元。</w:t>
      </w:r>
    </w:p>
    <w:p w14:paraId="7C029375">
      <w:pPr>
        <w:widowControl/>
        <w:spacing w:line="560" w:lineRule="exact"/>
        <w:ind w:firstLine="480" w:firstLineChars="15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（四）预算绩效情况</w:t>
      </w:r>
    </w:p>
    <w:p w14:paraId="6C965BD8">
      <w:pPr>
        <w:widowControl/>
        <w:spacing w:line="560" w:lineRule="exact"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2019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年彭阳县草庙人民政府无重点项目绩效评价。</w:t>
      </w:r>
    </w:p>
    <w:p w14:paraId="09E5B487">
      <w:pPr>
        <w:widowControl/>
        <w:spacing w:line="560" w:lineRule="exact"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（五）其他需说明的事项</w:t>
      </w:r>
    </w:p>
    <w:p w14:paraId="546C4669">
      <w:pPr>
        <w:spacing w:line="520" w:lineRule="exact"/>
        <w:ind w:firstLine="640" w:firstLineChars="200"/>
        <w:rPr>
          <w:rFonts w:ascii="仿宋_GB2312" w:eastAsia="仿宋_GB2312"/>
          <w:b/>
          <w:kern w:val="0"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</w:rPr>
        <w:t>我单位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“三公”经费预算，其中公务接待预算为</w:t>
      </w:r>
      <w:r>
        <w:rPr>
          <w:rFonts w:ascii="仿宋_GB2312" w:eastAsia="仿宋_GB2312"/>
          <w:sz w:val="32"/>
          <w:szCs w:val="32"/>
        </w:rPr>
        <w:t>11900.5</w:t>
      </w:r>
      <w:r>
        <w:rPr>
          <w:rFonts w:hint="eastAsia" w:ascii="仿宋_GB2312" w:eastAsia="仿宋_GB2312"/>
          <w:sz w:val="32"/>
          <w:szCs w:val="32"/>
        </w:rPr>
        <w:t>元；公务车运行费</w:t>
      </w:r>
      <w:r>
        <w:rPr>
          <w:rFonts w:ascii="仿宋_GB2312" w:eastAsia="仿宋_GB2312"/>
          <w:sz w:val="32"/>
          <w:szCs w:val="32"/>
        </w:rPr>
        <w:t xml:space="preserve">76525.03 </w:t>
      </w:r>
      <w:r>
        <w:rPr>
          <w:rFonts w:hint="eastAsia" w:ascii="仿宋_GB2312" w:eastAsia="仿宋_GB2312"/>
          <w:sz w:val="32"/>
          <w:szCs w:val="32"/>
        </w:rPr>
        <w:t>元；公务出国培训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元；</w:t>
      </w:r>
      <w:r>
        <w:rPr>
          <w:rFonts w:ascii="仿宋_GB2312" w:eastAsia="仿宋_GB2312"/>
          <w:sz w:val="32"/>
          <w:szCs w:val="32"/>
        </w:rPr>
        <w:t> </w:t>
      </w:r>
      <w:r>
        <w:rPr>
          <w:rFonts w:hint="eastAsia" w:ascii="仿宋_GB2312" w:eastAsia="仿宋_GB2312"/>
          <w:sz w:val="32"/>
          <w:szCs w:val="32"/>
        </w:rPr>
        <w:t>我单位没有涉密不能公开的项目。</w:t>
      </w:r>
    </w:p>
    <w:p w14:paraId="7699C84B">
      <w:pPr>
        <w:widowControl/>
        <w:spacing w:line="560" w:lineRule="exact"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 w14:paraId="0EA4617E">
      <w:pPr>
        <w:widowControl/>
        <w:spacing w:line="560" w:lineRule="exact"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 w14:paraId="5BFDE7E1">
      <w:pPr>
        <w:widowControl/>
        <w:spacing w:line="560" w:lineRule="exact"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 w14:paraId="4C9DA46C">
      <w:pPr>
        <w:widowControl/>
        <w:spacing w:line="560" w:lineRule="exact"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 w14:paraId="02A3F3E8">
      <w:pPr>
        <w:widowControl/>
        <w:jc w:val="left"/>
        <w:outlineLvl w:val="1"/>
        <w:rPr>
          <w:rFonts w:ascii="仿宋_GB2312" w:hAnsi="宋体" w:eastAsia="仿宋_GB2312"/>
          <w:b/>
          <w:bCs/>
          <w:kern w:val="0"/>
          <w:sz w:val="36"/>
          <w:szCs w:val="36"/>
        </w:rPr>
      </w:pPr>
    </w:p>
    <w:p w14:paraId="467D5B48">
      <w:pPr>
        <w:widowControl/>
        <w:jc w:val="left"/>
        <w:outlineLvl w:val="1"/>
        <w:rPr>
          <w:rFonts w:ascii="仿宋_GB2312" w:hAnsi="宋体" w:eastAsia="仿宋_GB2312"/>
          <w:b/>
          <w:bCs/>
          <w:kern w:val="0"/>
          <w:sz w:val="36"/>
          <w:szCs w:val="36"/>
        </w:rPr>
      </w:pPr>
    </w:p>
    <w:p w14:paraId="5593878C">
      <w:pPr>
        <w:widowControl/>
        <w:jc w:val="left"/>
        <w:outlineLvl w:val="1"/>
        <w:rPr>
          <w:rFonts w:ascii="仿宋_GB2312" w:hAnsi="宋体" w:eastAsia="仿宋_GB2312"/>
          <w:b/>
          <w:bCs/>
          <w:kern w:val="0"/>
          <w:sz w:val="36"/>
          <w:szCs w:val="36"/>
        </w:rPr>
      </w:pPr>
    </w:p>
    <w:p w14:paraId="18AB4B26">
      <w:pPr>
        <w:widowControl/>
        <w:jc w:val="left"/>
        <w:outlineLvl w:val="1"/>
        <w:rPr>
          <w:rFonts w:ascii="仿宋_GB2312" w:hAnsi="宋体" w:eastAsia="仿宋_GB2312"/>
          <w:b/>
          <w:bCs/>
          <w:kern w:val="0"/>
          <w:sz w:val="36"/>
          <w:szCs w:val="36"/>
        </w:rPr>
      </w:pPr>
    </w:p>
    <w:p w14:paraId="263C9C3E">
      <w:pPr>
        <w:widowControl/>
        <w:jc w:val="left"/>
        <w:outlineLvl w:val="1"/>
        <w:rPr>
          <w:rFonts w:ascii="仿宋_GB2312" w:hAnsi="宋体" w:eastAsia="仿宋_GB2312"/>
          <w:b/>
          <w:bCs/>
          <w:kern w:val="0"/>
          <w:sz w:val="36"/>
          <w:szCs w:val="36"/>
        </w:rPr>
      </w:pPr>
    </w:p>
    <w:p w14:paraId="0324A71B">
      <w:pPr>
        <w:widowControl/>
        <w:jc w:val="left"/>
        <w:outlineLvl w:val="1"/>
        <w:rPr>
          <w:rFonts w:ascii="仿宋_GB2312" w:hAnsi="宋体" w:eastAsia="仿宋_GB2312"/>
          <w:b/>
          <w:bCs/>
          <w:kern w:val="0"/>
          <w:sz w:val="36"/>
          <w:szCs w:val="36"/>
        </w:rPr>
      </w:pPr>
    </w:p>
    <w:p w14:paraId="1889B8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A034F6"/>
    <w:rsid w:val="5198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1549</Words>
  <Characters>1845</Characters>
  <Lines>0</Lines>
  <Paragraphs>0</Paragraphs>
  <TotalTime>1</TotalTime>
  <ScaleCrop>false</ScaleCrop>
  <LinksUpToDate>false</LinksUpToDate>
  <CharactersWithSpaces>1872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俱往矣</cp:lastModifiedBy>
  <dcterms:modified xsi:type="dcterms:W3CDTF">2025-05-21T09:21:13Z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eyJoZGlkIjoiN2U4ZDJjNGYxYzYxZDMwZjczNGQ1MWFkZmM3NmI0NDMiLCJ1c2VySWQiOiI2MzY0NzA0OTgifQ==</vt:lpwstr>
  </property>
  <property fmtid="{D5CDD505-2E9C-101B-9397-08002B2CF9AE}" pid="4" name="ICV">
    <vt:lpwstr>D72BBD7AE605494AB908F3B25811D108_12</vt:lpwstr>
  </property>
</Properties>
</file>