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60" w:lineRule="exact"/>
        <w:rPr>
          <w:rFonts w:hint="eastAsia"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rPr>
        <w:t>附件</w:t>
      </w:r>
      <w:r>
        <w:rPr>
          <w:rFonts w:hint="eastAsia" w:ascii="Times New Roman" w:hAnsi="Times New Roman" w:eastAsia="黑体" w:cs="Times New Roman"/>
          <w:sz w:val="32"/>
          <w:szCs w:val="32"/>
          <w:shd w:val="clear" w:color="auto" w:fill="FFFFFF"/>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pacing w:val="0"/>
          <w:kern w:val="0"/>
          <w:szCs w:val="32"/>
        </w:rPr>
      </w:pPr>
      <w:r>
        <w:rPr>
          <w:rFonts w:hint="eastAsia" w:ascii="方正小标宋简体" w:hAnsi="方正小标宋简体" w:eastAsia="方正小标宋简体" w:cs="方正小标宋简体"/>
          <w:spacing w:val="0"/>
          <w:kern w:val="0"/>
          <w:sz w:val="36"/>
          <w:szCs w:val="36"/>
          <w:lang w:eastAsia="zh-CN"/>
        </w:rPr>
        <w:t>彭阳县建设项目“多勘一踏”</w:t>
      </w:r>
      <w:r>
        <w:rPr>
          <w:rFonts w:hint="eastAsia" w:ascii="方正小标宋简体" w:hAnsi="方正小标宋简体" w:eastAsia="方正小标宋简体" w:cs="方正小标宋简体"/>
          <w:spacing w:val="0"/>
          <w:kern w:val="0"/>
          <w:sz w:val="36"/>
          <w:szCs w:val="36"/>
        </w:rPr>
        <w:t>现场勘验</w:t>
      </w:r>
      <w:r>
        <w:rPr>
          <w:rFonts w:hint="eastAsia" w:ascii="方正小标宋简体" w:hAnsi="方正小标宋简体" w:eastAsia="方正小标宋简体" w:cs="方正小标宋简体"/>
          <w:spacing w:val="0"/>
          <w:kern w:val="0"/>
          <w:sz w:val="36"/>
          <w:szCs w:val="36"/>
          <w:lang w:eastAsia="zh-CN"/>
        </w:rPr>
        <w:t>表</w:t>
      </w:r>
    </w:p>
    <w:tbl>
      <w:tblPr>
        <w:tblStyle w:val="12"/>
        <w:tblW w:w="91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3311"/>
        <w:gridCol w:w="1410"/>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rPr>
            </w:pPr>
            <w:r>
              <w:rPr>
                <w:rFonts w:hint="eastAsia" w:ascii="仿宋_GB2312" w:hAnsi="仿宋_GB2312" w:eastAsia="仿宋_GB2312" w:cs="仿宋_GB2312"/>
                <w:b/>
                <w:bCs/>
                <w:spacing w:val="40"/>
                <w:kern w:val="0"/>
                <w:sz w:val="28"/>
                <w:szCs w:val="28"/>
              </w:rPr>
              <w:t>项目名称</w:t>
            </w:r>
          </w:p>
        </w:tc>
        <w:tc>
          <w:tcPr>
            <w:tcW w:w="7517" w:type="dxa"/>
            <w:gridSpan w:val="3"/>
            <w:vAlign w:val="center"/>
          </w:tcPr>
          <w:p>
            <w:pPr>
              <w:keepNext w:val="0"/>
              <w:keepLines w:val="0"/>
              <w:pageBreakBefore w:val="0"/>
              <w:widowControl w:val="0"/>
              <w:tabs>
                <w:tab w:val="left" w:pos="320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r>
              <w:rPr>
                <w:rFonts w:hint="eastAsia" w:ascii="仿宋_GB2312" w:hAnsi="仿宋_GB2312" w:eastAsia="仿宋_GB2312" w:cs="仿宋_GB2312"/>
                <w:b/>
                <w:bCs/>
                <w:spacing w:val="40"/>
                <w:kern w:val="0"/>
                <w:sz w:val="28"/>
                <w:szCs w:val="28"/>
                <w:lang w:eastAsia="zh-CN"/>
              </w:rPr>
              <w:t>建设单位</w:t>
            </w:r>
          </w:p>
        </w:tc>
        <w:tc>
          <w:tcPr>
            <w:tcW w:w="7517" w:type="dxa"/>
            <w:gridSpan w:val="3"/>
            <w:vAlign w:val="center"/>
          </w:tcPr>
          <w:p>
            <w:pPr>
              <w:jc w:val="center"/>
              <w:rPr>
                <w:rFonts w:hint="eastAsia" w:ascii="仿宋_GB2312" w:hAnsi="仿宋_GB2312" w:eastAsia="仿宋_GB2312" w:cs="仿宋_GB2312"/>
                <w:spacing w:val="4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val="en-US" w:eastAsia="zh-CN"/>
              </w:rPr>
            </w:pPr>
            <w:r>
              <w:rPr>
                <w:rFonts w:hint="eastAsia" w:ascii="仿宋_GB2312" w:hAnsi="仿宋_GB2312" w:eastAsia="仿宋_GB2312" w:cs="仿宋_GB2312"/>
                <w:b/>
                <w:bCs/>
                <w:spacing w:val="40"/>
                <w:kern w:val="0"/>
                <w:sz w:val="28"/>
                <w:szCs w:val="28"/>
                <w:lang w:val="en-US" w:eastAsia="zh-CN"/>
              </w:rPr>
              <w:t>建设内容及规模</w:t>
            </w:r>
          </w:p>
        </w:tc>
        <w:tc>
          <w:tcPr>
            <w:tcW w:w="7517" w:type="dxa"/>
            <w:gridSpan w:val="3"/>
            <w:vAlign w:val="center"/>
          </w:tcPr>
          <w:p>
            <w:pPr>
              <w:jc w:val="center"/>
              <w:rPr>
                <w:rFonts w:hint="eastAsia" w:ascii="仿宋_GB2312" w:hAnsi="仿宋_GB2312" w:eastAsia="仿宋_GB2312" w:cs="仿宋_GB2312"/>
                <w:spacing w:val="4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rPr>
            </w:pPr>
            <w:r>
              <w:rPr>
                <w:rFonts w:hint="eastAsia" w:ascii="仿宋_GB2312" w:hAnsi="仿宋_GB2312" w:eastAsia="仿宋_GB2312" w:cs="仿宋_GB2312"/>
                <w:b/>
                <w:bCs/>
                <w:spacing w:val="40"/>
                <w:kern w:val="0"/>
                <w:sz w:val="28"/>
                <w:szCs w:val="28"/>
                <w:lang w:eastAsia="zh-CN"/>
              </w:rPr>
              <w:t>建设</w:t>
            </w:r>
            <w:r>
              <w:rPr>
                <w:rFonts w:hint="eastAsia" w:ascii="仿宋_GB2312" w:hAnsi="仿宋_GB2312" w:eastAsia="仿宋_GB2312" w:cs="仿宋_GB2312"/>
                <w:b/>
                <w:bCs/>
                <w:spacing w:val="40"/>
                <w:kern w:val="0"/>
                <w:sz w:val="28"/>
                <w:szCs w:val="28"/>
              </w:rPr>
              <w:t>地点</w:t>
            </w:r>
          </w:p>
        </w:tc>
        <w:tc>
          <w:tcPr>
            <w:tcW w:w="3311" w:type="dxa"/>
            <w:vAlign w:val="center"/>
          </w:tcPr>
          <w:p>
            <w:pPr>
              <w:jc w:val="center"/>
              <w:rPr>
                <w:rFonts w:hint="eastAsia" w:ascii="仿宋_GB2312" w:hAnsi="仿宋_GB2312" w:eastAsia="仿宋_GB2312" w:cs="仿宋_GB2312"/>
                <w:spacing w:val="40"/>
                <w:kern w:val="0"/>
                <w:sz w:val="28"/>
                <w:szCs w:val="28"/>
                <w:lang w:eastAsia="zh-CN"/>
              </w:rPr>
            </w:pPr>
          </w:p>
        </w:tc>
        <w:tc>
          <w:tcPr>
            <w:tcW w:w="1410" w:type="dxa"/>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勘验时间</w:t>
            </w:r>
          </w:p>
        </w:tc>
        <w:tc>
          <w:tcPr>
            <w:tcW w:w="2796" w:type="dxa"/>
            <w:vAlign w:val="center"/>
          </w:tcPr>
          <w:p>
            <w:pPr>
              <w:jc w:val="center"/>
              <w:rPr>
                <w:rFonts w:hint="eastAsia" w:ascii="仿宋_GB2312" w:hAnsi="仿宋_GB2312" w:eastAsia="仿宋_GB2312" w:cs="仿宋_GB2312"/>
                <w:spacing w:val="4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667" w:type="dxa"/>
            <w:vMerge w:val="restart"/>
            <w:vAlign w:val="center"/>
          </w:tcPr>
          <w:p>
            <w:pPr>
              <w:jc w:val="center"/>
              <w:rPr>
                <w:rFonts w:hint="eastAsia" w:ascii="仿宋_GB2312" w:hAnsi="仿宋_GB2312" w:eastAsia="仿宋_GB2312" w:cs="仿宋_GB2312"/>
                <w:b/>
                <w:bCs/>
                <w:spacing w:val="40"/>
                <w:kern w:val="0"/>
                <w:sz w:val="28"/>
                <w:szCs w:val="28"/>
              </w:rPr>
            </w:pPr>
            <w:r>
              <w:rPr>
                <w:rFonts w:hint="eastAsia" w:ascii="仿宋_GB2312" w:hAnsi="仿宋_GB2312" w:eastAsia="仿宋_GB2312" w:cs="仿宋_GB2312"/>
                <w:b/>
                <w:bCs/>
                <w:spacing w:val="40"/>
                <w:kern w:val="0"/>
                <w:sz w:val="28"/>
                <w:szCs w:val="28"/>
              </w:rPr>
              <w:t>勘验单位</w:t>
            </w:r>
          </w:p>
        </w:tc>
        <w:tc>
          <w:tcPr>
            <w:tcW w:w="7517" w:type="dxa"/>
            <w:gridSpan w:val="3"/>
            <w:vAlign w:val="center"/>
          </w:tcPr>
          <w:p>
            <w:pPr>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bCs/>
                <w:spacing w:val="40"/>
                <w:kern w:val="0"/>
                <w:sz w:val="28"/>
                <w:szCs w:val="28"/>
              </w:rPr>
              <w:t>牵头单位</w:t>
            </w:r>
            <w:r>
              <w:rPr>
                <w:rFonts w:hint="eastAsia" w:ascii="仿宋_GB2312" w:hAnsi="仿宋_GB2312" w:eastAsia="仿宋_GB2312" w:cs="仿宋_GB2312"/>
                <w:b/>
                <w:bCs/>
                <w:spacing w:val="4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1667" w:type="dxa"/>
            <w:vMerge w:val="continue"/>
            <w:vAlign w:val="center"/>
          </w:tcPr>
          <w:p>
            <w:pPr>
              <w:jc w:val="center"/>
              <w:rPr>
                <w:rFonts w:hint="eastAsia" w:ascii="仿宋_GB2312" w:hAnsi="仿宋_GB2312" w:eastAsia="仿宋_GB2312" w:cs="仿宋_GB2312"/>
                <w:b/>
                <w:bCs/>
                <w:spacing w:val="40"/>
                <w:kern w:val="0"/>
                <w:sz w:val="28"/>
                <w:szCs w:val="28"/>
              </w:rPr>
            </w:pP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40"/>
                <w:kern w:val="0"/>
                <w:sz w:val="28"/>
                <w:szCs w:val="28"/>
                <w:lang w:eastAsia="zh-CN"/>
              </w:rPr>
              <w:t>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r>
              <w:rPr>
                <w:rFonts w:hint="eastAsia" w:ascii="仿宋_GB2312" w:hAnsi="仿宋_GB2312" w:eastAsia="仿宋_GB2312" w:cs="仿宋_GB2312"/>
                <w:b/>
                <w:bCs/>
                <w:spacing w:val="40"/>
                <w:kern w:val="0"/>
                <w:sz w:val="28"/>
                <w:szCs w:val="28"/>
                <w:lang w:eastAsia="zh-CN"/>
              </w:rPr>
              <w:t>勘验单位</w:t>
            </w: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40"/>
                <w:kern w:val="0"/>
                <w:sz w:val="28"/>
                <w:szCs w:val="28"/>
                <w:lang w:eastAsia="zh-CN"/>
              </w:rPr>
              <w:t>现场勘验意见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1"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pacing w:val="40"/>
                <w:kern w:val="0"/>
                <w:sz w:val="28"/>
                <w:szCs w:val="28"/>
                <w:lang w:val="en-US" w:eastAsia="zh-CN"/>
              </w:rPr>
              <w:t xml:space="preserve">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pacing w:val="40"/>
                <w:kern w:val="0"/>
                <w:sz w:val="28"/>
                <w:szCs w:val="28"/>
                <w:lang w:val="en-US" w:eastAsia="zh-CN"/>
              </w:rPr>
              <w:t>签字：</w:t>
            </w:r>
            <w:r>
              <w:rPr>
                <w:rFonts w:hint="eastAsia" w:ascii="仿宋_GB2312" w:hAnsi="仿宋_GB2312" w:eastAsia="仿宋_GB2312" w:cs="仿宋_GB2312"/>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pacing w:val="40"/>
                <w:kern w:val="0"/>
                <w:sz w:val="28"/>
                <w:szCs w:val="28"/>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r>
              <w:rPr>
                <w:rFonts w:hint="eastAsia" w:ascii="仿宋_GB2312" w:hAnsi="仿宋_GB2312" w:eastAsia="仿宋_GB2312" w:cs="仿宋_GB2312"/>
                <w:b/>
                <w:bCs/>
                <w:spacing w:val="40"/>
                <w:kern w:val="0"/>
                <w:sz w:val="28"/>
                <w:szCs w:val="28"/>
                <w:lang w:eastAsia="zh-CN"/>
              </w:rPr>
              <w:t>勘验单位</w:t>
            </w: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pacing w:val="40"/>
                <w:kern w:val="0"/>
                <w:sz w:val="28"/>
                <w:szCs w:val="28"/>
                <w:lang w:eastAsia="zh-CN"/>
              </w:rPr>
              <w:t>现场勘验意见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pacing w:val="40"/>
                <w:kern w:val="0"/>
                <w:sz w:val="28"/>
                <w:szCs w:val="28"/>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pacing w:val="40"/>
                <w:kern w:val="0"/>
                <w:sz w:val="28"/>
                <w:szCs w:val="28"/>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pacing w:val="40"/>
                <w:kern w:val="0"/>
                <w:sz w:val="28"/>
                <w:szCs w:val="28"/>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pacing w:val="40"/>
                <w:kern w:val="0"/>
                <w:sz w:val="28"/>
                <w:szCs w:val="28"/>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pacing w:val="40"/>
                <w:kern w:val="0"/>
                <w:sz w:val="28"/>
                <w:szCs w:val="28"/>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9" w:hRule="atLeast"/>
          <w:jc w:val="center"/>
        </w:trPr>
        <w:tc>
          <w:tcPr>
            <w:tcW w:w="1667" w:type="dxa"/>
            <w:vAlign w:val="center"/>
          </w:tcPr>
          <w:p>
            <w:pPr>
              <w:jc w:val="center"/>
              <w:rPr>
                <w:rFonts w:hint="eastAsia" w:ascii="仿宋_GB2312" w:hAnsi="仿宋_GB2312" w:eastAsia="仿宋_GB2312" w:cs="仿宋_GB2312"/>
                <w:b/>
                <w:bCs/>
                <w:spacing w:val="40"/>
                <w:kern w:val="0"/>
                <w:sz w:val="28"/>
                <w:szCs w:val="28"/>
                <w:lang w:eastAsia="zh-CN"/>
              </w:rPr>
            </w:pPr>
          </w:p>
        </w:tc>
        <w:tc>
          <w:tcPr>
            <w:tcW w:w="7517" w:type="dxa"/>
            <w:gridSpan w:val="3"/>
            <w:vAlign w:val="center"/>
          </w:tcPr>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wordWrap/>
              <w:overflowPunct/>
              <w:topLinePunct w:val="0"/>
              <w:autoSpaceDN/>
              <w:bidi w:val="0"/>
              <w:adjustRightInd/>
              <w:snapToGrid/>
              <w:spacing w:line="5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pacing w:val="40"/>
                <w:kern w:val="0"/>
                <w:sz w:val="28"/>
                <w:szCs w:val="28"/>
                <w:lang w:val="en-US" w:eastAsia="zh-CN"/>
              </w:rPr>
              <w:t>签字：</w:t>
            </w:r>
          </w:p>
        </w:tc>
      </w:tr>
    </w:tbl>
    <w:p>
      <w:pPr>
        <w:keepNext w:val="0"/>
        <w:keepLines w:val="0"/>
        <w:pageBreakBefore w:val="0"/>
        <w:widowControl w:val="0"/>
        <w:kinsoku/>
        <w:wordWrap/>
        <w:overflowPunct/>
        <w:topLinePunct w:val="0"/>
        <w:autoSpaceDE/>
        <w:autoSpaceDN/>
        <w:bidi w:val="0"/>
        <w:adjustRightInd/>
        <w:snapToGrid/>
        <w:spacing w:line="300" w:lineRule="exact"/>
        <w:ind w:left="840" w:leftChars="0" w:right="0" w:rightChars="0" w:hanging="840" w:hangingChars="300"/>
        <w:jc w:val="both"/>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840" w:leftChars="0" w:right="0" w:rightChars="0" w:hanging="840" w:hangingChars="300"/>
        <w:jc w:val="both"/>
        <w:textAlignment w:val="auto"/>
        <w:outlineLvl w:val="9"/>
        <w:rPr>
          <w:rFonts w:hint="eastAsia" w:ascii="仿宋_GB2312" w:hAnsi="仿宋" w:eastAsia="仿宋_GB2312" w:cs="宋体"/>
          <w:spacing w:val="-6"/>
          <w:kern w:val="0"/>
          <w:sz w:val="28"/>
          <w:szCs w:val="28"/>
          <w:lang w:val="en-US" w:eastAsia="zh-CN"/>
        </w:rPr>
      </w:pPr>
      <w:r>
        <w:rPr>
          <w:rFonts w:hint="eastAsia" w:ascii="仿宋" w:hAnsi="仿宋" w:eastAsia="仿宋" w:cs="仿宋"/>
          <w:sz w:val="28"/>
          <w:szCs w:val="28"/>
          <w:lang w:eastAsia="zh-CN"/>
        </w:rPr>
        <w:t>备注：各业务主管部门派出的勘验人员签字认定的勘验意见代表其所在单位意见。</w:t>
      </w:r>
      <w:bookmarkStart w:id="0" w:name="_GoBack"/>
      <w:bookmarkEnd w:id="0"/>
    </w:p>
    <w:sectPr>
      <w:footerReference r:id="rId3"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altName w:val="PMingLiU-ExtB"/>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64C000" w:usb3="00000002" w:csb0="00000001" w:csb1="4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-215900</wp:posOffset>
              </wp:positionV>
              <wp:extent cx="808355" cy="361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8355"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pt;height:28.5pt;width:63.65pt;mso-position-horizontal:outside;mso-position-horizontal-relative:margin;z-index:251658240;mso-width-relative:page;mso-height-relative:page;" filled="f" stroked="f" coordsize="21600,21600" o:gfxdata="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7EywtYAAAAHAQAADwAA&#10;AAAAAAABACAAAAAiAAAAZHJzL2Rvd25yZXYueG1sUEsBAhQAFAAAAAgAh07iQNZL5owYAgAAEwQA&#10;AA4AAAAAAAAAAQAgAAAAJQEAAGRycy9lMm9Eb2MueG1sUEsFBgAAAAAGAAYAWQEAAK8FAAAAAA==&#10;">
              <v:fill on="f" focussize="0,0"/>
              <v:stroke on="f" weight="0.5pt"/>
              <v:imagedata o:title=""/>
              <o:lock v:ext="edit" aspectratio="f"/>
              <v:textbox inset="0mm,0mm,0mm,0mm">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21224"/>
    <w:rsid w:val="026E0831"/>
    <w:rsid w:val="02F30362"/>
    <w:rsid w:val="03C27672"/>
    <w:rsid w:val="04BB0DD3"/>
    <w:rsid w:val="07551F8E"/>
    <w:rsid w:val="09011C25"/>
    <w:rsid w:val="09EF35B4"/>
    <w:rsid w:val="0A635D01"/>
    <w:rsid w:val="0DA52AC2"/>
    <w:rsid w:val="0E39142F"/>
    <w:rsid w:val="0E932E97"/>
    <w:rsid w:val="11686CB7"/>
    <w:rsid w:val="139E759A"/>
    <w:rsid w:val="13E25623"/>
    <w:rsid w:val="143F4501"/>
    <w:rsid w:val="14640DDC"/>
    <w:rsid w:val="1948665A"/>
    <w:rsid w:val="198445A7"/>
    <w:rsid w:val="1A2601BE"/>
    <w:rsid w:val="1E7030CD"/>
    <w:rsid w:val="201A2997"/>
    <w:rsid w:val="246D4886"/>
    <w:rsid w:val="250B4A81"/>
    <w:rsid w:val="25162EF7"/>
    <w:rsid w:val="28025607"/>
    <w:rsid w:val="28BA3032"/>
    <w:rsid w:val="292F554A"/>
    <w:rsid w:val="2F532A06"/>
    <w:rsid w:val="300500D9"/>
    <w:rsid w:val="30B3551E"/>
    <w:rsid w:val="34221224"/>
    <w:rsid w:val="346664CB"/>
    <w:rsid w:val="346B3F8A"/>
    <w:rsid w:val="35CB0EA1"/>
    <w:rsid w:val="37602EE8"/>
    <w:rsid w:val="382867AE"/>
    <w:rsid w:val="38851FB0"/>
    <w:rsid w:val="3D937516"/>
    <w:rsid w:val="3D9B3998"/>
    <w:rsid w:val="3DE57F80"/>
    <w:rsid w:val="3F1431C3"/>
    <w:rsid w:val="46020769"/>
    <w:rsid w:val="4A257D0F"/>
    <w:rsid w:val="4AF25D0E"/>
    <w:rsid w:val="4C986978"/>
    <w:rsid w:val="4E9C5ADD"/>
    <w:rsid w:val="4EAC2311"/>
    <w:rsid w:val="578B3CAE"/>
    <w:rsid w:val="582819A9"/>
    <w:rsid w:val="592D2741"/>
    <w:rsid w:val="59861220"/>
    <w:rsid w:val="5B906298"/>
    <w:rsid w:val="5ED07FA9"/>
    <w:rsid w:val="60296005"/>
    <w:rsid w:val="60C87828"/>
    <w:rsid w:val="62B16C3A"/>
    <w:rsid w:val="63D9489D"/>
    <w:rsid w:val="67A374AB"/>
    <w:rsid w:val="694B0F61"/>
    <w:rsid w:val="6B7047D5"/>
    <w:rsid w:val="6C3E75F7"/>
    <w:rsid w:val="6FF83D78"/>
    <w:rsid w:val="70B55B43"/>
    <w:rsid w:val="71186D36"/>
    <w:rsid w:val="798F35D2"/>
    <w:rsid w:val="7B0E5D21"/>
    <w:rsid w:val="7BB461E5"/>
    <w:rsid w:val="7C6E117A"/>
    <w:rsid w:val="7EC03EF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ind w:firstLine="480" w:firstLineChars="200"/>
    </w:pPr>
  </w:style>
  <w:style w:type="paragraph" w:styleId="3">
    <w:name w:val="Body Text First Indent"/>
    <w:basedOn w:val="4"/>
    <w:qFormat/>
    <w:uiPriority w:val="99"/>
    <w:pPr>
      <w:ind w:firstLine="420" w:firstLineChars="100"/>
    </w:pPr>
  </w:style>
  <w:style w:type="paragraph" w:styleId="4">
    <w:name w:val="Body Text"/>
    <w:basedOn w:val="1"/>
    <w:qFormat/>
    <w:uiPriority w:val="99"/>
  </w:style>
  <w:style w:type="paragraph" w:styleId="5">
    <w:name w:val="Body Text Indent"/>
    <w:basedOn w:val="1"/>
    <w:next w:val="1"/>
    <w:qFormat/>
    <w:uiPriority w:val="99"/>
    <w:pPr>
      <w:spacing w:line="520" w:lineRule="exact"/>
      <w:ind w:left="480" w:leftChars="200" w:firstLine="56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next w:val="3"/>
    <w:qFormat/>
    <w:uiPriority w:val="99"/>
    <w:pPr>
      <w:ind w:left="0" w:leftChars="0" w:firstLine="1044"/>
    </w:pPr>
    <w:rPr>
      <w:rFonts w:ascii="宋体" w:hAnsi="宋体"/>
      <w:sz w:val="24"/>
      <w:szCs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eastAsia="宋体"/>
      <w:color w:val="000000"/>
      <w:kern w:val="0"/>
      <w:sz w:val="24"/>
    </w:rPr>
  </w:style>
  <w:style w:type="character" w:styleId="11">
    <w:name w:val="page number"/>
    <w:basedOn w:val="10"/>
    <w:qFormat/>
    <w:uiPriority w:val="0"/>
  </w:style>
  <w:style w:type="character" w:customStyle="1" w:styleId="13">
    <w:name w:val="font81"/>
    <w:basedOn w:val="10"/>
    <w:qFormat/>
    <w:uiPriority w:val="0"/>
    <w:rPr>
      <w:rFonts w:hint="eastAsia" w:ascii="黑体" w:hAnsi="宋体" w:eastAsia="黑体" w:cs="黑体"/>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4"/>
      <w:szCs w:val="24"/>
      <w:u w:val="none"/>
    </w:rPr>
  </w:style>
  <w:style w:type="character" w:customStyle="1" w:styleId="15">
    <w:name w:val="font91"/>
    <w:basedOn w:val="10"/>
    <w:qFormat/>
    <w:uiPriority w:val="0"/>
    <w:rPr>
      <w:rFonts w:hint="eastAsia" w:ascii="宋体" w:hAnsi="宋体" w:eastAsia="宋体" w:cs="宋体"/>
      <w:color w:val="000000"/>
      <w:sz w:val="24"/>
      <w:szCs w:val="24"/>
      <w:u w:val="none"/>
    </w:rPr>
  </w:style>
  <w:style w:type="character" w:customStyle="1" w:styleId="16">
    <w:name w:val="font4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2019-06-19T08:15:00Z</dcterms:created>
  <dc:creator>Administrator</dc:creator>
  <cp:lastModifiedBy>lenovo</cp:lastModifiedBy>
  <cp:lastPrinted>2020-08-30T09:51:00Z</cp:lastPrinted>
  <dcterms:modified xsi:type="dcterms:W3CDTF">2020-09-27T02:42:46Z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