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D1AD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附件2</w:t>
      </w:r>
    </w:p>
    <w:p w14:paraId="120884A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彭阳县政府、政办涉企政策性文件清理情况统计表</w:t>
      </w:r>
    </w:p>
    <w:tbl>
      <w:tblPr>
        <w:tblStyle w:val="10"/>
        <w:tblW w:w="521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7"/>
        <w:gridCol w:w="825"/>
        <w:gridCol w:w="1782"/>
        <w:gridCol w:w="3452"/>
        <w:gridCol w:w="865"/>
        <w:gridCol w:w="1170"/>
        <w:gridCol w:w="1335"/>
        <w:gridCol w:w="4671"/>
      </w:tblGrid>
      <w:tr w14:paraId="6AA1C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blHeader/>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5F5849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val="0"/>
                <w:bCs w:val="0"/>
                <w:i w:val="0"/>
                <w:iCs w:val="0"/>
                <w:color w:val="000000" w:themeColor="text1"/>
                <w:sz w:val="28"/>
                <w:szCs w:val="28"/>
                <w:u w:val="none"/>
                <w14:textFill>
                  <w14:solidFill>
                    <w14:schemeClr w14:val="tx1"/>
                  </w14:solidFill>
                </w14:textFill>
              </w:rPr>
            </w:pPr>
            <w:r>
              <w:rPr>
                <w:rStyle w:val="20"/>
                <w:rFonts w:hint="default" w:ascii="Times New Roman" w:hAnsi="Times New Roman" w:eastAsia="黑体" w:cs="Times New Roman"/>
                <w:b w:val="0"/>
                <w:bCs w:val="0"/>
                <w:color w:val="000000" w:themeColor="text1"/>
                <w:sz w:val="28"/>
                <w:szCs w:val="28"/>
                <w:lang w:val="en-US" w:eastAsia="zh-CN" w:bidi="ar"/>
                <w14:textFill>
                  <w14:solidFill>
                    <w14:schemeClr w14:val="tx1"/>
                  </w14:solidFill>
                </w14:textFill>
              </w:rPr>
              <w:t>序号</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109FEC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20"/>
                <w:rFonts w:hint="default" w:ascii="Times New Roman" w:hAnsi="Times New Roman" w:eastAsia="黑体" w:cs="Times New Roman"/>
                <w:b w:val="0"/>
                <w:bCs w:val="0"/>
                <w:color w:val="000000" w:themeColor="text1"/>
                <w:sz w:val="28"/>
                <w:szCs w:val="28"/>
                <w:lang w:val="en-US" w:eastAsia="zh-CN" w:bidi="ar"/>
                <w14:textFill>
                  <w14:solidFill>
                    <w14:schemeClr w14:val="tx1"/>
                  </w14:solidFill>
                </w14:textFill>
              </w:rPr>
            </w:pPr>
            <w:r>
              <w:rPr>
                <w:rStyle w:val="20"/>
                <w:rFonts w:hint="default" w:ascii="Times New Roman" w:hAnsi="Times New Roman" w:eastAsia="黑体" w:cs="Times New Roman"/>
                <w:b w:val="0"/>
                <w:bCs w:val="0"/>
                <w:color w:val="000000" w:themeColor="text1"/>
                <w:sz w:val="28"/>
                <w:szCs w:val="28"/>
                <w:lang w:val="en-US" w:eastAsia="zh-CN" w:bidi="ar"/>
                <w14:textFill>
                  <w14:solidFill>
                    <w14:schemeClr w14:val="tx1"/>
                  </w14:solidFill>
                </w14:textFill>
              </w:rPr>
              <w:t>文件</w:t>
            </w:r>
          </w:p>
          <w:p w14:paraId="13199E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val="0"/>
                <w:bCs w:val="0"/>
                <w:i w:val="0"/>
                <w:iCs w:val="0"/>
                <w:color w:val="000000" w:themeColor="text1"/>
                <w:sz w:val="28"/>
                <w:szCs w:val="28"/>
                <w:u w:val="none"/>
                <w:lang w:eastAsia="zh-CN"/>
                <w14:textFill>
                  <w14:solidFill>
                    <w14:schemeClr w14:val="tx1"/>
                  </w14:solidFill>
                </w14:textFill>
              </w:rPr>
            </w:pPr>
            <w:r>
              <w:rPr>
                <w:rStyle w:val="20"/>
                <w:rFonts w:hint="default" w:ascii="Times New Roman" w:hAnsi="Times New Roman" w:eastAsia="黑体" w:cs="Times New Roman"/>
                <w:b w:val="0"/>
                <w:bCs w:val="0"/>
                <w:color w:val="000000" w:themeColor="text1"/>
                <w:sz w:val="28"/>
                <w:szCs w:val="28"/>
                <w:lang w:val="en-US" w:eastAsia="zh-CN" w:bidi="ar"/>
                <w14:textFill>
                  <w14:solidFill>
                    <w14:schemeClr w14:val="tx1"/>
                  </w14:solidFill>
                </w14:textFill>
              </w:rPr>
              <w:t>类型</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3B7F69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val="0"/>
                <w:bCs w:val="0"/>
                <w:i w:val="0"/>
                <w:iCs w:val="0"/>
                <w:color w:val="000000" w:themeColor="text1"/>
                <w:sz w:val="28"/>
                <w:szCs w:val="28"/>
                <w:u w:val="none"/>
                <w14:textFill>
                  <w14:solidFill>
                    <w14:schemeClr w14:val="tx1"/>
                  </w14:solidFill>
                </w14:textFill>
              </w:rPr>
            </w:pPr>
            <w:r>
              <w:rPr>
                <w:rStyle w:val="20"/>
                <w:rFonts w:hint="default" w:ascii="Times New Roman" w:hAnsi="Times New Roman" w:eastAsia="黑体" w:cs="Times New Roman"/>
                <w:b w:val="0"/>
                <w:bCs w:val="0"/>
                <w:color w:val="000000" w:themeColor="text1"/>
                <w:sz w:val="28"/>
                <w:szCs w:val="28"/>
                <w:lang w:val="en-US" w:eastAsia="zh-CN" w:bidi="ar"/>
                <w14:textFill>
                  <w14:solidFill>
                    <w14:schemeClr w14:val="tx1"/>
                  </w14:solidFill>
                </w14:textFill>
              </w:rPr>
              <w:t>文号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061763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b w:val="0"/>
                <w:bCs w:val="0"/>
                <w:i w:val="0"/>
                <w:iCs w:val="0"/>
                <w:color w:val="000000" w:themeColor="text1"/>
                <w:sz w:val="28"/>
                <w:szCs w:val="28"/>
                <w:u w:val="none"/>
                <w14:textFill>
                  <w14:solidFill>
                    <w14:schemeClr w14:val="tx1"/>
                  </w14:solidFill>
                </w14:textFill>
              </w:rPr>
            </w:pPr>
            <w:r>
              <w:rPr>
                <w:rStyle w:val="20"/>
                <w:rFonts w:hint="default" w:ascii="Times New Roman" w:hAnsi="Times New Roman" w:eastAsia="黑体" w:cs="Times New Roman"/>
                <w:b w:val="0"/>
                <w:bCs w:val="0"/>
                <w:color w:val="000000" w:themeColor="text1"/>
                <w:sz w:val="28"/>
                <w:szCs w:val="28"/>
                <w:lang w:val="en-US" w:eastAsia="zh-CN" w:bidi="ar"/>
                <w14:textFill>
                  <w14:solidFill>
                    <w14:schemeClr w14:val="tx1"/>
                  </w14:solidFill>
                </w14:textFill>
              </w:rPr>
              <w:t>文件名称</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CCC80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 w:val="0"/>
                <w:bCs w:val="0"/>
                <w:i w:val="0"/>
                <w:iCs w:val="0"/>
                <w:color w:val="000000" w:themeColor="text1"/>
                <w:sz w:val="28"/>
                <w:szCs w:val="28"/>
                <w:u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w w:val="90"/>
                <w:sz w:val="28"/>
                <w:szCs w:val="28"/>
                <w:lang w:eastAsia="zh-CN"/>
                <w14:textFill>
                  <w14:solidFill>
                    <w14:schemeClr w14:val="tx1"/>
                  </w14:solidFill>
                </w14:textFill>
              </w:rPr>
              <w:t>发文</w:t>
            </w:r>
            <w:r>
              <w:rPr>
                <w:rFonts w:hint="default" w:ascii="Times New Roman" w:hAnsi="Times New Roman" w:eastAsia="黑体" w:cs="Times New Roman"/>
                <w:b w:val="0"/>
                <w:bCs w:val="0"/>
                <w:color w:val="000000" w:themeColor="text1"/>
                <w:w w:val="90"/>
                <w:sz w:val="28"/>
                <w:szCs w:val="28"/>
                <w:lang w:val="en-US" w:eastAsia="zh-CN"/>
                <w14:textFill>
                  <w14:solidFill>
                    <w14:schemeClr w14:val="tx1"/>
                  </w14:solidFill>
                </w14:textFill>
              </w:rPr>
              <w:t>/</w:t>
            </w:r>
            <w:r>
              <w:rPr>
                <w:rFonts w:hint="default" w:ascii="Times New Roman" w:hAnsi="Times New Roman" w:eastAsia="黑体" w:cs="Times New Roman"/>
                <w:b w:val="0"/>
                <w:bCs w:val="0"/>
                <w:color w:val="000000" w:themeColor="text1"/>
                <w:w w:val="90"/>
                <w:sz w:val="28"/>
                <w:szCs w:val="28"/>
                <w:lang w:eastAsia="zh-CN"/>
                <w14:textFill>
                  <w14:solidFill>
                    <w14:schemeClr w14:val="tx1"/>
                  </w14:solidFill>
                </w14:textFill>
              </w:rPr>
              <w:t>公</w:t>
            </w:r>
            <w:r>
              <w:rPr>
                <w:rFonts w:hint="default" w:ascii="Times New Roman" w:hAnsi="Times New Roman" w:eastAsia="黑体" w:cs="Times New Roman"/>
                <w:b w:val="0"/>
                <w:bCs w:val="0"/>
                <w:color w:val="000000" w:themeColor="text1"/>
                <w:w w:val="90"/>
                <w:sz w:val="28"/>
                <w:szCs w:val="28"/>
                <w14:textFill>
                  <w14:solidFill>
                    <w14:schemeClr w14:val="tx1"/>
                  </w14:solidFill>
                </w14:textFill>
              </w:rPr>
              <w:t>布时间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ECC28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 w:val="0"/>
                <w:bCs w:val="0"/>
                <w:i w:val="0"/>
                <w:iCs w:val="0"/>
                <w:color w:val="000000" w:themeColor="text1"/>
                <w:sz w:val="28"/>
                <w:szCs w:val="28"/>
                <w:u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w w:val="90"/>
                <w:sz w:val="28"/>
                <w:szCs w:val="28"/>
                <w:lang w:val="en-US" w:eastAsia="zh-CN"/>
                <w14:textFill>
                  <w14:solidFill>
                    <w14:schemeClr w14:val="tx1"/>
                  </w14:solidFill>
                </w14:textFill>
              </w:rPr>
              <w:t>清理责任单位</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DC490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 w:val="0"/>
                <w:bCs w:val="0"/>
                <w:color w:val="000000" w:themeColor="text1"/>
                <w:w w:val="90"/>
                <w:sz w:val="28"/>
                <w:szCs w:val="28"/>
                <w:lang w:val="en-US" w:eastAsia="zh-CN"/>
                <w14:textFill>
                  <w14:solidFill>
                    <w14:schemeClr w14:val="tx1"/>
                  </w14:solidFill>
                </w14:textFill>
              </w:rPr>
            </w:pPr>
            <w:r>
              <w:rPr>
                <w:rFonts w:hint="default" w:ascii="Times New Roman" w:hAnsi="Times New Roman" w:eastAsia="黑体" w:cs="Times New Roman"/>
                <w:b w:val="0"/>
                <w:bCs w:val="0"/>
                <w:color w:val="000000" w:themeColor="text1"/>
                <w:w w:val="90"/>
                <w:sz w:val="28"/>
                <w:szCs w:val="28"/>
                <w:lang w:val="en-US" w:eastAsia="zh-CN"/>
                <w14:textFill>
                  <w14:solidFill>
                    <w14:schemeClr w14:val="tx1"/>
                  </w14:solidFill>
                </w14:textFill>
              </w:rPr>
              <w:t>清理结果（保留、废止/修改/宣布失效）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4F74E6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b w:val="0"/>
                <w:bCs w:val="0"/>
                <w:color w:val="000000" w:themeColor="text1"/>
                <w:w w:val="90"/>
                <w:sz w:val="28"/>
                <w:szCs w:val="28"/>
                <w:lang w:val="en-US" w:eastAsia="zh-CN"/>
                <w14:textFill>
                  <w14:solidFill>
                    <w14:schemeClr w14:val="tx1"/>
                  </w14:solidFill>
                </w14:textFill>
              </w:rPr>
            </w:pPr>
            <w:r>
              <w:rPr>
                <w:rFonts w:hint="default" w:ascii="Times New Roman" w:hAnsi="Times New Roman" w:eastAsia="黑体" w:cs="Times New Roman"/>
                <w:b w:val="0"/>
                <w:bCs w:val="0"/>
                <w:color w:val="000000" w:themeColor="text1"/>
                <w:w w:val="90"/>
                <w:sz w:val="28"/>
                <w:szCs w:val="28"/>
                <w:lang w:val="en-US" w:eastAsia="zh-CN"/>
                <w14:textFill>
                  <w14:solidFill>
                    <w14:schemeClr w14:val="tx1"/>
                  </w14:solidFill>
                </w14:textFill>
              </w:rPr>
              <w:t>清理原因（标明具体清理内容）</w:t>
            </w:r>
          </w:p>
        </w:tc>
      </w:tr>
      <w:tr w14:paraId="71647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0AF2DB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t>1</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542831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0AF7B6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彭政办发〔2006〕1号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4B4EA5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关于下达春节期间劳务输出任务指标的通知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6790A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2006年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EE12108">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人力资源和社会保障局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2A234B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405518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阶段性工作已结束</w:t>
            </w:r>
          </w:p>
        </w:tc>
      </w:tr>
      <w:tr w14:paraId="27806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780DB6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t>2</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386B92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3C110C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彭政办发〔2006〕10号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77A4E9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关于转发彭阳县开展“3·15”国际消费者权益日宣传咨询服务活动实施方案的通知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0C30F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2006年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81134A3">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市场监督管理局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75E883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10A380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阶段性工作已结束</w:t>
            </w:r>
          </w:p>
        </w:tc>
      </w:tr>
      <w:tr w14:paraId="13A8A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197828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t>3</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360A88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0E47C0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彭政办发〔2006〕15号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45A2D1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关于向福建等地集中组织输送务工人员的通知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06F2F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2006年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CCA5E80">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人力资源和社会保障局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4E41D4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29426D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阶段性工作已结束</w:t>
            </w:r>
          </w:p>
        </w:tc>
      </w:tr>
      <w:tr w14:paraId="1DFDD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637D6A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t>4</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03A4F1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25B20B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彭政办发〔2006〕72号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740E7F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关于印发《彭阳县道路交通安全整治方案》的通知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485C7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2006年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33F2137">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交通运输局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40E464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废止</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3C4CF3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不符合现行安全生产要求</w:t>
            </w:r>
          </w:p>
        </w:tc>
      </w:tr>
      <w:tr w14:paraId="1BA6D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23D04B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t>5</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4D47A6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5257E7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彭政办发〔2006〕85号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1D2FDCD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关于印发彭阳县整顿和规范药品市场秩序专项行动实施方案的通知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5F101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2006年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718CDE16">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市场监督管理局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C80CD9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263539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阶段性工作已结束</w:t>
            </w:r>
          </w:p>
        </w:tc>
      </w:tr>
      <w:tr w14:paraId="7E38B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38333D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 w:eastAsia="zh-CN"/>
                <w14:textFill>
                  <w14:solidFill>
                    <w14:schemeClr w14:val="tx1"/>
                  </w14:solidFill>
                </w14:textFill>
              </w:rPr>
              <w:t>6</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3510A0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46497DE0">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文号缺失</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30D225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关于整顿和规范矿产资源开发秩序实施意见的通知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98C05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2007年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6A5D9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自然资源局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33C3E3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4286F9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阶段性工作已结束</w:t>
            </w:r>
          </w:p>
        </w:tc>
      </w:tr>
      <w:tr w14:paraId="12129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06545E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t>7</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7C75A8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5DFECA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彭政发〔2007〕43号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57CBA9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关于印发《彭阳县劳动和社会保障事业发展“十一五”规划纲要》的通知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A34BE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2007年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6173351">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人力资源和社会保障局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F3317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204730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32C96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3A22BB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 w:eastAsia="zh-CN"/>
                <w14:textFill>
                  <w14:solidFill>
                    <w14:schemeClr w14:val="tx1"/>
                  </w14:solidFill>
                </w14:textFill>
              </w:rPr>
              <w:t>8</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082806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0CBED8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彭政发〔2007〕28号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720E87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关于印发《彭阳县推进种子管理体制改革实施意见》的通知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EDDF9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2007年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B1E5D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4D2C4B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38BD8B7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112E6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7D5861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t>9</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5A7808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236BA1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彭政发〔2007〕34号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2F4BEF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关于印发《彭阳县建设项目管理办法》的通知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B3EFC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207年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47CA0AA">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发展改革局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30588C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废止</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6E7F11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已出台新文件</w:t>
            </w:r>
          </w:p>
        </w:tc>
      </w:tr>
      <w:tr w14:paraId="7A71A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28400B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w:t>
            </w:r>
            <w: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t>0</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4A04455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2BAC61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彭政办发〔2007〕10号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2F3D7D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关于转发财政局《彭阳县化解乡镇债务工作实施方案》的通知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4D764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2007年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5E508A8">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财政局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4058D8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废止</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338117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相关工作已完成</w:t>
            </w:r>
          </w:p>
        </w:tc>
      </w:tr>
      <w:tr w14:paraId="612DA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036632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w:t>
            </w:r>
            <w: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t>1</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5743CE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1C3961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彭政办发〔2007〕34号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710DF5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关于印发《2007年彭阳县农业机械购置补贴实施方案》的通知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8B084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2007年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51ACA37">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7A9F857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260DEE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50F89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68C394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1</w:t>
            </w:r>
            <w:r>
              <w:rPr>
                <w:rFonts w:hint="default" w:ascii="Times New Roman" w:hAnsi="Times New Roman" w:eastAsia="仿宋" w:cs="Times New Roman"/>
                <w:i w:val="0"/>
                <w:iCs w:val="0"/>
                <w:color w:val="000000" w:themeColor="text1"/>
                <w:sz w:val="24"/>
                <w:szCs w:val="24"/>
                <w:u w:val="none"/>
                <w:lang w:val="en" w:eastAsia="zh-CN"/>
                <w14:textFill>
                  <w14:solidFill>
                    <w14:schemeClr w14:val="tx1"/>
                  </w14:solidFill>
                </w14:textFill>
              </w:rPr>
              <w:t>2</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6DC93A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18B4E4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彭政办发〔2007〕50号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1E2C1A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关于印发《彭阳生态土鸡基地建设实施意见》的通知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BEFFA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2007年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71B28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45B33A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2E20FF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阶段性工作已结束</w:t>
            </w:r>
          </w:p>
        </w:tc>
      </w:tr>
      <w:tr w14:paraId="7DCCB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113FAC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 w:eastAsia="zh-CN"/>
                <w14:textFill>
                  <w14:solidFill>
                    <w14:schemeClr w14:val="tx1"/>
                  </w14:solidFill>
                </w14:textFill>
              </w:rPr>
              <w:t>13</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26C909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088AE3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 w:eastAsia="zh-CN"/>
                <w14:textFill>
                  <w14:solidFill>
                    <w14:schemeClr w14:val="tx1"/>
                  </w14:solidFill>
                </w14:textFill>
              </w:rPr>
              <w:t>文号缺失</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632606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关于印发《彭阳县建设项目管理办法》的通知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E217B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2007年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78558C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iCs w:val="0"/>
                <w:color w:val="000000" w:themeColor="text1"/>
                <w:sz w:val="24"/>
                <w:szCs w:val="24"/>
                <w:u w:val="none"/>
                <w:lang w:eastAsia="zh-CN"/>
                <w14:textFill>
                  <w14:solidFill>
                    <w14:schemeClr w14:val="tx1"/>
                  </w14:solidFill>
                </w14:textFill>
              </w:rPr>
              <w:t>发展改革局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FFF64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废止</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3A477D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已出台新文件</w:t>
            </w:r>
          </w:p>
        </w:tc>
      </w:tr>
      <w:tr w14:paraId="67D91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16B414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14</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5CEA2C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67DF2B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彭政办发〔2007〕60号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310595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关于转发《固原市人民政府关于进一步加强劳务产业工作的意见》的通知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4725A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2007年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FC174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iCs w:val="0"/>
                <w:color w:val="000000" w:themeColor="text1"/>
                <w:sz w:val="24"/>
                <w:szCs w:val="24"/>
                <w:u w:val="none"/>
                <w:lang w:eastAsia="zh-CN"/>
                <w14:textFill>
                  <w14:solidFill>
                    <w14:schemeClr w14:val="tx1"/>
                  </w14:solidFill>
                </w14:textFill>
              </w:rPr>
              <w:t>人力资源和社会保障局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5C39DB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3CAA6A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4D73C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58BE1C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15</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2E4CA2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173F3B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彭政办发〔2007〕67号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5C89EC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关于向新疆组织输送务工人员的通知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EA43B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2007年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721966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iCs w:val="0"/>
                <w:color w:val="000000" w:themeColor="text1"/>
                <w:sz w:val="24"/>
                <w:szCs w:val="24"/>
                <w:u w:val="none"/>
                <w:lang w:eastAsia="zh-CN"/>
                <w14:textFill>
                  <w14:solidFill>
                    <w14:schemeClr w14:val="tx1"/>
                  </w14:solidFill>
                </w14:textFill>
              </w:rPr>
              <w:t>人力资源和社会保障局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47EF21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5E889B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7AA64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543A22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16</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356490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60A96F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彭政办发〔2007〕71号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474767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关于印发《彭阳县节能降耗实施意见》的通知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C4CCA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2007年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6F672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iCs w:val="0"/>
                <w:color w:val="000000" w:themeColor="text1"/>
                <w:sz w:val="24"/>
                <w:szCs w:val="24"/>
                <w:u w:val="none"/>
                <w:lang w:eastAsia="zh-CN"/>
                <w14:textFill>
                  <w14:solidFill>
                    <w14:schemeClr w14:val="tx1"/>
                  </w14:solidFill>
                </w14:textFill>
              </w:rPr>
              <w:t>发展改革局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2B46E2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1689CB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5CF4B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7D5FA8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17</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467699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5F7FC7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彭政办发〔2007〕94号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615B88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关于转发《彭阳县产品质量和食品安全专项整治行动方案》的通知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CF48C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2007年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9ED702F">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val="en-US" w:eastAsia="zh-CN"/>
                <w14:textFill>
                  <w14:solidFill>
                    <w14:schemeClr w14:val="tx1"/>
                  </w14:solidFill>
                </w14:textFill>
              </w:rPr>
              <w:t>市场监督管理局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745161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560E6AD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阶段性工作已结束</w:t>
            </w:r>
          </w:p>
        </w:tc>
      </w:tr>
      <w:tr w14:paraId="1F83F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2C42FE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18</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3E06F8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581060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文号缺失</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346908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关于印发《彭阳县淀粉加工废水污染防治实施方案》的通知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8FCAB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2008年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2415964">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val="en-US" w:eastAsia="zh-CN"/>
                <w14:textFill>
                  <w14:solidFill>
                    <w14:schemeClr w14:val="tx1"/>
                  </w14:solidFill>
                </w14:textFill>
              </w:rPr>
              <w:t>发展改革局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35D465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52FC52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已完成工作任务，同时时效已过</w:t>
            </w:r>
          </w:p>
        </w:tc>
      </w:tr>
      <w:tr w14:paraId="06E97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006A41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t>1</w:t>
            </w: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9</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65F425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74489C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彭政发〔2008〕29号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01AA04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关于进一步加强税收征管工作的通知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56A40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2008年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9777B2D">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税务局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7F32DE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14B87B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超过实施期限</w:t>
            </w:r>
          </w:p>
        </w:tc>
      </w:tr>
      <w:tr w14:paraId="1406C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5F54D9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20</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23967E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532D99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彭政办发〔2008〕73号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4F7C26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关于印发《关于做好辣椒销售工作的意见》的通知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480F5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2008年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B2EE2A6">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val="en-US"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5C3B61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77265FBD">
            <w:pPr>
              <w:keepNext w:val="0"/>
              <w:keepLines w:val="0"/>
              <w:pageBreakBefore w:val="0"/>
              <w:widowControl w:val="0"/>
              <w:tabs>
                <w:tab w:val="left" w:pos="254"/>
              </w:tabs>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超过实施期限</w:t>
            </w:r>
          </w:p>
        </w:tc>
      </w:tr>
      <w:tr w14:paraId="4CD5F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1718CB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21</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5BEA23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45EFA2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彭政办发</w:t>
            </w:r>
          </w:p>
          <w:p w14:paraId="5530572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〔2008〕85号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7F5C00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关于下达2008年度全民创业目标任务的通知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81A02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2008年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3EA5AF7">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eastAsia"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人力资源和社会保障局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2A0C6B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02D887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71A24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0F5D29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22</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1DA2D2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36CFE2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文号缺失</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34E930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关于进一步深化非煤矿山安全整治意见的通知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81D53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2009年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6FCC91E">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应急局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5E73FF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052ED2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阶段性工作已结束</w:t>
            </w:r>
          </w:p>
        </w:tc>
      </w:tr>
      <w:tr w14:paraId="451C1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43590C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23</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6F7F59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365AC6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彭政办发〔2009〕49号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113CF0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关于转发《彭阳县2009年环保实事实施方案》的通知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3F093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2009年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2B2BF69">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彭阳生态环境分局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511564D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拟废止</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6CBC49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420C6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53A4B7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24</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012552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5400C9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彭政办发〔2009〕51号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4379FC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关于印发《彭阳县2009年政策性农业保险试点实施方案》的通知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2E75D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2009年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99F018F">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1310D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2A7886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3FCF3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05C3FD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25</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6D508B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7BFC84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彭政办发〔2009〕3号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788F9F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关于转发《彭阳县2009年朝那鸡基地建设实施方案》的通知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7ED1C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2009年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1DE5A7D">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2155B2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19D4E7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7BB67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5F2FE8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26</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3AA040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093752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彭政办发〔2009〕54号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4BD7C9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关于印发《彭阳县安全生产执法行动实施方案》的通知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4883C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2009年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F111641">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应急局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7F3A41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46F7B3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阶段性工作已结束</w:t>
            </w:r>
          </w:p>
        </w:tc>
      </w:tr>
      <w:tr w14:paraId="1CCFE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3BF178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27</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57B545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0BFE2E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彭政办发〔2009〕55号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56B472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关于印发《彭阳县“安全生产年”活动实施方案》的通知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912F7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2009年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5FA9C42">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应急局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6B78F6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12C322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阶段性工作已结束</w:t>
            </w:r>
          </w:p>
        </w:tc>
      </w:tr>
      <w:tr w14:paraId="3E901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2EF63E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28</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079245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2423BD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彭政办发〔2009〕68号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1542D1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关于印发《彭阳县关闭和整治淀粉加工企业实施方案》的通知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7DE72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2009年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41D04DA">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发展改革局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75AD4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5A2931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阶段性工作已结束</w:t>
            </w:r>
          </w:p>
        </w:tc>
      </w:tr>
      <w:tr w14:paraId="2A78D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3EC725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t>2</w:t>
            </w: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9</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361E28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1CD2D2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彭政办发〔2009〕95号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1552FD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关于印发《彭阳县食品安全整顿工作实施方案》的通知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F9299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2009年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CC82605">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市场监督管理局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2E5AE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6062CE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阶段性工作已结束</w:t>
            </w:r>
          </w:p>
        </w:tc>
      </w:tr>
      <w:tr w14:paraId="64735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6FB726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30</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17C6E7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66BFE8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彭政办发〔2009〕31号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5F0F82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关于转发《彭阳县房地产开发领域违规变更规划、调整容积率问题专项治理实施方案》的通知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BCB35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2009年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F4832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自然资源局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342E0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25AE1D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与实际工作不符</w:t>
            </w:r>
          </w:p>
        </w:tc>
      </w:tr>
      <w:tr w14:paraId="257B9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3C82C1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31</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40A9FF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3B9126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彭政发〔2009〕92号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6AADFF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关于切实做好促进高校毕业生就业工作的通知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3D413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2009年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165EC5F">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人力资源和社会保障局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3DDBF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5471D5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3CE00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5BDE15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32</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3345B0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3B966B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彭政发〔2009〕115号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7B3186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关于印发《彭阳县建设用地容积率规划管理暂行办法》的通知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D34AC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2009年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09B8C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自然资源局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6229BC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27180A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themeColor="text1"/>
                <w:sz w:val="24"/>
                <w:szCs w:val="24"/>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与实际工作不符</w:t>
            </w:r>
          </w:p>
        </w:tc>
      </w:tr>
      <w:tr w14:paraId="59F45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60E5B8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33</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7A2A3B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2097AE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文号缺失</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053ACC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关于转发《2010年县农业机械购置补贴实施方案》的通知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C3EF4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2010年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C6B12BC">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E69D4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1D6B2C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49A41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1C2683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34</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5A65C1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3107CE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彭政办发〔2010〕3号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4EB561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关于批转《彭阳县安全生产监督管理局2010年行政执法工作计划》的通知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57F10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2010年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216282A">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应急局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C1D8C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767AE8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阶段性工作已结束</w:t>
            </w:r>
          </w:p>
        </w:tc>
      </w:tr>
      <w:tr w14:paraId="0E5D9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154B80D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35</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2C8FAA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096ABA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彭政发〔2010〕26号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21ECC2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关于印发《彭阳县集体林权制度改革实施方案》的通知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8B0EC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2010年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FD96B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林草局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D7F4C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554B33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已制定印发新文件</w:t>
            </w:r>
          </w:p>
        </w:tc>
      </w:tr>
      <w:tr w14:paraId="4340D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6266FB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36</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6492CE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536725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彭政发〔2010〕50号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0BB344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关于进一步加强县城规划区建设管理工作的通知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95C93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2010年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D281E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自然资源局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90F45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2D7181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themeColor="text1"/>
                <w:sz w:val="24"/>
                <w:szCs w:val="24"/>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与实际工作不符</w:t>
            </w:r>
          </w:p>
        </w:tc>
      </w:tr>
      <w:tr w14:paraId="1FE06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229927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37</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6BFF39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313D60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彭政办发〔2010〕7号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7C10BE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关于印发《彭阳县2010年朝那鸡基地建设实施方案》的通知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9C7C5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2010年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5A01B10">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580C9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2C6F105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5C845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3F02AB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38</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0E1A99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0F99D8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文号缺失</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598C47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关于印发《关于进一步加强和改进道路客用安全工作的通知》的通知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750BE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2010年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514A2AF">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交通运输局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5032E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废止</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25D948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不符合现行安全生产要求</w:t>
            </w:r>
          </w:p>
        </w:tc>
      </w:tr>
      <w:tr w14:paraId="12803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736DB6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t>3</w:t>
            </w: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9</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77905A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2FE211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彭政办发〔2010〕</w:t>
            </w:r>
          </w:p>
          <w:p w14:paraId="5FEC48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9号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1E1A6A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关于组织开展“春风行动暨万人转移就业”活动的通知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284B4D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2010年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EA38AC5">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人力资源和社会保障局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229ABA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56A455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29945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4A3FB3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40</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0ADD46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47C219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文号缺失</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51B2D9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关于印发《关于进一步加快长城塬食用菌园区向现代农业园区发展的建设方案》的通知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F6393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2010年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AE793CB">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6B4D4F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3BA622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207C6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2BF2DF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41</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1D6110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55FE9A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彭政办发〔2010〕12号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2DF678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关于印发《彭阳县彻查三聚氰胺问题乳制品专项整治方案》的通知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D5D89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2010年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815CCDF">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市场监督管理局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3DBF42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245835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阶段性工作已结束</w:t>
            </w:r>
          </w:p>
        </w:tc>
      </w:tr>
      <w:tr w14:paraId="2783C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3561B5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42</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3EAE5D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7FB349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文号缺失</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7E7361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关于印发《彭阳县2010年肉牛养殖示范村园建设实施方案》的通知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66F30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2010年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D04D441">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22F53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06B9B6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阶段性工作已结束</w:t>
            </w:r>
          </w:p>
        </w:tc>
      </w:tr>
      <w:tr w14:paraId="2EC49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3F050B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43</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5861ED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6FF991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彭政办发〔2010〕44号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535358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关于印发《彭阳县关于进一步做好农民工工资清欠工作的实施意见》的通知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857A3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2010年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B6B9368">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人力资源和社会保障局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586FF7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093BF0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阶段性工作已结束</w:t>
            </w:r>
          </w:p>
        </w:tc>
      </w:tr>
      <w:tr w14:paraId="03496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5476F0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44</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317BBA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0E054C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彭政办发〔2010〕119号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496BA8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关于印发《彭阳县秋粮收购和粮食市场调控工作方案》的通知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D30D9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2010年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052B976">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发展改革局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4A68FA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6AEFD4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阶段性工作已结束</w:t>
            </w:r>
          </w:p>
        </w:tc>
      </w:tr>
      <w:tr w14:paraId="4D370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57C066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45</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40A7AD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35D878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彭政办发〔2010〕45号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1E9640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关于进一步完善支持创业小额担保款工作机制的通知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2B83D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2010年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8362FDA">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财政局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6E9E00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02BAF5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6F018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4BF1FD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46</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307ED8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0E5615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彭政发〔2010〕116号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3E5B9A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关于印发《关于加快推进商标品牌战略促进全县经济又好又快发展的实施意见》的通知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3D17A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2010年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1B77F7F">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发展改革局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61E060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4E887B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阶段性工作已结束</w:t>
            </w:r>
          </w:p>
        </w:tc>
      </w:tr>
      <w:tr w14:paraId="36C44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47716F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47</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5E4EAF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67BB5F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宁政发〔2011〕109号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3079AA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关于确保市场物价基本稳定保障群众基本生活的通知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84E87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2011年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4083FA2">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发展改革局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2EB6C2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2FC952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阶段性工作已结束</w:t>
            </w:r>
          </w:p>
        </w:tc>
      </w:tr>
      <w:tr w14:paraId="09784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2A7FE6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t>48</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346F47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0ED67B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彭政发〔20</w:t>
            </w: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10</w:t>
            </w: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w:t>
            </w: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57</w:t>
            </w: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516C68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p>
          <w:p w14:paraId="716DB8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彭阳县人民政府关于下达</w:t>
            </w: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2010年全县促进就业全民创业发展劳务产业工作目标任务的通知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395F9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2010年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78AAD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eastAsia" w:ascii="Times New Roman" w:hAnsi="Times New Roman" w:eastAsia="仿宋" w:cs="Times New Roman"/>
                <w:i w:val="0"/>
                <w:iCs w:val="0"/>
                <w:color w:val="000000" w:themeColor="text1"/>
                <w:sz w:val="24"/>
                <w:szCs w:val="24"/>
                <w:u w:val="none"/>
                <w:lang w:eastAsia="zh-CN"/>
                <w14:textFill>
                  <w14:solidFill>
                    <w14:schemeClr w14:val="tx1"/>
                  </w14:solidFill>
                </w14:textFill>
              </w:rPr>
              <w:t>人力资源和社会保障局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CA5EE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781DFE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阶段性工作已结束</w:t>
            </w:r>
          </w:p>
        </w:tc>
      </w:tr>
      <w:tr w14:paraId="64A72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47BB30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 w:eastAsia="zh-CN"/>
                <w14:textFill>
                  <w14:solidFill>
                    <w14:schemeClr w14:val="tx1"/>
                  </w14:solidFill>
                </w14:textFill>
              </w:rPr>
              <w:t>4</w:t>
            </w: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9</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1CF525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194804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文号缺失</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1F2F75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关于开展企业一套表统计改革工作的通知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0D626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2011年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71D49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统计局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7CF124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废止</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6DE2EF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企业一套表已更新</w:t>
            </w:r>
          </w:p>
        </w:tc>
      </w:tr>
      <w:tr w14:paraId="3A9CD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70811C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50</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5B41B4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67CB5A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彭政发〔2011〕158号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137953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关于印发《彭阳县国民经济和社会发展第十二个五年规划纲要》的通知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F71A4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2011年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1E0906E">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发展改革局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3CFFEF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57DC70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上级规划文件宣布失效</w:t>
            </w:r>
          </w:p>
        </w:tc>
      </w:tr>
      <w:tr w14:paraId="24319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4275C0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51</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125757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6F09A7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彭政办发〔2011〕124号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1B40C7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关于转发《彭阳县关于“十二五”期间金融支持“三农”发展的指导意见》的通知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02FDC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2011年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198EDBA">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财政局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4C93BE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74E22E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阶段性工作已结束</w:t>
            </w:r>
          </w:p>
        </w:tc>
      </w:tr>
      <w:tr w14:paraId="5B749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4D11D8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52</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390907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0C5F6F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彭政发〔2011〕48号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09DF6B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关于下达2011年全县劳动力转移就业工作目标任务的通知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BF0BB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2011年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789032D8">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人力资源和社会保障局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20ECDE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6707C3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3682F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10796D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53</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5A38E7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06F50C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彭政办发〔2011〕126号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5BF940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关于切实抓好当前重点农业生产工作的通知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FEB3D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2011年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560A6AF">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F8B79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15F7A7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13197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5A34FE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54</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4430E5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5069C3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文号缺失</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61A540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关于印发《彭阳县2012年朝那鸡养殖实施方案》的通知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8F7BD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2011年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C3F3EE4">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65675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17036B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5500E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7C74C3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55</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206864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7DEFB9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彭政办发〔2011〕9号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444893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关于印发《彭阳县2011年朝那鸡养殖实施方案》的通知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DDA53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2011年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E8D8438">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E535E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6C868D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322F3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4CDB00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56</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52C86B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3842EE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文号缺失</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4E5E0D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关于印发《2011年扩大“茹菌园”周年生产规模一期工程实施方案》的通知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29D50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2011年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0459869">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59F156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2132D7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12274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405C08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57</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3CD0C3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7E7EB8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彭政办发〔2011〕84号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7FE7D0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关于做好2011年全县秋季转移就业工作的通知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30F5A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2011年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C493466">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人力资源和社会保障局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62E0AA4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0ED4A9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0D214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7D587D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58</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703F2B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5C1B73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彭政办发〔2011〕85号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559110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《关于发展壮大农村经纪人队伍农民专业合作组织促进农村经济发展的实施意见》的通知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A1760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2011年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7F929B28">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5FA3E9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1DEF21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47423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5E2276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t>5</w:t>
            </w: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9</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390125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774551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彭政办发〔2011〕64号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0D3353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关于印发《彭阳县开展城区环境综合整治工作实施方案》的通知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8377C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2011年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F9F3CA1">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住房和城乡建设局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461678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废止</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79AF58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6A1CD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53A2A0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60</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5E2E5F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5EBA4F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彭政办发〔2012〕78号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0C86E9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彭阳县支持创业小额担保贷款管理办法</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DC988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2012年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1EABF44">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财政局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86FE9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0E8992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401AA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7297CF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61</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6433B7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702E64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彭政办发〔2012〕37号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3E0E10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关于印发《彭阳县金融支持中小微型企业发展的指导意见》的通知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CCE91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2012年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041B44C">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财政局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4E21F7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3C77CD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74F32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218D37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62</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7298BA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076B6B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彭政办发〔2012〕36号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32191D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关于印发《彭阳县金融机构支持地方经济发展考核奖励办法（暂行）》的通知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54336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2012年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05FDCBB">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财政局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C9795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450383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2D728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47B2EF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63</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47C253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165553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彭政发〔2012〕17号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7A6DDF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关于加强和完善服务业统计工作的通知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47A72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2012年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1654FD4">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统计局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7A391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保留</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7EF065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文件内容无涉企不平等规定</w:t>
            </w:r>
          </w:p>
        </w:tc>
      </w:tr>
      <w:tr w14:paraId="066D6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3159E3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64</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1E00B8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50D3FB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彭政办发〔2013〕9号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14B89F5A">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彭阳县人民政府办公室关于转发《关于开展社会组织和市场中介组织违规违法问题专项整治工作方案》的通知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DD7DE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2013年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50C928C">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民政局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344C5D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废止</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6A7FBF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阶段性工作已结束</w:t>
            </w:r>
          </w:p>
        </w:tc>
      </w:tr>
      <w:tr w14:paraId="630B1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0D88CF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65</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3DC49D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6C10EC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彭政办发〔2013〕61号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09B89B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彭阳县人民政府办公室关于印发《2013年彭阳县农业机械购置补贴实施方案》的通知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3BC56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2013年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599DD46">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B5246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0C5BB4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0CD87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43A26A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t>6</w:t>
            </w: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6</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06794B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5286C5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彭政办发〔2013〕65号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478519E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彭阳县人民政府办公室关于印发《彭阳县农业保险实施方案》的通知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1D997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2013年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852E662">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3688DF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08EC48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21740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1112BA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67</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69136B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01FA46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彭政发〔2013〕71号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42C840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彭阳县人民政府关于进一步</w:t>
            </w:r>
          </w:p>
          <w:p w14:paraId="209194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加强统计工作的通知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216CC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2013年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B2DE94C">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统计局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4E7F31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废止</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47C2EF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已制发新文件</w:t>
            </w:r>
          </w:p>
        </w:tc>
      </w:tr>
      <w:tr w14:paraId="60C98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170771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68</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4A4E66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493AE5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彭政发〔2013〕72号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08A4771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彭阳县人民政府关于2013年为民办10件环保实事的通知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73CFD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2013年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4052EBE">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彭阳生态环境分局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631F53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废止</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363B59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19DD0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2F3630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t>6</w:t>
            </w: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9</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06DB2C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5539061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彭政发〔2013〕73号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688301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彭阳县人民政府关于认真</w:t>
            </w:r>
            <w:bookmarkStart w:id="0" w:name="_GoBack"/>
            <w:bookmarkEnd w:id="0"/>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做好第三次全国经济普查的通知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800C1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2013年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5E5DA8C">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统计局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20155C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废止</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299EE7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阶段性工作已结束</w:t>
            </w:r>
          </w:p>
        </w:tc>
      </w:tr>
      <w:tr w14:paraId="47406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7BF967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70</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655BEC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193485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彭政发〔2013〕90号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0C5806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彭阳县人民政府关于下达2013年全县发展劳务产业</w:t>
            </w:r>
          </w:p>
          <w:p w14:paraId="284D2F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全民创业工作目标任务的通知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A454C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2013年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0204F9A">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人力资源和社会保障局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3736545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3264F9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2C0CF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3C6574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71</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3CCA5C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342017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彭政发〔2013〕112号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63A0A9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彭阳县人民政府关于印发《彭阳县2013年主要经济指标任务分解表》的通知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09F76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2013年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A3F276E">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发展改革局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76B199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1AC26D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1B81E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0D7458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72</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3061C4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00EBC9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彭政办发〔2013〕119号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3C28D5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w:t>
            </w:r>
          </w:p>
          <w:p w14:paraId="7C49BF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印发《2013年彭阳县废旧农膜回收利用工作实施方案》的通知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AA7F4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2013年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74B63E4B">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279C59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4320E0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52997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095389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73</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6D5B82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1C73A2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彭政办发〔2013〕152号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518BED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w:t>
            </w:r>
          </w:p>
          <w:p w14:paraId="6C6FF3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印发《彭阳县实行农民工工资银行直接支付工作实施方案》的通知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EE507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2013年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7A8E4DBC">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人力资源和社会保障局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444EDE9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73E23B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371FB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458843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74</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17BA1B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3A0031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彭政办发〔2013〕166号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00CB12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彭阳县人民政府办公室关于转发县食药局《关于进一步加强婴幼儿配方乳粉质量安全工作的实施方案》的通知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48D25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2013年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38E9AA6">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市场监督管理局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4B9FA9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保留</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32E798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文件内容无涉企不平等规定</w:t>
            </w:r>
          </w:p>
        </w:tc>
      </w:tr>
      <w:tr w14:paraId="363DE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480D61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75</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7CE05E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499A56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彭政发〔2014〕19号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53C00A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彭阳县人民政府关于关闭淘汰县境内部分小型企业的决定</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55168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2014年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B7627C3">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发展改革局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E4600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t>保留</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18A788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文件内容无涉企不平等规定</w:t>
            </w:r>
          </w:p>
        </w:tc>
      </w:tr>
      <w:tr w14:paraId="4F111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3CC2BB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76</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008EF1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4B8159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彭政办发〔2014〕43号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78A742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w:t>
            </w:r>
          </w:p>
          <w:p w14:paraId="1F42F9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印发《彭阳县大气污染防治行动计划（2013—2017年）》的通知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43363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2014年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50436F6">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彭阳生态环境分局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4DBBA6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废止</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4E83F3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6861F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12B53F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77</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186606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2F0C19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彭政办发〔2014〕45号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5BB769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彭阳县人民政府办公室关于印发《彭阳县环境保护行动计划（2014—2017年）》的通知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87844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2014年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7FAB7B67">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彭阳生态环境分局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6AADB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废止</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3305A2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319A3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261374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78</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0872A6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2143C0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彭政办发〔2014〕52号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4CEC7A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彭阳县人民政府办公室关于印发《彭阳县开展农用残膜污染专项整治活动实施方案》的通知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2F1DE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2014年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CFCDDBB">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彭阳生态环境分局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2D0EF7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废止</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532D2A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2A958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6AAA35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t>7</w:t>
            </w: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9</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51D5C8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7CA4CF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彭政办发〔2014〕53号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294E2C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彭阳县人民政府办公室关于印发《彭阳县农用残膜回收利用工作实施意见》的通知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02B35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2014年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AE83DD1">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0C55E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506D6A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59E56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4ED1E1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80</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3D9638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41D44C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彭政办发〔2014〕58号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203275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w:t>
            </w:r>
          </w:p>
          <w:p w14:paraId="2441AC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关于印发《彭阳县2014年朝那鸡提纯复壮与产业建设实施方案》的通知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7C28C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2014年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9F8602A">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618B4E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0B899D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1F5B7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3AF44A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81</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308868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321DAE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彭政办发〔2014〕101号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5163D0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彭阳县人民政府办公室转发</w:t>
            </w:r>
          </w:p>
          <w:p w14:paraId="2DEB67E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《关于印发灵武、盐池、彭阳、永宁等四县市开展农村金融改革试点工作指导意见的通知》的通知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E85A5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2014年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BA5B440">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财政局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4A3CDF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3790EF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3A04D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0E0D4A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82</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571AF6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7E6E61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彭政办发〔2014〕63号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714FE8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彭阳县人民政府办公室关于印发《2014年彭阳县农业机械购置补贴实施方案》的通知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2B39A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2014年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6C0CCAF">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6785D2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0C2190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49A29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50BF7B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83</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284290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639921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彭政办发〔2015〕90号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519FEE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关于印发《彭阳县开展非法集资问题专项整治活动方案》的通知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63D9E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2015年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7E91009">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财政局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49C6BE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097CC2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489CB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1268F6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84</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745616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110190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彭政办发〔2015〕97号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2B6B02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彭阳县人民政府办公室关于印发《彭阳县千村电商工程实施方案》的通知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B493A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2015年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44EC672">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工业信息化和商务局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F745A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3081A6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11FE6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02FEEC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85</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6AE880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6998C9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彭政办发〔2015〕135号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6BD38C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彭阳县人民政府办公室关于印发《彭阳县城市公交运营及补贴资金管理方案（暂行）》的通知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6C89C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2015年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03ECB82">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交通运输局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BED40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废止</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2724D2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正式补贴资金方案已</w:t>
            </w: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印发</w:t>
            </w:r>
          </w:p>
        </w:tc>
      </w:tr>
      <w:tr w14:paraId="6EB2C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7241BF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86</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43E7DC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07F55D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彭政发〔2015〕159号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41668F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彭阳县人民政府关于印发</w:t>
            </w:r>
          </w:p>
          <w:p w14:paraId="45220A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《彭阳县金融扶贫实施方案》的通知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B059C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2015年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9D50394">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财政局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75B4D9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5809F4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3054C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73580D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87</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2A3362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356927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彭政发〔2015〕185号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64FB99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彭阳县人民政府关于印发</w:t>
            </w:r>
          </w:p>
          <w:p w14:paraId="1E6B0F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《彭阳县人民政府关于加快非公有制经济发展实施意见（试行）》的通知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2F885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2015年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0ABDF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eastAsia"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发展改革局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27BA34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67C587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4273A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0614AE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t>8</w:t>
            </w: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8</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201383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32D082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彭政办发〔2016〕171号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4E7A46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彭阳县人民政府办公室关于印发《彭阳县统筹整合涉农资金项目实施方案》的通知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BB761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2016年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1CFF07D">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61C817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废止</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2ED0B4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13B3E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4FA958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t>8</w:t>
            </w: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9</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60E535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7FD3C0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彭政办发〔2016〕56号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4D143E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彭阳县人民政府办公室关于印发《2016年彭阳县农机购置补贴专项资金实施方案》的通知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42299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2016年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F9A2370">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53E152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3F07B8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575E5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49B2D3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90</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57FCF4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3EC70C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彭政办发〔2016〕37号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6863A5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彭阳县人民政府办公室关于印发《彭阳红梅杏、朝那鸡地理标志产品保护申报工作实施方案》的通知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9774A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2016年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124A2A7">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市场监督管理局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B2AA6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2C1F9B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已完成阶段性工作</w:t>
            </w:r>
          </w:p>
        </w:tc>
      </w:tr>
      <w:tr w14:paraId="20EB0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6BA4C7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91</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62DDFD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7F336A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彭政办发〔2016〕38号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010971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彭阳县人民政府办公室关于印发《彭阳县开展非法集资风险专项排查活动方案》的通知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32975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2016年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71C3D053">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财政局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649AB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544F98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72FE7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2A9527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92</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19CC2E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3F2923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彭政办发〔2016〕42号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3B4794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彭阳县人民政府办公室关于印发《彭阳县解决拖欠农民工工资实施方案》的通知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CE0297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2016年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64CC502">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人力资源和社会保障局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70A43A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2CBC48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5656E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556F6D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93</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4DB1CA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5DB3F5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彭政办发〔2016〕47号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7F7963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彭阳县人民政府办公室关于印发《彭阳县集中开展工程建设领域突出问题专项整治实施方案》的通知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63270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2016年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AA6997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eastAsia"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住房和城乡建设局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7BFA0B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2F8E45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超过实施期限</w:t>
            </w:r>
          </w:p>
        </w:tc>
      </w:tr>
      <w:tr w14:paraId="7E3A5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2F6C47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94</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60AE5F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391F13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彭政办发〔2016〕86号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515B4C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w:t>
            </w:r>
          </w:p>
          <w:p w14:paraId="020DDB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关于印发《彭阳县金融机构支持地方经济发展考核办法（暂行）》的通知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6598E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2016年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E2EE9E3">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财政局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2384A9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1F9EB8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57BE3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6AFFE2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95</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21D3BA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51BC2D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彭政办发〔2016〕88号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3526C2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彭阳县人民政府办公室关于印发《彭阳县烤烟种植承保方案》的通知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925A6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2016年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916EC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705738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 w:eastAsia="zh-CN"/>
                <w14:textFill>
                  <w14:solidFill>
                    <w14:schemeClr w14:val="tx1"/>
                  </w14:solidFill>
                </w14:textFill>
              </w:rPr>
              <w:t>保留</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55EB04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文件内容无涉企不平等规定</w:t>
            </w:r>
          </w:p>
        </w:tc>
      </w:tr>
      <w:tr w14:paraId="0C2A4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110E6A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96</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07F571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4F7022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彭政办发〔2016〕136号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75BDD5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w:t>
            </w:r>
          </w:p>
          <w:p w14:paraId="1F2D30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进一步做好治理拖欠农民工工资工作的通知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0E9A1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2016年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7A10658D">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人力资源和社会保障局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39EBCF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37F782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4AD96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4F4273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97</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4A2F94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6A41F6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彭政办发〔2016〕172号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78554A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w:t>
            </w:r>
          </w:p>
          <w:p w14:paraId="748ED4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印发《彭阳县建立市场体系公平竞争审查制度实施方案》的通知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1FF101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2016年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723BF186">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市场监督管理局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61A15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保留</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157704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文件内容无涉企不平等规定</w:t>
            </w:r>
          </w:p>
        </w:tc>
      </w:tr>
      <w:tr w14:paraId="36D90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43E38E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98</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34B884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05E887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彭政办发〔2016〕177号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560EDE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彭阳县人民政府办公室关于印发《彭阳县标本兼治遏制重特大事故工作实施方案》的通知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60DC1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2016年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CE274CF">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应急局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4F9B52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50D6CB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阶段性工作已结束</w:t>
            </w:r>
          </w:p>
        </w:tc>
      </w:tr>
      <w:tr w14:paraId="65333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15919B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t>9</w:t>
            </w: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9</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2E73AA05">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019E58FD">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彭政办发〔2017〕18号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5B42F72F">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彭阳县人民政府办公室关于印发《2017年彭阳县深入推进普惠金融示范区建设工作方案》的通知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E1CAF2C">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2017年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98EF72A">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财政局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9A3A7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2D3551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352C3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480425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100</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089424CA">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161A173D">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彭政办发〔2017〕35号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75A731B6">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w:t>
            </w:r>
          </w:p>
          <w:p w14:paraId="1C6532A2">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印发《彭阳县2017年肉牛产业发展实施方案》的通知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4D1E47E">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2017年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6EEA144">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2B837B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3D2275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63B04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71022BC7">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val="en-US" w:eastAsia="zh-CN"/>
                <w14:textFill>
                  <w14:solidFill>
                    <w14:schemeClr w14:val="tx1"/>
                  </w14:solidFill>
                </w14:textFill>
              </w:rPr>
              <w:t>101</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47B2530C">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67C726BD">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彭政办发〔2017〕39号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3A89B46B">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val="en-US" w:eastAsia="zh-CN"/>
                <w14:textFill>
                  <w14:solidFill>
                    <w14:schemeClr w14:val="tx1"/>
                  </w14:solidFill>
                </w14:textFill>
              </w:rPr>
              <w:t>彭阳县人民政府办公室关于印发《彭阳县城市公交运营及补贴资金实施方案》的通知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A2B3B0E">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val="en-US" w:eastAsia="zh-CN"/>
                <w14:textFill>
                  <w14:solidFill>
                    <w14:schemeClr w14:val="tx1"/>
                  </w14:solidFill>
                </w14:textFill>
              </w:rPr>
              <w:t>2017年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F119699">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交通运输局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5511A184">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保留</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38339C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文件内容无涉企不平等规定</w:t>
            </w:r>
          </w:p>
        </w:tc>
      </w:tr>
      <w:tr w14:paraId="76689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2506C4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102</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74D20C66">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739C0097">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彭政办发〔2017〕44号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1F895103">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w:t>
            </w:r>
          </w:p>
          <w:p w14:paraId="0CE29FD5">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印发《彭阳县危险化学品安全综合治理实施方案》的通知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C531907">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2017年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CA3908D">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应急局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617E08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0834B7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阶段性工作已结束</w:t>
            </w:r>
          </w:p>
        </w:tc>
      </w:tr>
      <w:tr w14:paraId="3A1A5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368915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103</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0C651C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665081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彭政办发〔2017〕57号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0B716E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彭阳县人民政府办公室关于印发《彭阳县2017-2020年生态鸡产业发展实施方案》的通知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BEE9F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2017年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A7C1A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42F94E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29AF26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6B4AC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4000B4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1</w:t>
            </w:r>
            <w:r>
              <w:rPr>
                <w:rFonts w:hint="default" w:ascii="Times New Roman" w:hAnsi="Times New Roman" w:eastAsia="仿宋" w:cs="Times New Roman"/>
                <w:i w:val="0"/>
                <w:iCs w:val="0"/>
                <w:color w:val="000000" w:themeColor="text1"/>
                <w:sz w:val="24"/>
                <w:szCs w:val="24"/>
                <w:u w:val="none"/>
                <w:lang w:val="en" w:eastAsia="zh-CN"/>
                <w14:textFill>
                  <w14:solidFill>
                    <w14:schemeClr w14:val="tx1"/>
                  </w14:solidFill>
                </w14:textFill>
              </w:rPr>
              <w:t>0</w:t>
            </w: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4</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169F54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1A5FEF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彭政办发〔2017〕65号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1E7F99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彭阳县人民政府办公室关于印发《2017年彭阳县农机购置补贴项目实施方案》的通知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9AD69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2017年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4FBB5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C4D74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390632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51609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565B26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105</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12DF1129">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0407C0CE">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彭政办发〔2017〕177号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0B9EE53F">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w:t>
            </w:r>
          </w:p>
          <w:p w14:paraId="1ACD44F3">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印发《彭阳县电子商务进农村综合示范项目快递物流整合方案》的通知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330D1F4">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2017年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7BFA065">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工业信息化和商务局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2FA351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6A1FB9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4F722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78BC4B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106</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48069525">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0F662229">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彭政办发〔2017〕207号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7E8AB373">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w:t>
            </w:r>
          </w:p>
          <w:p w14:paraId="11A9A751">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关于印发《彭阳县今冬明春烟花爆竹安全专项整治行动实施方案》的通知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2769B23">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2017年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5113787">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应急局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0DF5E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6AC07C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阶段性工作已结束</w:t>
            </w:r>
          </w:p>
        </w:tc>
      </w:tr>
      <w:tr w14:paraId="4C9FE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430B2F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107</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0DFAC9F1">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6CF3881C">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彭政办发〔2018〕27号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0EEBD320">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彭阳县人民政府办公室关于印发《彭阳县服务业发展规划（2017-2020年）》的通知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A08C848">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2018年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C03D457">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发展改革局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3253B6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5CE325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上级规划文件宣布失效</w:t>
            </w:r>
          </w:p>
        </w:tc>
      </w:tr>
      <w:tr w14:paraId="69D43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7E06DA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108</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1BAFE1A0">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365079E7">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彭政办发〔2018〕28号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17661A17">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彭阳县人民政府办公室关于印发《彭阳县电子商务发展规划（2017-2020年）》的通知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EF9CE04">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2018年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EE4B3E9">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发展改革局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6AF16E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3AB0A2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上级规划文件宣布失效</w:t>
            </w:r>
          </w:p>
        </w:tc>
      </w:tr>
      <w:tr w14:paraId="74513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0EA236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w:t>
            </w:r>
            <w: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t>0</w:t>
            </w: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9</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28E62210">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2B48BEC7">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彭政办发〔2018〕92号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4BD143D6">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w:t>
            </w:r>
          </w:p>
          <w:p w14:paraId="46B68C21">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印发《2018年彭阳县农机购置补贴项目实施方案》的通知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31C8B5B">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2018年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DDDB4D3">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9091D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4B86D0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41AED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3D970C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t>1</w:t>
            </w: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10</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42D76BAE">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653FF3D8">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彭政办发〔2018〕156号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020FB95B">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w:t>
            </w:r>
          </w:p>
          <w:p w14:paraId="47C7DA2B">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印发《彭阳县工业对标提升转型发展实施计划》的通知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FDFD256">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2018年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38213FC">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工业信息化和商务局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4085B5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废止</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320B8C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43310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7648A6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111</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09C57269">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02BE56CF">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彭政办发〔2018〕157号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79FF72C3">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w:t>
            </w:r>
          </w:p>
          <w:p w14:paraId="523F5B40">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印发《彭阳县“企业发展扭亏入规战役”实施方案》的通知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40E98D5">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2018年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00BAA05">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工业信息化和商务局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90ACB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废止</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432957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513AF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13BD9E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112</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14B5BD53">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0E0DC4E2">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彭政办发〔2018〕164号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114D88CC">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彭阳县人民政府办公室关于印发《彭阳县加大科技研发投入的实施方案》的通知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EF9D05D">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2018年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DE6583A">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科技局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3DE224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6C0E37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文件执行期限到</w:t>
            </w: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2022年底</w:t>
            </w:r>
          </w:p>
        </w:tc>
      </w:tr>
      <w:tr w14:paraId="77D39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4FA8F9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113</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5B7BD7E6">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0B8A300F">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彭政发〔2018〕180号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0DDD9F7D">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彭阳县人民政府关于印发</w:t>
            </w:r>
          </w:p>
          <w:p w14:paraId="6BC36A11">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《彭阳县打赢蓝天保卫战三年行动计划（2018—2020年）实施方案》的通知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7CBDD73">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2018年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DF88EC5">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彭阳生态环境分局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48CD69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废止</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70450B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271AB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0AFBF7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114</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661695E5">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71FD204E">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彭政办发〔2019〕99号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46CEBCEC">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w:t>
            </w:r>
          </w:p>
          <w:p w14:paraId="1D7165E0">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印发《彭阳县职业技能提升行动实施方案（2019年—2021年）》的通知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8B13A7E">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2019年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7DFE07E6">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人力资源和社会保障局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6F1E47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051964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3E9F2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00B322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115</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230E6059">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38EF9E1A">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彭政办发〔2019〕107号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504556E9">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彭阳县人民政府办公室关于印发《彭阳县尘肺病防治攻坚行动实施方案》的通知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EA5668F">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2019年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879F60D">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卫生健康局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351674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保留</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28DCE5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文件内容无涉企不平等规定</w:t>
            </w:r>
          </w:p>
        </w:tc>
      </w:tr>
      <w:tr w14:paraId="546ED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2A68C7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116</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7043FD5A">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6D79EFD5">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彭政发〔2019〕86号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11E6F936">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彭阳县人民政府关于印发</w:t>
            </w:r>
          </w:p>
          <w:p w14:paraId="5099106A">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《彭阳县2020年旅游产业“一枝花”示范推广实施方案》的通知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2916861">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2019年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912648C">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文化旅游广电局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FA61A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197024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t>该项目已于2021年完成</w:t>
            </w:r>
          </w:p>
        </w:tc>
      </w:tr>
      <w:tr w14:paraId="3B322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78FF7C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117</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09BCB8DB">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202C0D6E">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彭政办发〔2020〕15号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13A57132">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彭阳县人民政府办公室关于印发《2020年彭阳县5G项目建设方案》的通知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189E5CB">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2020年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73800085">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工业信息化和商务局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94474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622565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744F6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1B3F8EFC">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118</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095F9433">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7AB7E2EB">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彭政办发〔2020〕23号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4CF8C789">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彭阳县人民政府关于印发</w:t>
            </w:r>
          </w:p>
          <w:p w14:paraId="45E67BB6">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《2020年彭阳县中药材产业工作方案》的通知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E3E492A">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2020年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5065481">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科技局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76090233">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7F7AC498">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超过实施期限</w:t>
            </w:r>
          </w:p>
        </w:tc>
      </w:tr>
      <w:tr w14:paraId="3A33D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2475BA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w:t>
            </w:r>
            <w: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t>1</w:t>
            </w: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9</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747430E2">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2C10B270">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彭政办发〔2020〕76号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731EE878">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彭阳县人民政府办公室关于印发《彭阳县集中开展成品油市场专项治理工作方案》的通知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1B22EEF">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2020年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674DE4D">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工业信息化和商务局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584A1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700B5D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19956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6F5CC4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120</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0342FFD8">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b w:val="0"/>
                <w:bCs w:val="0"/>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3FF3C816">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彭政发〔2020〕52号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34A2A301">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彭阳县人民政府关于印发《彭阳县彭信融资担保有限公司和宁夏汇融鼎信融资担保股份有限公司合并实施方案》的通知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E1B4933">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2020年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70E6DC9">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财政局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40CFED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保留</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6914F8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文件内容无涉企不平等规定</w:t>
            </w:r>
          </w:p>
        </w:tc>
      </w:tr>
      <w:tr w14:paraId="25EB2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627328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121</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45615C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5FBFBCD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彭政办发〔2021〕22号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2A3EEA9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彭阳县人民政府办公室关于印发《推动工业结构改造三年行动计划（2021—2023年）重点任务责任清单》等四个责任清单的通知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A5863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2021年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0093A2D">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工业信息化和商务局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9F9A1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70B356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47389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3290C8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122</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000142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7B205C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彭政办发〔2021〕26号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7E9B25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彭阳县人民政府办公室关于印发《彭阳县解决老年人运用智能技术困难工作方案》的通知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5DD24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2021年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4116D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iCs w:val="0"/>
                <w:color w:val="000000" w:themeColor="text1"/>
                <w:sz w:val="24"/>
                <w:szCs w:val="24"/>
                <w:u w:val="none"/>
                <w:lang w:eastAsia="zh-CN"/>
                <w14:textFill>
                  <w14:solidFill>
                    <w14:schemeClr w14:val="tx1"/>
                  </w14:solidFill>
                </w14:textFill>
              </w:rPr>
              <w:t>发展改革局</w:t>
            </w: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w:t>
            </w:r>
            <w:r>
              <w:rPr>
                <w:rFonts w:hint="eastAsia" w:ascii="Times New Roman" w:hAnsi="Times New Roman" w:eastAsia="仿宋" w:cs="Times New Roman"/>
                <w:i w:val="0"/>
                <w:iCs w:val="0"/>
                <w:color w:val="000000" w:themeColor="text1"/>
                <w:sz w:val="24"/>
                <w:szCs w:val="24"/>
                <w:u w:val="none"/>
                <w:lang w:eastAsia="zh-CN"/>
                <w14:textFill>
                  <w14:solidFill>
                    <w14:schemeClr w14:val="tx1"/>
                  </w14:solidFill>
                </w14:textFill>
              </w:rPr>
              <w:t>卫生健康局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9A9A5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保留</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4FD09C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文件内容无涉企不平等规定</w:t>
            </w:r>
          </w:p>
        </w:tc>
      </w:tr>
      <w:tr w14:paraId="314F7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487210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123</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6AB4CF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6915FA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彭政办发〔2021〕27号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2D2023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彭阳县人民政府办公室关于印发《彭阳县2021年持续优化营商环境助力黄河流域生态保护和高质量发展先行区建设工作方案》的通知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08E73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2021年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44DC6BA">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发展改革局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B1499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442128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已完成工作任务</w:t>
            </w:r>
          </w:p>
        </w:tc>
      </w:tr>
      <w:tr w14:paraId="31050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79B86C7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124</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257E73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11A8F5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彭政办发〔2021〕50号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21D852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彭阳县人民政府办公室关于印发《彭阳县县属国有企业公司制改制工作实施方案》的通知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0070A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2021年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F339F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财政局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9CDAC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废止</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4966DF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该项工作已完成</w:t>
            </w:r>
          </w:p>
        </w:tc>
      </w:tr>
      <w:tr w14:paraId="06372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163DD6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125</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3F9FBD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0399C6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彭政办发〔2021〕69号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0B1EB5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彭阳县人民政府办公室关于印发《彭阳县保护消费者合法权益部门协作社会共治机制实施方案》的通知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8E785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2021年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BA3AFF8">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市场监督管理局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7C529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保留</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4C0195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文件内容无涉企不平等规定</w:t>
            </w:r>
          </w:p>
        </w:tc>
      </w:tr>
      <w:tr w14:paraId="7B3A0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22D2B6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126</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28DC57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00E72C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彭政办发〔2021〕73号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40DA63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彭阳县人民政府办公室关于印发《彭阳县深化“证照分离”改革进一步激发市场主体发展活力实施方案》的通知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B05A0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2021年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4BE5BC9">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市场监督管理局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9BB03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保留</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408C63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文件内容无涉企不平等规定</w:t>
            </w:r>
          </w:p>
        </w:tc>
      </w:tr>
      <w:tr w14:paraId="6AF5D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474472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127</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1FE192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52097C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彭政办发〔2021〕76号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3DDE89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彭阳县人民政府办公室关于印发《彭阳建设全区“数字供销”示范县实施方案27</w:t>
            </w:r>
          </w:p>
          <w:p w14:paraId="653945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（2021—2025年）》的通知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8D087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2021年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5565F06">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供销社</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5E5218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保留</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2B70F6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文件内容无涉企不平等规定</w:t>
            </w:r>
          </w:p>
        </w:tc>
      </w:tr>
      <w:tr w14:paraId="1598E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5610D6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128</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01BF1C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56E89E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彭政办发〔2021〕89号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53434A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彭阳县人民政府办公室关于转发《固原市属国有企业投资管理办法》《关于推进固原市属国有企业混合所有制改革的实施意见》《关于进一步完善固原市属国有企业法人治理结构的实施方案》的通知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4298D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2021年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889C6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财政局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69AA6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保留</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19D607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文件内容无涉企不平等规定</w:t>
            </w:r>
          </w:p>
        </w:tc>
      </w:tr>
      <w:tr w14:paraId="475E9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4C4865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w:t>
            </w:r>
            <w:r>
              <w:rPr>
                <w:rFonts w:hint="default" w:ascii="Times New Roman" w:hAnsi="Times New Roman" w:eastAsia="仿宋" w:cs="Times New Roman"/>
                <w:i w:val="0"/>
                <w:iCs w:val="0"/>
                <w:color w:val="000000" w:themeColor="text1"/>
                <w:kern w:val="0"/>
                <w:sz w:val="24"/>
                <w:szCs w:val="24"/>
                <w:u w:val="none"/>
                <w:lang w:val="en" w:eastAsia="zh-CN" w:bidi="ar"/>
                <w14:textFill>
                  <w14:solidFill>
                    <w14:schemeClr w14:val="tx1"/>
                  </w14:solidFill>
                </w14:textFill>
              </w:rPr>
              <w:t>2</w:t>
            </w: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9</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1BE116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6F1E96B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彭政发〔2021〕43号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2A035E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彭阳县人民政府关于印发《彭阳县2021年度闽宁协作资金使用方案》的通知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3CD32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2021年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9CB5E91">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2AEB26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废止</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3891C5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已制发新文件</w:t>
            </w:r>
          </w:p>
        </w:tc>
      </w:tr>
      <w:tr w14:paraId="4A892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7E072D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130</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509F47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3B1DFA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彭政发〔2021〕47号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4EB3D0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彭阳县人民政府关于印发</w:t>
            </w:r>
          </w:p>
          <w:p w14:paraId="3686CD5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《彭阳县统筹整合使用财政涉农资金管理办法》的通知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3654F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2021年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8E20173">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财政局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277E69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44F695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41EFC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71DBAF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131</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1771F7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58916B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彭政办发〔2022〕19号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32C31D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彭阳县人民政府办公室关于印发《2022年彭阳县审批服务重点工作实施方案》的通知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996F2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2022年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0E98703">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审批局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623228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废止</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46F255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超过实施期限</w:t>
            </w:r>
          </w:p>
        </w:tc>
      </w:tr>
      <w:tr w14:paraId="1F52B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18421F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1</w:t>
            </w:r>
            <w:r>
              <w:rPr>
                <w:rFonts w:hint="default" w:ascii="Times New Roman" w:hAnsi="Times New Roman" w:eastAsia="仿宋" w:cs="Times New Roman"/>
                <w:i w:val="0"/>
                <w:iCs w:val="0"/>
                <w:color w:val="000000" w:themeColor="text1"/>
                <w:sz w:val="24"/>
                <w:szCs w:val="24"/>
                <w:u w:val="none"/>
                <w:lang w:val="en" w:eastAsia="zh-CN"/>
                <w14:textFill>
                  <w14:solidFill>
                    <w14:schemeClr w14:val="tx1"/>
                  </w14:solidFill>
                </w14:textFill>
              </w:rPr>
              <w:t>3</w:t>
            </w: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2AE133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31BD11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彭政办发〔2022〕1号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2D1DAE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彭阳县人民政府办公室  中共彭阳县纪律检查委员会机关  中共彭阳县委宣传部关于开展国有企业清欠专项行动工作的通知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41E07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2022年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7799C4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财政局等相关部门</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0C7CC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保留</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56E460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文件内容无涉企不平等规定</w:t>
            </w:r>
          </w:p>
        </w:tc>
      </w:tr>
      <w:tr w14:paraId="0A9D8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4C45B1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133</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60CD524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0D4877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彭政办发〔2022〕23号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11776E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彭阳县人民政府办公室关于印发《彭阳县农业保险实施方案》的通知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11976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2022年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6D6BA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33CC4D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518F62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超过实施期限</w:t>
            </w:r>
          </w:p>
        </w:tc>
      </w:tr>
      <w:tr w14:paraId="3E808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23998C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134</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6967D5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2C10F0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彭政办发〔2022〕26号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120F0B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彭阳县人民政府办公室关于印发《彭阳县引导金融机构支持全县重点产业发展的实施方案》的通知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71219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2022年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7CFC3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财政局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3A6EA2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1D6CAA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超过实施期限</w:t>
            </w:r>
          </w:p>
        </w:tc>
      </w:tr>
      <w:tr w14:paraId="14A54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46BEBA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135</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259B78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627EB6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彭政办发〔2022〕44号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73F925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彭阳县人民政府办公室关于</w:t>
            </w:r>
          </w:p>
          <w:p w14:paraId="7280E1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印发《2022年彭阳县科技赋能产业高质量发展实施方案》的通知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2A38A2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2022年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30049A0">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科技局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5EAFEE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宣布失效</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63C57A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文件超过实施期限</w:t>
            </w:r>
          </w:p>
        </w:tc>
      </w:tr>
      <w:tr w14:paraId="75A99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27565A39">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val="en-US" w:eastAsia="zh-CN"/>
                <w14:textFill>
                  <w14:solidFill>
                    <w14:schemeClr w14:val="tx1"/>
                  </w14:solidFill>
                </w14:textFill>
              </w:rPr>
              <w:t>136</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698AA620">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219A6F13">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彭政办发〔2022〕45号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58235483">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彭阳县人民政府办公室关于印发《彭阳县住宿餐饮行业服务质量提升行动实施方案》的通知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C7478C7">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val="en-US" w:eastAsia="zh-CN"/>
                <w14:textFill>
                  <w14:solidFill>
                    <w14:schemeClr w14:val="tx1"/>
                  </w14:solidFill>
                </w14:textFill>
              </w:rPr>
              <w:t>2022年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5CF22C8">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市场监督管理局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03DA7F5D">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val="en-US" w:eastAsia="zh-CN"/>
                <w14:textFill>
                  <w14:solidFill>
                    <w14:schemeClr w14:val="tx1"/>
                  </w14:solidFill>
                </w14:textFill>
              </w:rPr>
              <w:t>保留</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3422E679">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文件内容无涉企不平等规定</w:t>
            </w:r>
          </w:p>
        </w:tc>
      </w:tr>
      <w:tr w14:paraId="0E920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25DDE1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137</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307FF4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29A183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彭政办发〔2022〕93号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45928D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彭阳县人民政府办公室关于印发《彭阳县县域商业体系建设实施方案》的通知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A18FD4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2022年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B4DDC53">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工业信息化和商务局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3EAAD8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保留</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4A21B9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文件内容无涉企不平等规定</w:t>
            </w:r>
          </w:p>
        </w:tc>
      </w:tr>
      <w:tr w14:paraId="15977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0E0394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138</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04A548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1F2336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彭政发〔2022〕25号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3A4D68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彭阳县人民政府关于印发《彭阳县2022年度闽宁协作资金使用方案》的通知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F8679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2022年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C44324E">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1C1966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废止</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5AC8C0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对此文件项目资金进行重新调整，已发新文件，此文件作废</w:t>
            </w:r>
          </w:p>
        </w:tc>
      </w:tr>
      <w:tr w14:paraId="5A200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3DD914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1</w:t>
            </w:r>
            <w:r>
              <w:rPr>
                <w:rFonts w:hint="default" w:ascii="Times New Roman" w:hAnsi="Times New Roman" w:eastAsia="仿宋" w:cs="Times New Roman"/>
                <w:i w:val="0"/>
                <w:iCs w:val="0"/>
                <w:color w:val="000000" w:themeColor="text1"/>
                <w:sz w:val="24"/>
                <w:szCs w:val="24"/>
                <w:u w:val="none"/>
                <w:lang w:val="en" w:eastAsia="zh-CN"/>
                <w14:textFill>
                  <w14:solidFill>
                    <w14:schemeClr w14:val="tx1"/>
                  </w14:solidFill>
                </w14:textFill>
              </w:rPr>
              <w:t>3</w:t>
            </w: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9</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3AA30A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49B31C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彭政发〔2022〕69号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0136FB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关于印发《彭阳县2022年度</w:t>
            </w:r>
          </w:p>
          <w:p w14:paraId="44BD25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闽宁协作资金使用方案》的通知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8E6A9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2022年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7CA8FC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397F73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废止</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6D3E07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对此文件项目资金进行重新调整，已发新文件，此文件作废</w:t>
            </w:r>
          </w:p>
        </w:tc>
      </w:tr>
      <w:tr w14:paraId="78142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6319EB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140</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34C405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469959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彭政办发〔2023〕57号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0344A0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彭阳县人民政府办公室关于印发《彭阳县餐饮行业“瓶改管”“气改电”工作方案》的通知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1E2AA0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2023年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DB91D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iCs w:val="0"/>
                <w:color w:val="000000" w:themeColor="text1"/>
                <w:sz w:val="24"/>
                <w:szCs w:val="24"/>
                <w:u w:val="none"/>
                <w:lang w:eastAsia="zh-CN"/>
                <w14:textFill>
                  <w14:solidFill>
                    <w14:schemeClr w14:val="tx1"/>
                  </w14:solidFill>
                </w14:textFill>
              </w:rPr>
              <w:t>市场监督管理局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4ADDEA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保留</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2C3E7E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文件内容无涉企不平等规定</w:t>
            </w:r>
          </w:p>
        </w:tc>
      </w:tr>
      <w:tr w14:paraId="20413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431FEA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141</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651E6F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0B79E3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彭政发〔2023〕43号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4F9D65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彭阳县人民政府关于印发《彭阳县国有资产盘活工作实施意见》的通知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0941F4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2023年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C25480D">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财政局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4BD866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保留</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615DE8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文件内容无涉企不平等规定</w:t>
            </w:r>
          </w:p>
        </w:tc>
      </w:tr>
      <w:tr w14:paraId="61614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73F2A4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142</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75C5EB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6311B7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彭政发〔2023〕55号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69F090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彭阳县人民政府关于印发《彭阳县2023年度闽宁协作资金使用方案》的通知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776184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2023年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0B0EB94E">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25BA42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废止</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616C96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对此文件项目资金进行重新调整，已发新文件，此文件作废</w:t>
            </w:r>
          </w:p>
        </w:tc>
      </w:tr>
      <w:tr w14:paraId="07679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2BD248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143</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071881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152374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彭政发〔2023〕91号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211741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彭阳县人民政府关于印发《彭阳县2023年闽宁协作资金使用方案》的通知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417A53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2023年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1567C40">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39ED5D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保留</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0BDDA3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文件内容无涉企不平等规定</w:t>
            </w:r>
          </w:p>
        </w:tc>
      </w:tr>
      <w:tr w14:paraId="1B848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3E31D8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144</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0B83B0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475521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彭政办发〔2024〕23号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46CC33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彭阳县人民政府办公室关于印发《彭阳县促进房产市场“卖旧买新、以旧换新”工作方案（试行）》的通知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8FFC0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2024年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4BF5B6D2">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住房和城乡建设局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6FA756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保留</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33E057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文件内容无涉企不平等规定</w:t>
            </w:r>
          </w:p>
        </w:tc>
      </w:tr>
      <w:tr w14:paraId="6F08A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24EA09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145</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49CE9D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2D81B6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彭政办发〔2024〕2号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6027B5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彭阳县人民政府办公室</w:t>
            </w:r>
          </w:p>
          <w:p w14:paraId="3B5B2C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关于印发《彭阳县优质农产品全产业链高质量发展项目实施方案》的通知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8AD30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2024年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7D5469F8">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工业信息化和商务局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3155509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保留</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25D8F73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文件内容无涉企不平等规定</w:t>
            </w:r>
          </w:p>
        </w:tc>
      </w:tr>
      <w:tr w14:paraId="5A435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7B68D7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146</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57212D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5AF841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彭政办发〔2021〕90号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222A51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彭阳县人民政府办公室关于印发《彭阳县烟草制品零售点合理布局规定》的通知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37C4FC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2021年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275D76AB">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烟草局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7B7E65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修改</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73D96E6A">
            <w:pPr>
              <w:keepNext w:val="0"/>
              <w:keepLines w:val="0"/>
              <w:pageBreakBefore w:val="0"/>
              <w:widowControl w:val="0"/>
              <w:numPr>
                <w:ilvl w:val="0"/>
                <w:numId w:val="1"/>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文件第十五条中关于“不予设置烟草制品零售点（三）</w:t>
            </w: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5</w:t>
            </w: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.……网吧、KTV、……录像厅、宾馆……舞厅等相对封闭、人群密集场所内的；</w:t>
            </w: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6</w:t>
            </w: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物保护区域内的”；“（四）4.主营业务为五金建材、建筑装潢、按摩推拿、药妆医械、文化体育、音像制品、家电家具、通信器材、金融证券、仪器仪表、金银珠宝、修理修配、洗涤护理、服装制售、中介劳服、寄卖典当、汽车租赁、传真打印、机耕农具、汽车美容、照相馆、农畜养殖、调味品、冷鲜肉、床上用品、博彩店等专业性较强，且与副食品无关的。”涉嫌违反“设置明显不必要或者超出实际需要的准入条件，排斥或限制经营者参与市场竞争”的规定。</w:t>
            </w:r>
          </w:p>
          <w:p w14:paraId="51B1B841">
            <w:pPr>
              <w:pStyle w:val="9"/>
              <w:keepNext w:val="0"/>
              <w:keepLines w:val="0"/>
              <w:pageBreakBefore w:val="0"/>
              <w:widowControl w:val="0"/>
              <w:numPr>
                <w:ilvl w:val="0"/>
                <w:numId w:val="1"/>
              </w:numPr>
              <w:kinsoku/>
              <w:wordWrap/>
              <w:overflowPunct/>
              <w:topLinePunct w:val="0"/>
              <w:autoSpaceDE/>
              <w:autoSpaceDN/>
              <w:bidi w:val="0"/>
              <w:adjustRightInd/>
              <w:snapToGrid/>
              <w:spacing w:before="0" w:after="0" w:line="360" w:lineRule="exact"/>
              <w:ind w:left="0" w:leftChars="0" w:firstLine="0" w:firstLineChars="0"/>
              <w:jc w:val="both"/>
              <w:textAlignment w:val="auto"/>
              <w:rPr>
                <w:rFonts w:hint="default" w:ascii="Times New Roman" w:hAnsi="Times New Roman" w:eastAsia="宋体" w:cs="Times New Roman"/>
                <w:b/>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 w:cs="Times New Roman"/>
                <w:b w:val="0"/>
                <w:i w:val="0"/>
                <w:iCs w:val="0"/>
                <w:color w:val="000000" w:themeColor="text1"/>
                <w:kern w:val="2"/>
                <w:sz w:val="24"/>
                <w:szCs w:val="24"/>
                <w:u w:val="none"/>
                <w:lang w:val="en-US" w:eastAsia="zh-CN" w:bidi="ar-SA"/>
                <w14:textFill>
                  <w14:solidFill>
                    <w14:schemeClr w14:val="tx1"/>
                  </w14:solidFill>
                </w14:textFill>
              </w:rPr>
              <w:t>文件第二十七至二十九条内容设定行政处罚，不合法。</w:t>
            </w:r>
          </w:p>
        </w:tc>
      </w:tr>
      <w:tr w14:paraId="7879C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5"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1B5DD6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 w:cs="Times New Roman"/>
                <w:i w:val="0"/>
                <w:iCs w:val="0"/>
                <w:color w:val="000000" w:themeColor="text1"/>
                <w:kern w:val="0"/>
                <w:sz w:val="24"/>
                <w:szCs w:val="24"/>
                <w:u w:val="none"/>
                <w:lang w:val="en-US" w:eastAsia="zh-CN" w:bidi="ar"/>
                <w14:textFill>
                  <w14:solidFill>
                    <w14:schemeClr w14:val="tx1"/>
                  </w14:solidFill>
                </w14:textFill>
              </w:rPr>
              <w:t>147</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411729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65AEC9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彭政发〔2021〕84号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3E0DF2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彭阳县人民政府关于印发《彭阳县王洼产业园区“十四五”发展规划》等21个彭阳县“十四五”专项规划的通知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66D09B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2021年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C3ADA71">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eastAsia" w:ascii="Times New Roman" w:hAnsi="Times New Roman" w:eastAsia="仿宋" w:cs="Times New Roman"/>
                <w:i w:val="0"/>
                <w:color w:val="000000" w:themeColor="text1"/>
                <w:sz w:val="24"/>
                <w:szCs w:val="24"/>
                <w:u w:val="none"/>
                <w:lang w:eastAsia="zh-CN"/>
                <w14:textFill>
                  <w14:solidFill>
                    <w14:schemeClr w14:val="tx1"/>
                  </w14:solidFill>
                </w14:textFill>
              </w:rPr>
              <w:t>发展改革局</w:t>
            </w:r>
            <w:r>
              <w:rPr>
                <w:rFonts w:hint="default" w:ascii="Times New Roman" w:hAnsi="Times New Roman" w:eastAsia="仿宋" w:cs="Times New Roman"/>
                <w:i w:val="0"/>
                <w:color w:val="000000" w:themeColor="text1"/>
                <w:sz w:val="24"/>
                <w:szCs w:val="24"/>
                <w:u w:val="none"/>
                <w:lang w:eastAsia="zh-CN"/>
                <w14:textFill>
                  <w14:solidFill>
                    <w14:schemeClr w14:val="tx1"/>
                  </w14:solidFill>
                </w14:textFill>
              </w:rPr>
              <w:t>（园区管委会）</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3EDD3A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修改</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334F3D14">
            <w:pPr>
              <w:keepNext w:val="0"/>
              <w:keepLines w:val="0"/>
              <w:pageBreakBefore w:val="0"/>
              <w:widowControl w:val="0"/>
              <w:numPr>
                <w:ilvl w:val="0"/>
                <w:numId w:val="2"/>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文件第四章一、提升创新能力</w:t>
            </w:r>
            <w:r>
              <w:rPr>
                <w:rFonts w:hint="eastAsia"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w:t>
            </w: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培育园区新型动能</w:t>
            </w: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（二）激发企业活力，培育壮大创新主体关于</w:t>
            </w: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w:t>
            </w: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支持宁夏万升实业有限公司、宁夏奥龙现代农业科技有限公司、佳利源薯业有限责任公司、宁夏云雾山庄果品开发有限公司等骨干企业建设企业技术研发中心......</w:t>
            </w: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”涉嫌违反“没有法律、行政法规或国务院规定依据</w:t>
            </w:r>
            <w:r>
              <w:rPr>
                <w:rFonts w:hint="eastAsia"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w:t>
            </w: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在技术要素获取方面</w:t>
            </w:r>
            <w:r>
              <w:rPr>
                <w:rFonts w:hint="eastAsia"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w:t>
            </w: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给与特定经营者优惠政策”的规定。</w:t>
            </w:r>
          </w:p>
          <w:p w14:paraId="1C0EEB5A">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文件第八章 三、强化督察督办，完善奖惩措施制度中关于 “以业绩考核为中心......产业发展、工业产值、实现利税等各项发展目标进行客观、公正、科学、合理的考评，</w:t>
            </w: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对排名靠前的企业给予资金奖励</w:t>
            </w: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......”涉嫌违反“安排财政支出一般不得与特定经营者缴纳的税收或非税收入挂钩”的规定。</w:t>
            </w:r>
          </w:p>
        </w:tc>
      </w:tr>
      <w:tr w14:paraId="6D8D6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2" w:hRule="atLeast"/>
          <w:jc w:val="center"/>
        </w:trPr>
        <w:tc>
          <w:tcPr>
            <w:tcW w:w="232" w:type="pct"/>
            <w:tcBorders>
              <w:top w:val="single" w:color="000000" w:sz="4" w:space="0"/>
              <w:left w:val="single" w:color="000000" w:sz="4" w:space="0"/>
              <w:bottom w:val="single" w:color="000000" w:sz="4" w:space="0"/>
              <w:right w:val="single" w:color="000000" w:sz="4" w:space="0"/>
            </w:tcBorders>
            <w:noWrap w:val="0"/>
            <w:vAlign w:val="center"/>
          </w:tcPr>
          <w:p w14:paraId="635D29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148</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7BC260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政策性文件</w:t>
            </w:r>
          </w:p>
        </w:tc>
        <w:tc>
          <w:tcPr>
            <w:tcW w:w="602" w:type="pct"/>
            <w:tcBorders>
              <w:top w:val="single" w:color="000000" w:sz="4" w:space="0"/>
              <w:left w:val="single" w:color="000000" w:sz="4" w:space="0"/>
              <w:bottom w:val="single" w:color="000000" w:sz="4" w:space="0"/>
              <w:right w:val="single" w:color="000000" w:sz="4" w:space="0"/>
            </w:tcBorders>
            <w:noWrap w:val="0"/>
            <w:vAlign w:val="center"/>
          </w:tcPr>
          <w:p w14:paraId="2450EF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彭政办发〔2023〕4号</w:t>
            </w:r>
          </w:p>
        </w:tc>
        <w:tc>
          <w:tcPr>
            <w:tcW w:w="1167" w:type="pct"/>
            <w:tcBorders>
              <w:top w:val="single" w:color="000000" w:sz="4" w:space="0"/>
              <w:left w:val="single" w:color="000000" w:sz="4" w:space="0"/>
              <w:bottom w:val="single" w:color="000000" w:sz="4" w:space="0"/>
              <w:right w:val="single" w:color="000000" w:sz="4" w:space="0"/>
            </w:tcBorders>
            <w:noWrap w:val="0"/>
            <w:vAlign w:val="center"/>
          </w:tcPr>
          <w:p w14:paraId="4BC79A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彭阳县人民政府办公室关于印发《彭阳县政府购买兽医社会化服务工作实施方案》的通知</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14:paraId="5EE379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2023年</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73F57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eastAsia="zh-CN"/>
                <w14:textFill>
                  <w14:solidFill>
                    <w14:schemeClr w14:val="tx1"/>
                  </w14:solidFill>
                </w14:textFill>
              </w:rPr>
              <w:t>农业农村局</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14:paraId="300A23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i w:val="0"/>
                <w:iCs w:val="0"/>
                <w:color w:val="000000" w:themeColor="text1"/>
                <w:kern w:val="2"/>
                <w:sz w:val="24"/>
                <w:szCs w:val="24"/>
                <w:u w:val="none"/>
                <w:lang w:val="en"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 w:eastAsia="zh-CN"/>
                <w14:textFill>
                  <w14:solidFill>
                    <w14:schemeClr w14:val="tx1"/>
                  </w14:solidFill>
                </w14:textFill>
              </w:rPr>
              <w:t>修改</w:t>
            </w:r>
          </w:p>
        </w:tc>
        <w:tc>
          <w:tcPr>
            <w:tcW w:w="1579" w:type="pct"/>
            <w:tcBorders>
              <w:top w:val="single" w:color="000000" w:sz="4" w:space="0"/>
              <w:left w:val="single" w:color="000000" w:sz="4" w:space="0"/>
              <w:bottom w:val="single" w:color="000000" w:sz="4" w:space="0"/>
              <w:right w:val="single" w:color="000000" w:sz="4" w:space="0"/>
            </w:tcBorders>
            <w:noWrap w:val="0"/>
            <w:vAlign w:val="center"/>
          </w:tcPr>
          <w:p w14:paraId="30A6BCAA">
            <w:pPr>
              <w:keepNext w:val="0"/>
              <w:keepLines w:val="0"/>
              <w:pageBreakBefore w:val="0"/>
              <w:widowControl w:val="0"/>
              <w:numPr>
                <w:ilvl w:val="0"/>
                <w:numId w:val="3"/>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文件四、购买内容（二）承接主体中“彭阳县依法成立的动物防疫公司（合作社）等兽医社会化服务组织。”涉嫌违反“没有法律、行政法规或国务院规定依据，对不同地区经营者实施不合理的差别化待遇，设置不平等的市场准入条件”的规定。</w:t>
            </w:r>
          </w:p>
          <w:p w14:paraId="1E3E0E1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仿宋"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z w:val="24"/>
                <w:szCs w:val="24"/>
                <w:u w:val="none"/>
                <w:lang w:val="en-US" w:eastAsia="zh-CN"/>
                <w14:textFill>
                  <w14:solidFill>
                    <w14:schemeClr w14:val="tx1"/>
                  </w14:solidFill>
                </w14:textFill>
              </w:rPr>
              <w:t>2.文件六、承接主体8.“竞标主体当年必须吸纳本乡镇85%以上的原兽医社会化服务聘任的在册动物防疫聘用人员......”涉嫌违反“设置明显不必要或超出实际需要的准入条件，排斥或限制经营者参与市场竞争”的规定。</w:t>
            </w:r>
          </w:p>
        </w:tc>
      </w:tr>
    </w:tbl>
    <w:p w14:paraId="49C22746">
      <w:pPr>
        <w:keepNext w:val="0"/>
        <w:keepLines w:val="0"/>
        <w:pageBreakBefore w:val="0"/>
        <w:widowControl w:val="0"/>
        <w:kinsoku w:val="0"/>
        <w:wordWrap/>
        <w:overflowPunct/>
        <w:topLinePunct w:val="0"/>
        <w:autoSpaceDE/>
        <w:autoSpaceDN/>
        <w:bidi w:val="0"/>
        <w:adjustRightInd/>
        <w:snapToGrid/>
        <w:spacing w:line="560" w:lineRule="exact"/>
        <w:textAlignment w:val="auto"/>
        <w:rPr>
          <w:rFonts w:hint="default" w:ascii="Times New Roman" w:hAnsi="Times New Roman" w:cs="Times New Roman"/>
          <w:lang w:val="en-US" w:eastAsia="zh-CN"/>
        </w:rPr>
      </w:pP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0AFF" w:usb1="4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Nimbus Roman No9 L">
    <w:altName w:val="Courier New"/>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E1E2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B15352">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B15352">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F3C0A6"/>
    <w:multiLevelType w:val="singleLevel"/>
    <w:tmpl w:val="98F3C0A6"/>
    <w:lvl w:ilvl="0" w:tentative="0">
      <w:start w:val="1"/>
      <w:numFmt w:val="decimal"/>
      <w:suff w:val="space"/>
      <w:lvlText w:val="%1."/>
      <w:lvlJc w:val="left"/>
    </w:lvl>
  </w:abstractNum>
  <w:abstractNum w:abstractNumId="1">
    <w:nsid w:val="9BC6C11C"/>
    <w:multiLevelType w:val="singleLevel"/>
    <w:tmpl w:val="9BC6C11C"/>
    <w:lvl w:ilvl="0" w:tentative="0">
      <w:start w:val="1"/>
      <w:numFmt w:val="decimal"/>
      <w:suff w:val="space"/>
      <w:lvlText w:val="%1."/>
      <w:lvlJc w:val="left"/>
    </w:lvl>
  </w:abstractNum>
  <w:abstractNum w:abstractNumId="2">
    <w:nsid w:val="35594134"/>
    <w:multiLevelType w:val="singleLevel"/>
    <w:tmpl w:val="35594134"/>
    <w:lvl w:ilvl="0" w:tentative="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4ZDJjNGYxYzYxZDMwZjczNGQ1MWFkZmM3NmI0NDMifQ=="/>
    <w:docVar w:name="KSO_WPS_MARK_KEY" w:val="61c70dfc-9744-49d5-bb15-30f38727c7b1"/>
  </w:docVars>
  <w:rsids>
    <w:rsidRoot w:val="00000000"/>
    <w:rsid w:val="01B144DB"/>
    <w:rsid w:val="02EE218B"/>
    <w:rsid w:val="03FE4B90"/>
    <w:rsid w:val="05B35011"/>
    <w:rsid w:val="05C44B92"/>
    <w:rsid w:val="05FD106B"/>
    <w:rsid w:val="083621FF"/>
    <w:rsid w:val="099F6F2A"/>
    <w:rsid w:val="10E176C5"/>
    <w:rsid w:val="11BF6CB1"/>
    <w:rsid w:val="13394A5B"/>
    <w:rsid w:val="1459265D"/>
    <w:rsid w:val="178B24F2"/>
    <w:rsid w:val="19A05834"/>
    <w:rsid w:val="1AEC251C"/>
    <w:rsid w:val="1B351F94"/>
    <w:rsid w:val="1B664BEA"/>
    <w:rsid w:val="1B8A51E9"/>
    <w:rsid w:val="1BD912BD"/>
    <w:rsid w:val="1ECF2803"/>
    <w:rsid w:val="1F2D5FFE"/>
    <w:rsid w:val="202B1E89"/>
    <w:rsid w:val="208D39A0"/>
    <w:rsid w:val="220143AE"/>
    <w:rsid w:val="237964F9"/>
    <w:rsid w:val="27EF6771"/>
    <w:rsid w:val="29826559"/>
    <w:rsid w:val="2A6A6CE8"/>
    <w:rsid w:val="2B6306BD"/>
    <w:rsid w:val="2DE6770E"/>
    <w:rsid w:val="2FCE28A8"/>
    <w:rsid w:val="312F5E95"/>
    <w:rsid w:val="37926208"/>
    <w:rsid w:val="38367538"/>
    <w:rsid w:val="387F7D42"/>
    <w:rsid w:val="3BE760EF"/>
    <w:rsid w:val="3C7D5010"/>
    <w:rsid w:val="3CDD1E02"/>
    <w:rsid w:val="407B3DF4"/>
    <w:rsid w:val="409F3F87"/>
    <w:rsid w:val="415F544E"/>
    <w:rsid w:val="43DF7FC7"/>
    <w:rsid w:val="43E47DDB"/>
    <w:rsid w:val="440E1DDA"/>
    <w:rsid w:val="45AF3AE3"/>
    <w:rsid w:val="46C85D85"/>
    <w:rsid w:val="47DF268C"/>
    <w:rsid w:val="48CE566A"/>
    <w:rsid w:val="4AE42F23"/>
    <w:rsid w:val="4BEC73EF"/>
    <w:rsid w:val="4C2537F3"/>
    <w:rsid w:val="4C9A4B75"/>
    <w:rsid w:val="4CC57D68"/>
    <w:rsid w:val="4DF35392"/>
    <w:rsid w:val="514A632A"/>
    <w:rsid w:val="521A42F4"/>
    <w:rsid w:val="53B240BC"/>
    <w:rsid w:val="53F03344"/>
    <w:rsid w:val="55D352B3"/>
    <w:rsid w:val="589D0EC6"/>
    <w:rsid w:val="5B073E79"/>
    <w:rsid w:val="5BE22868"/>
    <w:rsid w:val="5BFA33C9"/>
    <w:rsid w:val="5C9C5C27"/>
    <w:rsid w:val="64B1327F"/>
    <w:rsid w:val="658D72ED"/>
    <w:rsid w:val="65EF4B90"/>
    <w:rsid w:val="66C75F32"/>
    <w:rsid w:val="6B121D03"/>
    <w:rsid w:val="6C8D0B88"/>
    <w:rsid w:val="6E155ACF"/>
    <w:rsid w:val="6F2D6AA5"/>
    <w:rsid w:val="72732F83"/>
    <w:rsid w:val="72BEB213"/>
    <w:rsid w:val="73502465"/>
    <w:rsid w:val="74B4318A"/>
    <w:rsid w:val="75837121"/>
    <w:rsid w:val="75DD4712"/>
    <w:rsid w:val="77F41D4D"/>
    <w:rsid w:val="78815F0A"/>
    <w:rsid w:val="797D38F0"/>
    <w:rsid w:val="798F3A85"/>
    <w:rsid w:val="7E61721C"/>
    <w:rsid w:val="7F1C53AE"/>
    <w:rsid w:val="7FB5876B"/>
    <w:rsid w:val="BAFF6BC1"/>
    <w:rsid w:val="DF75E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unhideWhenUsed/>
    <w:qFormat/>
    <w:uiPriority w:val="9"/>
    <w:pPr>
      <w:keepNext/>
      <w:keepLines/>
      <w:spacing w:before="160" w:after="160"/>
      <w:ind w:firstLine="0" w:firstLineChars="0"/>
      <w:jc w:val="center"/>
      <w:outlineLvl w:val="1"/>
    </w:pPr>
    <w:rPr>
      <w:rFonts w:ascii="Cambria" w:hAnsi="Cambria" w:eastAsia="楷体"/>
      <w:b/>
      <w:bCs/>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Times New Roman" w:eastAsia="仿宋_GB2312"/>
      <w:sz w:val="32"/>
    </w:rPr>
  </w:style>
  <w:style w:type="paragraph" w:styleId="3">
    <w:name w:val="Body Text Indent"/>
    <w:basedOn w:val="1"/>
    <w:next w:val="4"/>
    <w:qFormat/>
    <w:uiPriority w:val="0"/>
    <w:pPr>
      <w:spacing w:after="120"/>
      <w:ind w:left="420" w:leftChars="200"/>
    </w:pPr>
  </w:style>
  <w:style w:type="paragraph" w:styleId="4">
    <w:name w:val="index 5"/>
    <w:basedOn w:val="1"/>
    <w:next w:val="1"/>
    <w:qFormat/>
    <w:uiPriority w:val="0"/>
    <w:pPr>
      <w:ind w:left="168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10"/>
    <w:pPr>
      <w:widowControl w:val="0"/>
      <w:spacing w:before="240" w:after="60"/>
      <w:jc w:val="center"/>
      <w:outlineLvl w:val="0"/>
    </w:pPr>
    <w:rPr>
      <w:rFonts w:ascii="Arial" w:hAnsi="Arial" w:eastAsia="宋体" w:cs="Times New Roman"/>
      <w:b/>
      <w:kern w:val="2"/>
      <w:sz w:val="32"/>
      <w:szCs w:val="24"/>
      <w:lang w:val="en-US" w:eastAsia="zh-CN" w:bidi="ar-SA"/>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0"/>
  </w:style>
  <w:style w:type="paragraph" w:customStyle="1" w:styleId="15">
    <w:name w:val="正文（首行缩进两字）"/>
    <w:basedOn w:val="1"/>
    <w:qFormat/>
    <w:uiPriority w:val="99"/>
    <w:pPr>
      <w:ind w:firstLine="420" w:firstLineChars="200"/>
    </w:pPr>
    <w:rPr>
      <w:rFonts w:ascii="Times New Roman" w:hAnsi="Times New Roman" w:eastAsia="宋体" w:cs="Times New Roman"/>
      <w:szCs w:val="21"/>
    </w:rPr>
  </w:style>
  <w:style w:type="paragraph" w:customStyle="1" w:styleId="16">
    <w:name w:val="Body Text First Indent 21"/>
    <w:basedOn w:val="17"/>
    <w:qFormat/>
    <w:uiPriority w:val="0"/>
    <w:pPr>
      <w:spacing w:after="120" w:afterLines="0"/>
      <w:ind w:leftChars="200" w:firstLine="420" w:firstLineChars="200"/>
    </w:pPr>
    <w:rPr>
      <w:rFonts w:ascii="Times New Roman"/>
    </w:rPr>
  </w:style>
  <w:style w:type="paragraph" w:customStyle="1" w:styleId="17">
    <w:name w:val="Body Text Indent1"/>
    <w:basedOn w:val="1"/>
    <w:qFormat/>
    <w:uiPriority w:val="0"/>
    <w:pPr>
      <w:ind w:left="420"/>
    </w:pPr>
    <w:rPr>
      <w:rFonts w:ascii="仿宋_GB2312" w:eastAsia="仿宋_GB2312"/>
      <w:sz w:val="32"/>
    </w:rPr>
  </w:style>
  <w:style w:type="character" w:customStyle="1" w:styleId="18">
    <w:name w:val="font71"/>
    <w:basedOn w:val="12"/>
    <w:qFormat/>
    <w:uiPriority w:val="0"/>
    <w:rPr>
      <w:rFonts w:ascii="黑体" w:hAnsi="宋体" w:eastAsia="黑体" w:cs="黑体"/>
      <w:color w:val="000000"/>
      <w:sz w:val="24"/>
      <w:szCs w:val="24"/>
      <w:u w:val="none"/>
    </w:rPr>
  </w:style>
  <w:style w:type="character" w:customStyle="1" w:styleId="19">
    <w:name w:val="font91"/>
    <w:basedOn w:val="12"/>
    <w:qFormat/>
    <w:uiPriority w:val="0"/>
    <w:rPr>
      <w:rFonts w:hint="default" w:ascii="Nimbus Roman No9 L" w:hAnsi="Nimbus Roman No9 L" w:eastAsia="Nimbus Roman No9 L" w:cs="Nimbus Roman No9 L"/>
      <w:color w:val="000000"/>
      <w:sz w:val="24"/>
      <w:szCs w:val="24"/>
      <w:u w:val="single"/>
    </w:rPr>
  </w:style>
  <w:style w:type="character" w:customStyle="1" w:styleId="20">
    <w:name w:val="font101"/>
    <w:basedOn w:val="12"/>
    <w:qFormat/>
    <w:uiPriority w:val="0"/>
    <w:rPr>
      <w:rFonts w:hint="eastAsia" w:ascii="黑体" w:hAnsi="宋体" w:eastAsia="黑体" w:cs="黑体"/>
      <w:b/>
      <w:bCs/>
      <w:color w:val="000000"/>
      <w:sz w:val="24"/>
      <w:szCs w:val="24"/>
      <w:u w:val="none"/>
    </w:rPr>
  </w:style>
  <w:style w:type="paragraph" w:customStyle="1" w:styleId="2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7024</Words>
  <Characters>8003</Characters>
  <Lines>0</Lines>
  <Paragraphs>0</Paragraphs>
  <TotalTime>32</TotalTime>
  <ScaleCrop>false</ScaleCrop>
  <LinksUpToDate>false</LinksUpToDate>
  <CharactersWithSpaces>8003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dell</dc:creator>
  <cp:lastModifiedBy>俱往矣</cp:lastModifiedBy>
  <cp:lastPrinted>2024-11-01T15:29:00Z</cp:lastPrinted>
  <dcterms:modified xsi:type="dcterms:W3CDTF">2025-05-15T03:26:09Z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25A7C41344574F37A74B2DA3FFD0E9AE_13</vt:lpwstr>
  </property>
  <property fmtid="{D5CDD505-2E9C-101B-9397-08002B2CF9AE}" pid="4" name="KSOTemplateDocerSaveRecord">
    <vt:lpwstr>eyJoZGlkIjoiN2U4ZDJjNGYxYzYxZDMwZjczNGQ1MWFkZmM3NmI0NDMiLCJ1c2VySWQiOiI2MzY0NzA0OTgifQ==</vt:lpwstr>
  </property>
</Properties>
</file>