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eastAsia="仿宋"/>
          <w:color w:val="333333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lang w:eastAsia="zh-CN"/>
        </w:rPr>
        <w:t>彭阳县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  <w:t>医疗机构校验名单公示</w:t>
      </w:r>
      <w:r>
        <w:rPr>
          <w:rFonts w:hint="eastAsia" w:ascii="仿宋" w:eastAsia="仿宋"/>
          <w:color w:val="333333"/>
        </w:rPr>
        <w:t xml:space="preserve"> </w:t>
      </w:r>
    </w:p>
    <w:p>
      <w:pPr>
        <w:widowControl/>
        <w:ind w:firstLine="43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6"/>
          <w:szCs w:val="36"/>
        </w:rPr>
      </w:pPr>
      <w:r>
        <w:rPr>
          <w:rFonts w:hint="eastAsia" w:ascii="仿宋" w:eastAsia="仿宋"/>
          <w:color w:val="333333"/>
          <w:sz w:val="36"/>
          <w:szCs w:val="36"/>
        </w:rPr>
        <w:t xml:space="preserve"> </w:t>
      </w:r>
      <w:r>
        <w:rPr>
          <w:rFonts w:hint="eastAsia" w:ascii="仿宋" w:eastAsia="仿宋"/>
          <w:color w:val="333333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根据《医疗机构管理条例》、《医疗机构管理条例实施细则》和《医疗机构校验管理》（试行）有关法律法规规定，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彭阳县审批服务管理局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对彭阳县孟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lang w:eastAsia="zh-CN"/>
        </w:rPr>
        <w:t>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乡卫生院及卫生室等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6"/>
          <w:szCs w:val="36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</w:rPr>
        <w:t>家医疗机构通过校验，现将效验结果予以公示，欢迎社会监督。联系电话：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6"/>
          <w:szCs w:val="36"/>
          <w:lang w:val="en-US" w:eastAsia="zh-CN"/>
        </w:rPr>
        <w:t>0954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6"/>
          <w:szCs w:val="36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6"/>
          <w:szCs w:val="36"/>
        </w:rPr>
        <w:t>7015019</w:t>
      </w:r>
    </w:p>
    <w:tbl>
      <w:tblPr>
        <w:tblStyle w:val="9"/>
        <w:tblW w:w="8734" w:type="dxa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3305"/>
        <w:gridCol w:w="2163"/>
        <w:gridCol w:w="2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医疗机构名称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主要负责人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校验结果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孟源乡卫生院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何治玉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白阳庄村卫生室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虎国权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椿树岔村卫生室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马俊仁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赵山庄村卫生室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赵学军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小石沟村卫生室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杨宝森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双树村卫生室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马彦军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玉塬村卫生室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张世杰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高岔村卫生室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魏国栋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草滩村卫生室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虎耀隆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虎山庄村卫生室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杨自刚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牛塬村卫生室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郭长虎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何岘村卫生室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张彦平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陡沟村卫生室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朱步龙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14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邓岔村卫生室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刘文强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15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花芦村卫生室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王绘清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16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李洼村卫生室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杨占库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17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尚台村卫生室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惠旭东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18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李岔村卫生室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王凤龙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王洼镇卫生院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虎治武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杨塬村卫生室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  <w:t>王天文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杨屏村卫生室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杨忠林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北塬村卫生室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郭萍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城阳乡卫生院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王玉宝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韩寨村卫生室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韩宝堂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长城村卫生室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牛治田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涝池村卫生室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陈昭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陈沟村卫生室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高应乾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刘河村卫生室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刘富春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城阳村卫生室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杨永军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古城镇卫生院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姬志平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周沟村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许凯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姚河村卫生室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杨继霞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友谊街社区卫生服务站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高应奇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4" w:type="dxa"/>
          <w:trHeight w:val="512" w:hRule="atLeast"/>
        </w:trPr>
        <w:tc>
          <w:tcPr>
            <w:tcW w:w="1012" w:type="dxa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305" w:type="dxa"/>
          </w:tcPr>
          <w:p>
            <w:pPr>
              <w:tabs>
                <w:tab w:val="left" w:pos="1691"/>
              </w:tabs>
              <w:bidi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169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4" w:type="dxa"/>
          <w:trHeight w:val="512" w:hRule="atLeast"/>
        </w:trPr>
        <w:tc>
          <w:tcPr>
            <w:tcW w:w="1012" w:type="dxa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305" w:type="dxa"/>
          </w:tcPr>
          <w:p>
            <w:pPr>
              <w:tabs>
                <w:tab w:val="left" w:pos="1691"/>
              </w:tabs>
              <w:bidi w:val="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169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4" w:type="dxa"/>
          <w:trHeight w:val="512" w:hRule="atLeast"/>
        </w:trPr>
        <w:tc>
          <w:tcPr>
            <w:tcW w:w="1012" w:type="dxa"/>
          </w:tcPr>
          <w:p>
            <w:pPr>
              <w:tabs>
                <w:tab w:val="left" w:pos="169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305" w:type="dxa"/>
          </w:tcPr>
          <w:p>
            <w:pPr>
              <w:tabs>
                <w:tab w:val="left" w:pos="169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tabs>
                <w:tab w:val="left" w:pos="169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tabs>
                <w:tab w:val="left" w:pos="1691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</w:tbl>
    <w:p>
      <w:pPr>
        <w:tabs>
          <w:tab w:val="left" w:pos="1691"/>
        </w:tabs>
        <w:bidi w:val="0"/>
        <w:ind w:firstLine="5100" w:firstLineChars="170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彭阳县审批服务管理局</w:t>
      </w:r>
    </w:p>
    <w:p>
      <w:pPr>
        <w:tabs>
          <w:tab w:val="left" w:pos="1691"/>
        </w:tabs>
        <w:bidi w:val="0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2021年3月11日</w:t>
      </w:r>
    </w:p>
    <w:sectPr>
      <w:pgSz w:w="11906" w:h="16838"/>
      <w:pgMar w:top="2098" w:right="1474" w:bottom="1984" w:left="1587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95C7CB6"/>
    <w:rsid w:val="0A644C52"/>
    <w:rsid w:val="5B121FA4"/>
    <w:rsid w:val="64386937"/>
    <w:rsid w:val="648D4D26"/>
    <w:rsid w:val="6BD76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beforeAutospacing="0" w:after="26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qFormat/>
    <w:uiPriority w:val="0"/>
    <w:pPr>
      <w:keepNext/>
      <w:keepLines/>
      <w:widowControl w:val="0"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543</Words>
  <Characters>583</Characters>
  <Lines>146</Lines>
  <Paragraphs>136</Paragraphs>
  <TotalTime>101</TotalTime>
  <ScaleCrop>false</ScaleCrop>
  <LinksUpToDate>false</LinksUpToDate>
  <CharactersWithSpaces>618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2020-11-18T03:07:00Z</dcterms:created>
  <dc:creator>lenovo</dc:creator>
  <cp:lastModifiedBy>柳叶刀</cp:lastModifiedBy>
  <cp:lastPrinted>2021-03-10T08:04:57Z</cp:lastPrinted>
  <dcterms:modified xsi:type="dcterms:W3CDTF">2021-03-10T08:08:11Z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