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ascii="方正小标宋简体" w:eastAsia="方正小标宋简体" w:cs="黑体"/>
          <w:sz w:val="32"/>
          <w:szCs w:val="32"/>
        </w:rPr>
      </w:pPr>
      <w:r>
        <w:rPr>
          <w:rFonts w:hint="eastAsia" w:ascii="方正小标宋简体" w:eastAsia="方正小标宋简体" w:cs="黑体"/>
          <w:sz w:val="32"/>
          <w:szCs w:val="32"/>
        </w:rPr>
        <w:t>附件</w:t>
      </w:r>
      <w:r>
        <w:rPr>
          <w:rFonts w:hint="eastAsia" w:ascii="方正小标宋简体" w:eastAsia="方正小标宋简体" w:cs="黑体"/>
          <w:sz w:val="32"/>
          <w:szCs w:val="32"/>
          <w:lang w:val="en-US" w:eastAsia="zh-CN"/>
        </w:rPr>
        <w:t>22</w:t>
      </w:r>
      <w:r>
        <w:rPr>
          <w:rFonts w:hint="eastAsia" w:ascii="方正小标宋简体" w:eastAsia="方正小标宋简体" w:cs="黑体"/>
          <w:sz w:val="32"/>
          <w:szCs w:val="32"/>
        </w:rPr>
        <w:t xml:space="preserve"> </w:t>
      </w:r>
    </w:p>
    <w:p>
      <w:pPr>
        <w:spacing w:line="440" w:lineRule="exact"/>
        <w:jc w:val="left"/>
        <w:rPr>
          <w:rFonts w:hint="eastAsia" w:ascii="方正小标宋简体" w:eastAsia="方正小标宋简体" w:cs="黑体"/>
          <w:sz w:val="32"/>
          <w:szCs w:val="32"/>
        </w:rPr>
      </w:pPr>
    </w:p>
    <w:p>
      <w:pPr>
        <w:spacing w:line="460" w:lineRule="exact"/>
        <w:jc w:val="center"/>
        <w:rPr>
          <w:rFonts w:hint="eastAsia" w:ascii="方正小标宋简体" w:eastAsia="方正小标宋简体" w:cs="宋体"/>
          <w:color w:val="000000"/>
          <w:spacing w:val="-10"/>
          <w:sz w:val="32"/>
          <w:szCs w:val="32"/>
        </w:rPr>
      </w:pPr>
    </w:p>
    <w:p>
      <w:pPr>
        <w:spacing w:line="480" w:lineRule="exact"/>
        <w:ind w:firstLine="1800" w:firstLineChars="600"/>
        <w:rPr>
          <w:rFonts w:hint="eastAsia" w:ascii="方正小标宋简体" w:eastAsia="方正小标宋简体"/>
          <w:spacing w:val="-20"/>
          <w:sz w:val="32"/>
          <w:szCs w:val="32"/>
          <w:lang w:eastAsia="zh-CN"/>
        </w:rPr>
      </w:pPr>
      <w:bookmarkStart w:id="0" w:name="_GoBack"/>
      <w:r>
        <w:rPr>
          <w:rFonts w:hint="eastAsia" w:ascii="方正小标宋简体" w:eastAsia="方正小标宋简体" w:cs="宋体"/>
          <w:color w:val="000000"/>
          <w:spacing w:val="-10"/>
          <w:sz w:val="32"/>
          <w:szCs w:val="32"/>
        </w:rPr>
        <w:t>农产品质量安全</w:t>
      </w:r>
      <w:r>
        <w:rPr>
          <w:rFonts w:hint="eastAsia" w:ascii="方正小标宋简体" w:eastAsia="方正小标宋简体" w:cs="仿宋_GB2312"/>
          <w:sz w:val="32"/>
          <w:szCs w:val="32"/>
          <w:lang w:eastAsia="zh-CN"/>
        </w:rPr>
        <w:t>监督检查</w:t>
      </w:r>
      <w:r>
        <w:rPr>
          <w:rFonts w:hint="eastAsia" w:ascii="方正小标宋简体" w:eastAsia="方正小标宋简体"/>
          <w:spacing w:val="-16"/>
          <w:sz w:val="32"/>
          <w:szCs w:val="32"/>
        </w:rPr>
        <w:t>抽查</w:t>
      </w:r>
      <w:r>
        <w:rPr>
          <w:rFonts w:hint="eastAsia" w:ascii="方正小标宋简体" w:eastAsia="方正小标宋简体"/>
          <w:spacing w:val="-20"/>
          <w:sz w:val="32"/>
          <w:szCs w:val="32"/>
          <w:lang w:eastAsia="zh-CN"/>
        </w:rPr>
        <w:t>工作指引</w:t>
      </w:r>
      <w:bookmarkEnd w:id="0"/>
    </w:p>
    <w:p>
      <w:pPr>
        <w:spacing w:line="460" w:lineRule="exact"/>
        <w:jc w:val="center"/>
        <w:rPr>
          <w:rFonts w:ascii="方正小标宋简体" w:eastAsia="方正小标宋简体" w:cs="宋体"/>
          <w:color w:val="000000"/>
          <w:spacing w:val="-10"/>
          <w:sz w:val="36"/>
          <w:szCs w:val="36"/>
        </w:rPr>
      </w:pPr>
    </w:p>
    <w:tbl>
      <w:tblPr>
        <w:tblStyle w:val="3"/>
        <w:tblW w:w="92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6559"/>
        <w:gridCol w:w="14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序号</w:t>
            </w:r>
          </w:p>
        </w:tc>
        <w:tc>
          <w:tcPr>
            <w:tcW w:w="6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检查内容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  <w:lang w:val="zh-CN"/>
              </w:rPr>
              <w:t>检查结果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Cs w:val="21"/>
              </w:rPr>
            </w:pPr>
            <w:r>
              <w:rPr>
                <w:rFonts w:eastAsia="仿宋"/>
                <w:bCs/>
                <w:color w:val="000000"/>
                <w:szCs w:val="21"/>
              </w:rPr>
              <w:t>1</w:t>
            </w:r>
          </w:p>
        </w:tc>
        <w:tc>
          <w:tcPr>
            <w:tcW w:w="6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是否建立并执行食用农产品生产记录（或纸质）制度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val="zh-CN"/>
              </w:rPr>
              <w:t>是□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val="zh-CN"/>
              </w:rPr>
              <w:t>否□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Cs w:val="21"/>
              </w:rPr>
            </w:pPr>
            <w:r>
              <w:rPr>
                <w:rFonts w:eastAsia="仿宋"/>
                <w:bCs/>
                <w:color w:val="000000"/>
                <w:szCs w:val="21"/>
              </w:rPr>
              <w:t>2</w:t>
            </w:r>
          </w:p>
        </w:tc>
        <w:tc>
          <w:tcPr>
            <w:tcW w:w="6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上传的追溯信息是否真实、完整（查看生产现场、投入品库房及纸质记录等）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val="zh-CN"/>
              </w:rPr>
              <w:t>是□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val="zh-CN"/>
              </w:rPr>
              <w:t>否□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Cs w:val="21"/>
              </w:rPr>
            </w:pPr>
            <w:r>
              <w:rPr>
                <w:rFonts w:eastAsia="仿宋"/>
                <w:bCs/>
                <w:color w:val="000000"/>
                <w:szCs w:val="21"/>
              </w:rPr>
              <w:t>3</w:t>
            </w:r>
          </w:p>
        </w:tc>
        <w:tc>
          <w:tcPr>
            <w:tcW w:w="6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/>
                <w:bCs/>
                <w:color w:val="000000"/>
                <w:sz w:val="24"/>
              </w:rPr>
              <w:t>当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前生产的食用农产品是否已上市销售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val="zh-CN"/>
              </w:rPr>
              <w:t>是□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val="zh-CN"/>
              </w:rPr>
              <w:t>否□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Cs w:val="21"/>
              </w:rPr>
            </w:pPr>
            <w:r>
              <w:rPr>
                <w:rFonts w:eastAsia="仿宋"/>
                <w:bCs/>
                <w:color w:val="000000"/>
                <w:szCs w:val="21"/>
              </w:rPr>
              <w:t>4</w:t>
            </w:r>
          </w:p>
        </w:tc>
        <w:tc>
          <w:tcPr>
            <w:tcW w:w="6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正在销售的农产品是否按规定赋码出证或贴码销售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val="zh-CN"/>
              </w:rPr>
              <w:t>是□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val="zh-CN"/>
              </w:rPr>
              <w:t>否□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Cs w:val="21"/>
              </w:rPr>
            </w:pPr>
            <w:r>
              <w:rPr>
                <w:rFonts w:eastAsia="仿宋"/>
                <w:bCs/>
                <w:color w:val="000000"/>
                <w:szCs w:val="21"/>
              </w:rPr>
              <w:t>5</w:t>
            </w:r>
          </w:p>
        </w:tc>
        <w:tc>
          <w:tcPr>
            <w:tcW w:w="6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上市前是否履行自检或委托检测检疫等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val="zh-CN"/>
              </w:rPr>
              <w:t>是□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val="zh-CN"/>
              </w:rPr>
              <w:t>否□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Cs w:val="21"/>
              </w:rPr>
            </w:pPr>
            <w:r>
              <w:rPr>
                <w:rFonts w:eastAsia="仿宋"/>
                <w:bCs/>
                <w:color w:val="000000"/>
                <w:szCs w:val="21"/>
              </w:rPr>
              <w:t>6</w:t>
            </w:r>
          </w:p>
        </w:tc>
        <w:tc>
          <w:tcPr>
            <w:tcW w:w="6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上市前自检或委托检测检疫是否合格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val="zh-CN"/>
              </w:rPr>
              <w:t>是□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val="zh-CN"/>
              </w:rPr>
              <w:t>否□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9424A8"/>
    <w:rsid w:val="6694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2022-11-02T07:51:00Z</dcterms:created>
  <dc:creator>彭阳县农业农村局收文员</dc:creator>
  <cp:lastModifiedBy>彭阳县农业农村局收文员</cp:lastModifiedBy>
  <dcterms:modified xsi:type="dcterms:W3CDTF">2022-11-02T07:52:09Z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