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附件20</w:t>
      </w:r>
    </w:p>
    <w:p>
      <w:pPr>
        <w:spacing w:before="156" w:beforeLines="50" w:after="156" w:afterLines="50" w:line="460" w:lineRule="exact"/>
        <w:jc w:val="center"/>
        <w:rPr>
          <w:rFonts w:hint="eastAsia" w:ascii="方正小标宋简体" w:eastAsia="方正小标宋简体"/>
          <w:spacing w:val="-8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eastAsia="方正小标宋简体"/>
          <w:spacing w:val="-8"/>
          <w:sz w:val="32"/>
          <w:szCs w:val="32"/>
        </w:rPr>
        <w:t>农业机械安全双随机监督</w:t>
      </w:r>
      <w:r>
        <w:rPr>
          <w:rFonts w:hint="eastAsia" w:ascii="方正小标宋简体" w:eastAsia="方正小标宋简体"/>
          <w:spacing w:val="-8"/>
          <w:sz w:val="32"/>
          <w:szCs w:val="32"/>
          <w:lang w:eastAsia="zh-CN"/>
        </w:rPr>
        <w:t>检查</w:t>
      </w:r>
      <w:r>
        <w:rPr>
          <w:rFonts w:hint="eastAsia" w:ascii="方正小标宋简体" w:eastAsia="方正小标宋简体"/>
          <w:spacing w:val="-8"/>
          <w:sz w:val="32"/>
          <w:szCs w:val="32"/>
        </w:rPr>
        <w:t>抽查</w:t>
      </w:r>
      <w:r>
        <w:rPr>
          <w:rFonts w:hint="eastAsia" w:ascii="方正小标宋简体" w:eastAsia="方正小标宋简体"/>
          <w:spacing w:val="-8"/>
          <w:sz w:val="32"/>
          <w:szCs w:val="32"/>
          <w:lang w:eastAsia="zh-CN"/>
        </w:rPr>
        <w:t>工作指引</w:t>
      </w:r>
      <w:bookmarkEnd w:id="0"/>
    </w:p>
    <w:tbl>
      <w:tblPr>
        <w:tblStyle w:val="3"/>
        <w:tblW w:w="9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5687"/>
        <w:gridCol w:w="1212"/>
        <w:gridCol w:w="10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5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检查内容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zh-CN"/>
              </w:rPr>
              <w:t>检查结果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5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是否悬挂号牌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5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是否注册登记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</w:t>
            </w:r>
          </w:p>
        </w:tc>
        <w:tc>
          <w:tcPr>
            <w:tcW w:w="5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是否按时参加年度检验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</w:t>
            </w:r>
          </w:p>
        </w:tc>
        <w:tc>
          <w:tcPr>
            <w:tcW w:w="5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是否无证驾驶操作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</w:t>
            </w:r>
          </w:p>
        </w:tc>
        <w:tc>
          <w:tcPr>
            <w:tcW w:w="5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准驾机型是否相符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6</w:t>
            </w:r>
          </w:p>
        </w:tc>
        <w:tc>
          <w:tcPr>
            <w:tcW w:w="5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驾驶证是否在有效期内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7</w:t>
            </w:r>
          </w:p>
        </w:tc>
        <w:tc>
          <w:tcPr>
            <w:tcW w:w="5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是否存在酒后驾驶、违法载人等严重违法违规行为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8</w:t>
            </w:r>
          </w:p>
        </w:tc>
        <w:tc>
          <w:tcPr>
            <w:tcW w:w="5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农业机械制动、转向、灯光装置是否存在安全隐患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9</w:t>
            </w:r>
          </w:p>
        </w:tc>
        <w:tc>
          <w:tcPr>
            <w:tcW w:w="5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是否发现使用超标、拼装、改装等有安全隐患的农业机械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F1E63"/>
    <w:rsid w:val="108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2022-11-02T07:47:00Z</dcterms:created>
  <dc:creator>彭阳县农业农村局收文员</dc:creator>
  <cp:lastModifiedBy>彭阳县农业农村局收文员</cp:lastModifiedBy>
  <dcterms:modified xsi:type="dcterms:W3CDTF">2022-11-02T07:47:48Z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