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9" w:tblpY="3090"/>
        <w:tblOverlap w:val="never"/>
        <w:tblW w:w="93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395"/>
        <w:gridCol w:w="1346"/>
        <w:gridCol w:w="912"/>
        <w:gridCol w:w="1122"/>
        <w:gridCol w:w="1485"/>
        <w:gridCol w:w="24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90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95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证件编号</w:t>
            </w:r>
          </w:p>
        </w:tc>
        <w:tc>
          <w:tcPr>
            <w:tcW w:w="1346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证件类型</w:t>
            </w:r>
          </w:p>
        </w:tc>
        <w:tc>
          <w:tcPr>
            <w:tcW w:w="912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2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85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45" w:type="dxa"/>
          </w:tcPr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执法类型</w:t>
            </w:r>
          </w:p>
          <w:p>
            <w:pPr>
              <w:bidi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35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4001822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丁会林</w:t>
            </w:r>
          </w:p>
        </w:tc>
        <w:tc>
          <w:tcPr>
            <w:tcW w:w="1122" w:type="dxa"/>
          </w:tcPr>
          <w:p>
            <w:pPr>
              <w:pStyle w:val="4"/>
              <w:ind w:left="78" w:right="4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spacing w:before="135"/>
              <w:ind w:left="35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95" w:type="dxa"/>
          </w:tcPr>
          <w:p>
            <w:pPr>
              <w:pStyle w:val="4"/>
              <w:spacing w:before="135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4001648</w:t>
            </w:r>
          </w:p>
        </w:tc>
        <w:tc>
          <w:tcPr>
            <w:tcW w:w="1346" w:type="dxa"/>
          </w:tcPr>
          <w:p>
            <w:pPr>
              <w:pStyle w:val="4"/>
              <w:spacing w:before="135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spacing w:before="135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罗会云</w:t>
            </w:r>
          </w:p>
        </w:tc>
        <w:tc>
          <w:tcPr>
            <w:tcW w:w="1122" w:type="dxa"/>
          </w:tcPr>
          <w:p>
            <w:pPr>
              <w:pStyle w:val="4"/>
              <w:spacing w:before="135"/>
              <w:ind w:left="78" w:right="4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1485" w:type="dxa"/>
          </w:tcPr>
          <w:p>
            <w:pPr>
              <w:pStyle w:val="4"/>
              <w:spacing w:before="135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spacing w:before="135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35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4091658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赵金叶</w:t>
            </w:r>
          </w:p>
        </w:tc>
        <w:tc>
          <w:tcPr>
            <w:tcW w:w="1122" w:type="dxa"/>
          </w:tcPr>
          <w:p>
            <w:pPr>
              <w:pStyle w:val="4"/>
              <w:ind w:left="78" w:right="4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外经管理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spacing w:before="135"/>
              <w:ind w:left="35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5" w:type="dxa"/>
          </w:tcPr>
          <w:p>
            <w:pPr>
              <w:pStyle w:val="4"/>
              <w:spacing w:before="135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40028836</w:t>
            </w:r>
          </w:p>
        </w:tc>
        <w:tc>
          <w:tcPr>
            <w:tcW w:w="1346" w:type="dxa"/>
          </w:tcPr>
          <w:p>
            <w:pPr>
              <w:pStyle w:val="4"/>
              <w:spacing w:before="135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spacing w:before="135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姚爱丽</w:t>
            </w:r>
          </w:p>
        </w:tc>
        <w:tc>
          <w:tcPr>
            <w:tcW w:w="1122" w:type="dxa"/>
          </w:tcPr>
          <w:p>
            <w:pPr>
              <w:pStyle w:val="4"/>
              <w:spacing w:before="135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spacing w:before="135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spacing w:before="135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35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4001650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吴彩霞</w:t>
            </w:r>
          </w:p>
        </w:tc>
        <w:tc>
          <w:tcPr>
            <w:tcW w:w="1122" w:type="dxa"/>
          </w:tcPr>
          <w:p>
            <w:pPr>
              <w:pStyle w:val="4"/>
              <w:ind w:left="78" w:right="45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35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4041654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强</w:t>
            </w:r>
          </w:p>
        </w:tc>
        <w:tc>
          <w:tcPr>
            <w:tcW w:w="1122" w:type="dxa"/>
          </w:tcPr>
          <w:p>
            <w:pPr>
              <w:pStyle w:val="4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经济建设专项资金管理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spacing w:before="135"/>
              <w:ind w:left="35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5" w:type="dxa"/>
          </w:tcPr>
          <w:p>
            <w:pPr>
              <w:pStyle w:val="4"/>
              <w:spacing w:before="135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4051656</w:t>
            </w:r>
          </w:p>
        </w:tc>
        <w:tc>
          <w:tcPr>
            <w:tcW w:w="1346" w:type="dxa"/>
          </w:tcPr>
          <w:p>
            <w:pPr>
              <w:pStyle w:val="4"/>
              <w:spacing w:before="135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spacing w:before="135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王志宏</w:t>
            </w:r>
          </w:p>
        </w:tc>
        <w:tc>
          <w:tcPr>
            <w:tcW w:w="1122" w:type="dxa"/>
          </w:tcPr>
          <w:p>
            <w:pPr>
              <w:pStyle w:val="4"/>
              <w:spacing w:before="135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spacing w:before="135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spacing w:before="135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农财管理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35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4041653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张志强</w:t>
            </w:r>
          </w:p>
        </w:tc>
        <w:tc>
          <w:tcPr>
            <w:tcW w:w="1122" w:type="dxa"/>
          </w:tcPr>
          <w:p>
            <w:pPr>
              <w:pStyle w:val="4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经济建设专项资金管理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90" w:type="dxa"/>
          </w:tcPr>
          <w:p>
            <w:pPr>
              <w:pStyle w:val="4"/>
              <w:spacing w:before="135"/>
              <w:ind w:left="76" w:right="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5" w:type="dxa"/>
          </w:tcPr>
          <w:p>
            <w:pPr>
              <w:pStyle w:val="4"/>
              <w:spacing w:before="135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4001649</w:t>
            </w:r>
          </w:p>
        </w:tc>
        <w:tc>
          <w:tcPr>
            <w:tcW w:w="1346" w:type="dxa"/>
          </w:tcPr>
          <w:p>
            <w:pPr>
              <w:pStyle w:val="4"/>
              <w:spacing w:before="135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spacing w:before="135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魏玉霞</w:t>
            </w:r>
          </w:p>
        </w:tc>
        <w:tc>
          <w:tcPr>
            <w:tcW w:w="1122" w:type="dxa"/>
          </w:tcPr>
          <w:p>
            <w:pPr>
              <w:pStyle w:val="4"/>
              <w:spacing w:before="135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spacing w:before="135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spacing w:before="135"/>
              <w:ind w:left="11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76" w:right="37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40028835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姜昊霞</w:t>
            </w:r>
          </w:p>
        </w:tc>
        <w:tc>
          <w:tcPr>
            <w:tcW w:w="1122" w:type="dxa"/>
          </w:tcPr>
          <w:p>
            <w:pPr>
              <w:pStyle w:val="4"/>
              <w:ind w:left="78" w:right="4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76" w:right="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4614051657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刘秀兰</w:t>
            </w:r>
          </w:p>
        </w:tc>
        <w:tc>
          <w:tcPr>
            <w:tcW w:w="1122" w:type="dxa"/>
          </w:tcPr>
          <w:p>
            <w:pPr>
              <w:pStyle w:val="4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农财管理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spacing w:before="135"/>
              <w:ind w:left="76" w:right="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</w:tcPr>
          <w:p>
            <w:pPr>
              <w:pStyle w:val="4"/>
              <w:spacing w:before="135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4614101651</w:t>
            </w:r>
          </w:p>
        </w:tc>
        <w:tc>
          <w:tcPr>
            <w:tcW w:w="1346" w:type="dxa"/>
          </w:tcPr>
          <w:p>
            <w:pPr>
              <w:pStyle w:val="4"/>
              <w:spacing w:before="135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spacing w:before="135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景维锋</w:t>
            </w:r>
          </w:p>
        </w:tc>
        <w:tc>
          <w:tcPr>
            <w:tcW w:w="1122" w:type="dxa"/>
          </w:tcPr>
          <w:p>
            <w:pPr>
              <w:pStyle w:val="4"/>
              <w:spacing w:before="135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spacing w:before="135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spacing w:before="135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财政监督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ind w:left="76" w:right="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</w:tcPr>
          <w:p>
            <w:pPr>
              <w:pStyle w:val="4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4614071826</w:t>
            </w:r>
          </w:p>
        </w:tc>
        <w:tc>
          <w:tcPr>
            <w:tcW w:w="1346" w:type="dxa"/>
          </w:tcPr>
          <w:p>
            <w:pPr>
              <w:pStyle w:val="4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ind w:left="11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王会旗</w:t>
            </w:r>
          </w:p>
        </w:tc>
        <w:tc>
          <w:tcPr>
            <w:tcW w:w="1122" w:type="dxa"/>
          </w:tcPr>
          <w:p>
            <w:pPr>
              <w:pStyle w:val="4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ind w:left="11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会计事务管理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</w:tcPr>
          <w:p>
            <w:pPr>
              <w:pStyle w:val="4"/>
              <w:spacing w:before="135"/>
              <w:ind w:left="76" w:right="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5" w:type="dxa"/>
          </w:tcPr>
          <w:p>
            <w:pPr>
              <w:pStyle w:val="4"/>
              <w:spacing w:before="135"/>
              <w:ind w:left="127" w:right="9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4614071312</w:t>
            </w:r>
          </w:p>
        </w:tc>
        <w:tc>
          <w:tcPr>
            <w:tcW w:w="1346" w:type="dxa"/>
          </w:tcPr>
          <w:p>
            <w:pPr>
              <w:pStyle w:val="4"/>
              <w:spacing w:before="135"/>
              <w:ind w:left="133" w:right="9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执法证</w:t>
            </w:r>
          </w:p>
        </w:tc>
        <w:tc>
          <w:tcPr>
            <w:tcW w:w="912" w:type="dxa"/>
          </w:tcPr>
          <w:p>
            <w:pPr>
              <w:pStyle w:val="4"/>
              <w:spacing w:before="135"/>
              <w:ind w:left="11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王月玲</w:t>
            </w:r>
          </w:p>
        </w:tc>
        <w:tc>
          <w:tcPr>
            <w:tcW w:w="1122" w:type="dxa"/>
          </w:tcPr>
          <w:p>
            <w:pPr>
              <w:pStyle w:val="4"/>
              <w:spacing w:before="135"/>
              <w:ind w:left="78" w:righ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1485" w:type="dxa"/>
          </w:tcPr>
          <w:p>
            <w:pPr>
              <w:pStyle w:val="4"/>
              <w:spacing w:before="135"/>
              <w:ind w:right="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彭阳县财政局</w:t>
            </w:r>
          </w:p>
        </w:tc>
        <w:tc>
          <w:tcPr>
            <w:tcW w:w="2445" w:type="dxa"/>
          </w:tcPr>
          <w:p>
            <w:pPr>
              <w:pStyle w:val="4"/>
              <w:spacing w:before="135"/>
              <w:ind w:left="11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会计事务管理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Microsoft Sans Serif"/>
    <w:panose1 w:val="020F0502020204030204"/>
    <w:charset w:val="86"/>
    <w:family w:val="swiss"/>
    <w:pitch w:val="default"/>
    <w:sig w:usb0="00000000" w:usb1="00000000" w:usb2="00000009" w:usb3="00000000" w:csb0="2000019F" w:csb1="00000000"/>
  </w:font>
  <w:font w:name="Calibri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1326A"/>
    <w:rsid w:val="4BD1326A"/>
    <w:rsid w:val="781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36"/>
      <w:ind w:left="61" w:right="80"/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2019-11-08T06:07:00Z</dcterms:created>
  <dc:creator>Q-先森</dc:creator>
  <cp:lastModifiedBy>Administrator</cp:lastModifiedBy>
  <dcterms:modified xsi:type="dcterms:W3CDTF">2019-11-08T06:31:33Z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