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center"/>
        <w:outlineLvl w:val="1"/>
        <w:rPr>
          <w:rFonts w:hint="default" w:ascii="仿宋_GB2312" w:hAnsi="仿宋_GB2312" w:eastAsia="仿宋_GB2312"/>
          <w:b/>
          <w:color w:val="auto"/>
          <w:position w:val="0"/>
          <w:sz w:val="36"/>
          <w:szCs w:val="36"/>
        </w:rPr>
      </w:pPr>
      <w:bookmarkStart w:id="0" w:name="_GoBack"/>
      <w:r>
        <w:rPr>
          <w:rFonts w:hint="default" w:ascii="仿宋_GB2312" w:hAnsi="仿宋_GB2312" w:eastAsia="仿宋_GB2312"/>
          <w:b/>
          <w:color w:val="auto"/>
          <w:position w:val="0"/>
          <w:sz w:val="36"/>
          <w:szCs w:val="36"/>
        </w:rPr>
        <w:t>彭阳县第四小学2019年部门预算——预算表</w:t>
      </w:r>
    </w:p>
    <w:bookmarkEnd w:id="0"/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left"/>
        <w:outlineLvl w:val="1"/>
        <w:rPr>
          <w:rFonts w:hint="default" w:ascii="仿宋_GB2312" w:hAnsi="仿宋_GB2312" w:eastAsia="仿宋_GB2312"/>
          <w:b/>
          <w:color w:val="auto"/>
          <w:position w:val="0"/>
          <w:sz w:val="24"/>
          <w:szCs w:val="24"/>
        </w:rPr>
      </w:pP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640"/>
        <w:jc w:val="both"/>
        <w:outlineLvl w:val="1"/>
        <w:rPr>
          <w:rFonts w:hint="default" w:ascii="黑体" w:hAnsi="黑体" w:eastAsia="黑体"/>
          <w:b/>
          <w:color w:val="auto"/>
          <w:position w:val="0"/>
          <w:sz w:val="32"/>
          <w:szCs w:val="32"/>
        </w:rPr>
      </w:pPr>
      <w:r>
        <w:rPr>
          <w:rFonts w:hint="default" w:ascii="黑体" w:hAnsi="黑体" w:eastAsia="黑体"/>
          <w:b/>
          <w:color w:val="auto"/>
          <w:position w:val="0"/>
          <w:sz w:val="32"/>
          <w:szCs w:val="32"/>
        </w:rPr>
        <w:t>一、财政拨款收支预算总表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center"/>
        <w:outlineLvl w:val="1"/>
        <w:rPr>
          <w:rFonts w:hint="default" w:ascii="仿宋_GB2312" w:hAnsi="仿宋_GB2312" w:eastAsia="仿宋_GB2312"/>
          <w:b/>
          <w:color w:val="auto"/>
          <w:position w:val="0"/>
          <w:sz w:val="36"/>
          <w:szCs w:val="36"/>
        </w:rPr>
      </w:pPr>
      <w:r>
        <w:rPr>
          <w:rFonts w:hint="default" w:ascii="仿宋_GB2312" w:hAnsi="仿宋_GB2312" w:eastAsia="仿宋_GB2312"/>
          <w:b/>
          <w:color w:val="auto"/>
          <w:position w:val="0"/>
          <w:sz w:val="36"/>
          <w:szCs w:val="36"/>
        </w:rPr>
        <w:t>财政拨款收支预算总表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640"/>
        <w:jc w:val="both"/>
        <w:outlineLvl w:val="1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2"/>
        <w:tblW w:w="13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60"/>
        <w:gridCol w:w="1360"/>
        <w:gridCol w:w="1360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Arial" w:eastAsia="Arial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b/>
                <w:color w:val="000000"/>
                <w:position w:val="0"/>
                <w:sz w:val="22"/>
                <w:szCs w:val="22"/>
              </w:rPr>
              <w:t>收     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Arial" w:eastAsia="Arial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b/>
                <w:color w:val="000000"/>
                <w:position w:val="0"/>
                <w:sz w:val="22"/>
                <w:szCs w:val="22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Arial" w:eastAsia="Arial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b/>
                <w:color w:val="000000"/>
                <w:position w:val="0"/>
                <w:sz w:val="22"/>
                <w:szCs w:val="22"/>
              </w:rPr>
              <w:t>项    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Arial" w:eastAsia="Arial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b/>
                <w:color w:val="000000"/>
                <w:positio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Arial" w:eastAsia="Arial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b/>
                <w:color w:val="000000"/>
                <w:positio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Arial" w:eastAsia="Arial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b/>
                <w:color w:val="000000"/>
                <w:position w:val="0"/>
                <w:sz w:val="22"/>
                <w:szCs w:val="22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Arial" w:eastAsia="Arial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b/>
                <w:color w:val="000000"/>
                <w:positio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Arial" w:eastAsia="Arial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b/>
                <w:color w:val="000000"/>
                <w:position w:val="0"/>
                <w:sz w:val="22"/>
                <w:szCs w:val="22"/>
              </w:rPr>
              <w:t>一般公共预算财政拨款支出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Arial" w:eastAsia="Arial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b/>
                <w:color w:val="000000"/>
                <w:position w:val="0"/>
                <w:sz w:val="22"/>
                <w:szCs w:val="22"/>
              </w:rPr>
              <w:t>政府性基金预算财政拨款支出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Arial" w:eastAsia="Arial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b/>
                <w:color w:val="000000"/>
                <w:positio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234.84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Arial" w:eastAsia="Arial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b/>
                <w:color w:val="000000"/>
                <w:positio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　234.84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234.84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0.00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（一）一般公共预算财政拨款收入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234.84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176.06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176.06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0.00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（二）政府性基金预算财政拨款收入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0.00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33.91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33.91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0.00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（九）卫生健康支出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11.76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11.76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0.00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13.11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13.11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0.00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Arial" w:eastAsia="Arial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b/>
                <w:color w:val="000000"/>
                <w:positio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Arial" w:eastAsia="Arial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b/>
                <w:color w:val="000000"/>
                <w:position w:val="0"/>
                <w:sz w:val="22"/>
                <w:szCs w:val="22"/>
              </w:rPr>
              <w:t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0.00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0.00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0.00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0.00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0.00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0.00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0.00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0.00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0.00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0.00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0.00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Arial" w:eastAsia="Arial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b/>
                <w:color w:val="000000"/>
                <w:positio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color w:val="000000"/>
                <w:position w:val="0"/>
                <w:sz w:val="22"/>
                <w:szCs w:val="22"/>
              </w:rPr>
              <w:t>234.84　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Arial" w:eastAsia="Arial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Arial" w:eastAsia="Arial"/>
                <w:b/>
                <w:color w:val="000000"/>
                <w:position w:val="0"/>
                <w:sz w:val="22"/>
                <w:szCs w:val="22"/>
              </w:rPr>
              <w:t xml:space="preserve">支出总计        </w:t>
            </w:r>
            <w:r>
              <w:rPr>
                <w:rFonts w:hint="default" w:ascii="宋体" w:hAnsi="Arial" w:eastAsia="Arial"/>
                <w:b w:val="0"/>
                <w:color w:val="000000"/>
                <w:position w:val="0"/>
                <w:sz w:val="22"/>
                <w:szCs w:val="22"/>
              </w:rPr>
              <w:t>234.84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outlineLvl w:val="1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注：支出预算功能科目各单位根据本单位实际据实填写，其他科目删除。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640"/>
        <w:jc w:val="both"/>
        <w:outlineLvl w:val="1"/>
        <w:rPr>
          <w:rFonts w:hint="default" w:ascii="黑体" w:hAnsi="黑体" w:eastAsia="黑体"/>
          <w:b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640"/>
        <w:jc w:val="both"/>
        <w:outlineLvl w:val="1"/>
        <w:rPr>
          <w:rFonts w:hint="default" w:ascii="黑体" w:hAnsi="黑体" w:eastAsia="黑体"/>
          <w:b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640"/>
        <w:jc w:val="both"/>
        <w:outlineLvl w:val="1"/>
        <w:rPr>
          <w:rFonts w:hint="default" w:ascii="黑体" w:hAnsi="黑体" w:eastAsia="黑体"/>
          <w:b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640"/>
        <w:jc w:val="both"/>
        <w:outlineLvl w:val="1"/>
        <w:rPr>
          <w:rFonts w:hint="default" w:ascii="黑体" w:hAnsi="黑体" w:eastAsia="黑体"/>
          <w:b/>
          <w:color w:val="auto"/>
          <w:position w:val="0"/>
          <w:sz w:val="32"/>
          <w:szCs w:val="32"/>
        </w:rPr>
      </w:pPr>
      <w:r>
        <w:rPr>
          <w:rFonts w:hint="default" w:ascii="黑体" w:hAnsi="黑体" w:eastAsia="黑体"/>
          <w:b/>
          <w:color w:val="auto"/>
          <w:position w:val="0"/>
          <w:sz w:val="32"/>
          <w:szCs w:val="32"/>
        </w:rPr>
        <w:t>二、一般公共预算财政拨款支出表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720"/>
        <w:jc w:val="center"/>
        <w:outlineLvl w:val="1"/>
        <w:rPr>
          <w:rFonts w:hint="default" w:ascii="仿宋_GB2312" w:hAnsi="仿宋_GB2312" w:eastAsia="仿宋_GB2312"/>
          <w:b/>
          <w:color w:val="auto"/>
          <w:position w:val="0"/>
          <w:sz w:val="36"/>
          <w:szCs w:val="36"/>
        </w:rPr>
      </w:pPr>
      <w:r>
        <w:rPr>
          <w:rFonts w:hint="default" w:ascii="仿宋_GB2312" w:hAnsi="仿宋_GB2312" w:eastAsia="仿宋_GB2312"/>
          <w:b/>
          <w:color w:val="auto"/>
          <w:position w:val="0"/>
          <w:sz w:val="36"/>
          <w:szCs w:val="36"/>
        </w:rPr>
        <w:t>一般公共预算财政拨款支出表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735"/>
        <w:jc w:val="left"/>
        <w:outlineLvl w:val="1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 xml:space="preserve">                                                                     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735"/>
        <w:jc w:val="left"/>
        <w:outlineLvl w:val="1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单位：万元</w:t>
      </w:r>
    </w:p>
    <w:tbl>
      <w:tblPr>
        <w:tblStyle w:val="2"/>
        <w:tblW w:w="135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2018年执行数（决算数）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2019年预算数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2019年预算数与2018年执行数（决算数）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增减%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2050202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小学教育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149.06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176.02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176.02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  <w:t>29.96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  <w:t>18.09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20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　</w:t>
            </w:r>
            <w:r>
              <w:rPr>
                <w:rFonts w:hint="default" w:ascii="宋体" w:hAnsi="宋体" w:eastAsia="宋体"/>
                <w:color w:val="000000"/>
                <w:position w:val="0"/>
                <w:sz w:val="21"/>
                <w:szCs w:val="21"/>
              </w:rPr>
              <w:t>财政对基本养老保险基金的补助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18.22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21.85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21.85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  <w:t>3.63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  <w:t>19.92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　2080506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　财政对职业年金支出的补助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8.32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8.74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8.74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  <w:t>0.42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  <w:t>5.05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2089901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其它社会保障和就业支出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1.63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1.63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1.63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　2101102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　医疗保险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7.58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8.74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8.74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  <w:t>1.16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  <w:t>15.30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　2101103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　公务员医疗补助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2.49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3.02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3.02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  <w:t>0.53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  <w:t>21.29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2210201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住房公积金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13.11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13.11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  <w:t>13.11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0" w:after="160" w:line="520" w:lineRule="exact"/>
        <w:ind w:right="0" w:firstLine="640"/>
        <w:jc w:val="both"/>
        <w:outlineLvl w:val="1"/>
        <w:rPr>
          <w:rFonts w:hint="default" w:ascii="黑体" w:hAnsi="黑体" w:eastAsia="黑体"/>
          <w:b/>
          <w:color w:val="auto"/>
          <w:position w:val="0"/>
          <w:sz w:val="32"/>
          <w:szCs w:val="32"/>
        </w:rPr>
      </w:pPr>
      <w:r>
        <w:rPr>
          <w:rFonts w:hint="default" w:ascii="黑体" w:hAnsi="黑体" w:eastAsia="黑体"/>
          <w:b/>
          <w:color w:val="auto"/>
          <w:position w:val="0"/>
          <w:sz w:val="32"/>
          <w:szCs w:val="32"/>
        </w:rPr>
        <w:t>三、一般公共预算财政拨款基本支出表</w:t>
      </w:r>
    </w:p>
    <w:p>
      <w:pPr>
        <w:numPr>
          <w:ilvl w:val="0"/>
          <w:numId w:val="0"/>
        </w:numPr>
        <w:autoSpaceDE/>
        <w:autoSpaceDN/>
        <w:spacing w:before="0" w:after="160" w:line="520" w:lineRule="exact"/>
        <w:ind w:right="0" w:firstLine="720"/>
        <w:jc w:val="center"/>
        <w:outlineLvl w:val="1"/>
        <w:rPr>
          <w:rFonts w:hint="default" w:ascii="仿宋_GB2312" w:hAnsi="仿宋_GB2312" w:eastAsia="仿宋_GB2312"/>
          <w:b/>
          <w:color w:val="auto"/>
          <w:position w:val="0"/>
          <w:sz w:val="36"/>
          <w:szCs w:val="36"/>
        </w:rPr>
      </w:pPr>
      <w:r>
        <w:rPr>
          <w:rFonts w:hint="default" w:ascii="仿宋_GB2312" w:hAnsi="仿宋_GB2312" w:eastAsia="仿宋_GB2312"/>
          <w:b/>
          <w:color w:val="auto"/>
          <w:position w:val="0"/>
          <w:sz w:val="36"/>
          <w:szCs w:val="36"/>
        </w:rPr>
        <w:t>一般公共预算财政拨款基本支出表</w:t>
      </w:r>
    </w:p>
    <w:p>
      <w:pPr>
        <w:numPr>
          <w:ilvl w:val="0"/>
          <w:numId w:val="0"/>
        </w:numPr>
        <w:autoSpaceDE/>
        <w:autoSpaceDN/>
        <w:spacing w:before="0" w:after="160" w:line="520" w:lineRule="exact"/>
        <w:ind w:right="0" w:firstLine="735"/>
        <w:jc w:val="left"/>
        <w:outlineLvl w:val="1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 xml:space="preserve">                                                                 单位：万元</w:t>
      </w:r>
    </w:p>
    <w:tbl>
      <w:tblPr>
        <w:tblStyle w:val="2"/>
        <w:tblpPr w:leftFromText="180" w:rightFromText="180" w:vertAnchor="text" w:tblpXSpec="left" w:tblpY="1"/>
        <w:tblOverlap w:val="never"/>
        <w:tblW w:w="136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基本支出预算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b/>
                <w:color w:val="auto"/>
                <w:position w:val="0"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日常公用支出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234.84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218.84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16.00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217.34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217.34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59.25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59.25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41.75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41.75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21.00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21.00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38.54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38.54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21.85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21.85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8.70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8.70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30110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8.74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8.74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30111</w:t>
            </w: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3.02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3.02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16.34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smallCaps w:val="0"/>
                <w:color w:val="auto"/>
                <w:spacing w:val="0"/>
                <w:position w:val="0"/>
                <w:sz w:val="22"/>
                <w:szCs w:val="22"/>
                <w:vertAlign w:val="baseline"/>
              </w:rPr>
            </w:pPr>
            <w:r>
              <w:rPr>
                <w:rFonts w:hint="default" w:ascii="宋体" w:hAnsi="宋体" w:eastAsia="宋体"/>
                <w:smallCaps w:val="0"/>
                <w:color w:val="auto"/>
                <w:spacing w:val="0"/>
                <w:position w:val="0"/>
                <w:sz w:val="22"/>
                <w:szCs w:val="22"/>
                <w:vertAlign w:val="baseline"/>
              </w:rPr>
              <w:t>16.34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13.11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13.11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16.00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16.00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3.50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235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3.02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0.20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1.00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1.00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2.00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2.28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2.28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0.80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1.50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1.50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1.20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1.20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0.29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0.29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30311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30312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提租补贴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30313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购房补贴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30314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采暖补贴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30315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物业服务补贴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四、其他资本性支出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>0.00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160" w:line="520" w:lineRule="exact"/>
        <w:ind w:right="0" w:firstLine="0"/>
        <w:jc w:val="left"/>
        <w:outlineLvl w:val="1"/>
        <w:rPr>
          <w:rFonts w:hint="default" w:ascii="Calibri" w:hAnsi="宋体" w:eastAsia="宋体"/>
          <w:smallCaps w:val="0"/>
          <w:color w:val="auto"/>
          <w:spacing w:val="0"/>
          <w:position w:val="0"/>
          <w:sz w:val="21"/>
          <w:szCs w:val="21"/>
          <w:vertAlign w:val="baseline"/>
        </w:rPr>
      </w:pP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640"/>
        <w:jc w:val="both"/>
        <w:outlineLvl w:val="1"/>
        <w:rPr>
          <w:rFonts w:hint="default" w:ascii="黑体" w:hAnsi="黑体" w:eastAsia="黑体"/>
          <w:b/>
          <w:color w:val="auto"/>
          <w:position w:val="0"/>
          <w:sz w:val="32"/>
          <w:szCs w:val="32"/>
        </w:rPr>
      </w:pPr>
      <w:r>
        <w:rPr>
          <w:rFonts w:hint="default" w:ascii="黑体" w:hAnsi="黑体" w:eastAsia="黑体"/>
          <w:b/>
          <w:color w:val="auto"/>
          <w:position w:val="0"/>
          <w:sz w:val="32"/>
          <w:szCs w:val="32"/>
        </w:rPr>
        <w:t>四、一般公共预算财政拨款“三公”经费支出表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2880"/>
        <w:jc w:val="both"/>
        <w:outlineLvl w:val="1"/>
        <w:rPr>
          <w:rFonts w:hint="default" w:ascii="仿宋_GB2312" w:hAnsi="仿宋_GB2312" w:eastAsia="仿宋_GB2312"/>
          <w:b/>
          <w:color w:val="auto"/>
          <w:position w:val="0"/>
          <w:sz w:val="36"/>
          <w:szCs w:val="36"/>
        </w:rPr>
      </w:pPr>
      <w:r>
        <w:rPr>
          <w:rFonts w:hint="default" w:ascii="仿宋_GB2312" w:hAnsi="仿宋_GB2312" w:eastAsia="仿宋_GB2312"/>
          <w:b/>
          <w:color w:val="auto"/>
          <w:position w:val="0"/>
          <w:sz w:val="36"/>
          <w:szCs w:val="36"/>
        </w:rPr>
        <w:t>一般公共预算财政拨款“三公”经费支出表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Style w:val="2"/>
        <w:tblW w:w="1387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2018年预算数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2018年执行数（决算数）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2019年预算数（控制数）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0.00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627"/>
        <w:jc w:val="both"/>
        <w:outlineLvl w:val="1"/>
        <w:rPr>
          <w:rFonts w:hint="default" w:ascii="黑体" w:hAnsi="黑体" w:eastAsia="黑体"/>
          <w:b/>
          <w:color w:val="auto"/>
          <w:position w:val="0"/>
          <w:sz w:val="32"/>
          <w:szCs w:val="32"/>
        </w:rPr>
      </w:pPr>
      <w:r>
        <w:rPr>
          <w:rFonts w:hint="default" w:ascii="黑体" w:hAnsi="黑体" w:eastAsia="黑体"/>
          <w:b/>
          <w:color w:val="auto"/>
          <w:position w:val="0"/>
          <w:sz w:val="32"/>
          <w:szCs w:val="32"/>
        </w:rPr>
        <w:t>五、政府性基金预算财政拨款支出表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720"/>
        <w:jc w:val="center"/>
        <w:outlineLvl w:val="1"/>
        <w:rPr>
          <w:rFonts w:hint="default" w:ascii="仿宋_GB2312" w:hAnsi="仿宋_GB2312" w:eastAsia="仿宋_GB2312"/>
          <w:b/>
          <w:color w:val="auto"/>
          <w:position w:val="0"/>
          <w:sz w:val="36"/>
          <w:szCs w:val="36"/>
        </w:rPr>
      </w:pPr>
      <w:r>
        <w:rPr>
          <w:rFonts w:hint="default" w:ascii="仿宋_GB2312" w:hAnsi="仿宋_GB2312" w:eastAsia="仿宋_GB2312"/>
          <w:b/>
          <w:color w:val="auto"/>
          <w:position w:val="0"/>
          <w:sz w:val="36"/>
          <w:szCs w:val="36"/>
        </w:rPr>
        <w:t>政府性基金预算财政拨款支出表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720"/>
        <w:jc w:val="center"/>
        <w:outlineLvl w:val="1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b/>
          <w:color w:val="auto"/>
          <w:position w:val="0"/>
          <w:sz w:val="36"/>
          <w:szCs w:val="36"/>
        </w:rPr>
        <w:t xml:space="preserve">                                                                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单位：万元</w:t>
      </w:r>
    </w:p>
    <w:tbl>
      <w:tblPr>
        <w:tblStyle w:val="2"/>
        <w:tblW w:w="14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2018年执行数（决算数）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  <w:highlight w:val="yellow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2019年预算数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2019年预算数与2018年执行数（决算数）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增减%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人员经费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2"/>
                <w:szCs w:val="22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  <w:t>0.00　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640"/>
        <w:jc w:val="both"/>
        <w:outlineLvl w:val="1"/>
        <w:rPr>
          <w:rFonts w:hint="default" w:ascii="黑体" w:hAnsi="黑体" w:eastAsia="黑体"/>
          <w:b/>
          <w:color w:val="auto"/>
          <w:position w:val="0"/>
          <w:sz w:val="32"/>
          <w:szCs w:val="32"/>
        </w:rPr>
      </w:pPr>
      <w:r>
        <w:rPr>
          <w:rFonts w:hint="default" w:ascii="黑体" w:hAnsi="黑体" w:eastAsia="黑体"/>
          <w:b/>
          <w:color w:val="auto"/>
          <w:position w:val="0"/>
          <w:sz w:val="32"/>
          <w:szCs w:val="32"/>
        </w:rPr>
        <w:t>六、部门收支预算总表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center"/>
        <w:outlineLvl w:val="1"/>
        <w:rPr>
          <w:rFonts w:hint="default" w:ascii="仿宋_GB2312" w:hAnsi="仿宋_GB2312" w:eastAsia="仿宋_GB2312"/>
          <w:b/>
          <w:color w:val="auto"/>
          <w:position w:val="0"/>
          <w:sz w:val="36"/>
          <w:szCs w:val="36"/>
        </w:rPr>
      </w:pPr>
      <w:r>
        <w:rPr>
          <w:rFonts w:hint="default" w:ascii="仿宋_GB2312" w:hAnsi="仿宋_GB2312" w:eastAsia="仿宋_GB2312"/>
          <w:b/>
          <w:color w:val="auto"/>
          <w:position w:val="0"/>
          <w:sz w:val="36"/>
          <w:szCs w:val="36"/>
        </w:rPr>
        <w:t>部门收支预算总表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right"/>
        <w:outlineLvl w:val="1"/>
        <w:rPr>
          <w:rFonts w:hint="default" w:ascii="仿宋_GB2312" w:hAnsi="仿宋_GB2312" w:eastAsia="仿宋_GB2312"/>
          <w:b/>
          <w:color w:val="auto"/>
          <w:position w:val="0"/>
          <w:sz w:val="36"/>
          <w:szCs w:val="36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 xml:space="preserve">     单位：万元</w:t>
      </w:r>
    </w:p>
    <w:tbl>
      <w:tblPr>
        <w:tblStyle w:val="2"/>
        <w:tblW w:w="1385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35"/>
        <w:gridCol w:w="1800"/>
        <w:gridCol w:w="5022"/>
        <w:gridCol w:w="180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收     入</w:t>
            </w:r>
          </w:p>
        </w:tc>
        <w:tc>
          <w:tcPr>
            <w:tcW w:w="68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支     出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预算数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234.84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（1）一般公共预算财政拨款收入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234.84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（2）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234.84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234.84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      纳入财政专户管理的非税收入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234.84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234.84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（2）非财政拨款结转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（2）财政拨款结余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（3）非财政拨款结转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（1）财政拨款结余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（4）非财政拨款结余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（2）非财政拨款结余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（5）专用结余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（3）专用结余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（6）经营结余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   （4）经营结余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234.84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234.84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640"/>
        <w:jc w:val="both"/>
        <w:outlineLvl w:val="1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 xml:space="preserve">                                                            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left"/>
        <w:outlineLvl w:val="1"/>
        <w:rPr>
          <w:rFonts w:hint="default" w:ascii="黑体" w:hAnsi="黑体" w:eastAsia="黑体"/>
          <w:b/>
          <w:color w:val="auto"/>
          <w:position w:val="0"/>
          <w:sz w:val="32"/>
          <w:szCs w:val="32"/>
        </w:rPr>
      </w:pPr>
      <w:r>
        <w:rPr>
          <w:rFonts w:hint="default" w:ascii="黑体" w:hAnsi="黑体" w:eastAsia="黑体"/>
          <w:b/>
          <w:color w:val="auto"/>
          <w:position w:val="0"/>
          <w:sz w:val="32"/>
          <w:szCs w:val="32"/>
        </w:rPr>
        <w:t>七、部门收入总表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center"/>
        <w:outlineLvl w:val="1"/>
        <w:rPr>
          <w:rFonts w:hint="default" w:ascii="仿宋_GB2312" w:hAnsi="仿宋_GB2312" w:eastAsia="仿宋_GB2312"/>
          <w:b/>
          <w:color w:val="auto"/>
          <w:position w:val="0"/>
          <w:sz w:val="36"/>
          <w:szCs w:val="36"/>
        </w:rPr>
      </w:pPr>
      <w:r>
        <w:rPr>
          <w:rFonts w:hint="default" w:ascii="仿宋_GB2312" w:hAnsi="仿宋_GB2312" w:eastAsia="仿宋_GB2312"/>
          <w:b/>
          <w:color w:val="auto"/>
          <w:position w:val="0"/>
          <w:sz w:val="36"/>
          <w:szCs w:val="36"/>
        </w:rPr>
        <w:t>部门收入总表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left"/>
        <w:outlineLvl w:val="1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Style w:val="2"/>
        <w:tblW w:w="1389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5"/>
        <w:gridCol w:w="899"/>
        <w:gridCol w:w="914"/>
        <w:gridCol w:w="704"/>
        <w:gridCol w:w="839"/>
        <w:gridCol w:w="860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本年收入合计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财政拨款预算收入</w:t>
            </w: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事业预算收入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上级补助预算收入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附属单位上缴预算收入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经营预算收入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债务预算收入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非同级财政拨款预算收入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投资预算收益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其他预算收入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小计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小计</w:t>
            </w:r>
          </w:p>
        </w:tc>
        <w:tc>
          <w:tcPr>
            <w:tcW w:w="8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其中：</w:t>
            </w:r>
          </w:p>
        </w:tc>
        <w:tc>
          <w:tcPr>
            <w:tcW w:w="8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非本级财政拨款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本级横向财政拨款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234.84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234.84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234.84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44"/>
              </w:tabs>
              <w:autoSpaceDE/>
              <w:autoSpaceDN/>
              <w:spacing w:before="0" w:after="160" w:line="240" w:lineRule="auto"/>
              <w:ind w:right="132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627"/>
        <w:jc w:val="left"/>
        <w:outlineLvl w:val="1"/>
        <w:rPr>
          <w:rFonts w:hint="default" w:ascii="黑体" w:hAnsi="黑体" w:eastAsia="黑体"/>
          <w:b/>
          <w:color w:val="auto"/>
          <w:position w:val="0"/>
          <w:sz w:val="32"/>
          <w:szCs w:val="32"/>
        </w:rPr>
      </w:pPr>
      <w:r>
        <w:rPr>
          <w:rFonts w:hint="default" w:ascii="黑体" w:hAnsi="黑体" w:eastAsia="黑体"/>
          <w:b/>
          <w:color w:val="auto"/>
          <w:position w:val="0"/>
          <w:sz w:val="32"/>
          <w:szCs w:val="32"/>
        </w:rPr>
        <w:t>八、部门支出总表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center"/>
        <w:outlineLvl w:val="1"/>
        <w:rPr>
          <w:rFonts w:hint="default" w:ascii="仿宋_GB2312" w:hAnsi="仿宋_GB2312" w:eastAsia="仿宋_GB2312"/>
          <w:b/>
          <w:color w:val="auto"/>
          <w:position w:val="0"/>
          <w:sz w:val="36"/>
          <w:szCs w:val="36"/>
        </w:rPr>
      </w:pPr>
      <w:r>
        <w:rPr>
          <w:rFonts w:hint="default" w:ascii="仿宋_GB2312" w:hAnsi="仿宋_GB2312" w:eastAsia="仿宋_GB2312"/>
          <w:b/>
          <w:color w:val="auto"/>
          <w:position w:val="0"/>
          <w:sz w:val="36"/>
          <w:szCs w:val="36"/>
        </w:rPr>
        <w:t>部门支出总表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Times New Roman" w:hAnsi="Times New Roman" w:eastAsia="Times New Roman"/>
          <w:color w:val="auto"/>
          <w:position w:val="0"/>
          <w:sz w:val="21"/>
          <w:szCs w:val="21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 xml:space="preserve">                                                                           单位：万元</w:t>
      </w:r>
    </w:p>
    <w:tbl>
      <w:tblPr>
        <w:tblStyle w:val="2"/>
        <w:tblW w:w="13833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83"/>
        <w:gridCol w:w="1329"/>
        <w:gridCol w:w="1317"/>
        <w:gridCol w:w="1317"/>
        <w:gridCol w:w="1316"/>
        <w:gridCol w:w="1316"/>
        <w:gridCol w:w="1316"/>
        <w:gridCol w:w="1316"/>
        <w:gridCol w:w="1316"/>
        <w:gridCol w:w="1307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科目编码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本年支出合计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行政支出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事业支出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经营支出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上缴上级支出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对附属单位补助支出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投资支出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债务还本支出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2"/>
                <w:szCs w:val="22"/>
              </w:rPr>
              <w:t>其他支出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18"/>
                <w:szCs w:val="1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18"/>
                <w:szCs w:val="18"/>
              </w:rPr>
              <w:t>2050202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18"/>
                <w:szCs w:val="1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18"/>
                <w:szCs w:val="18"/>
              </w:rPr>
              <w:t>176.02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18"/>
                <w:szCs w:val="1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18"/>
                <w:szCs w:val="18"/>
              </w:rPr>
              <w:t>176.02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  <w:r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  <w:t>2050203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  <w:r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  <w:t>0.04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  <w:r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  <w:t>0.04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  <w:r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  <w:t>2080505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  <w:r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  <w:t>21.85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  <w:r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  <w:t>21.85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  <w:r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  <w:t>2080506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  <w:r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  <w:t>8.74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  <w:r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  <w:t>8.74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  <w:r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  <w:t>2080599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  <w:r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  <w:t>1.68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  <w:r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  <w:t>1.68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  <w:r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  <w:t>2089901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  <w:r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  <w:t>1.63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  <w:r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  <w:t>1.63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  <w:r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  <w:t>2101102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  <w:r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  <w:t>8.74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  <w:r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  <w:t>8.74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  <w:r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  <w:t>2101103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  <w:r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  <w:t>3.02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  <w:r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  <w:t>3.02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  <w:r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  <w:t>2210201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  <w:r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  <w:t>13.11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</w:pPr>
            <w:r>
              <w:rPr>
                <w:rFonts w:hint="default" w:ascii="宋体" w:hAnsi="宋体" w:eastAsia="宋体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</w:rPr>
              <w:t>13.11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000000"/>
                <w:position w:val="0"/>
                <w:sz w:val="22"/>
                <w:szCs w:val="22"/>
              </w:rPr>
            </w:pPr>
          </w:p>
        </w:tc>
      </w:tr>
    </w:tbl>
    <w:p>
      <w:pPr>
        <w:numPr>
          <w:ilvl w:val="0"/>
          <w:numId w:val="0"/>
        </w:numPr>
        <w:wordWrap w:val="0"/>
        <w:spacing w:before="0" w:after="0" w:line="240" w:lineRule="auto"/>
        <w:ind w:left="93" w:right="0" w:firstLine="0"/>
        <w:jc w:val="left"/>
        <w:rPr>
          <w:rFonts w:hint="default" w:ascii="Times New Roman" w:hAnsi="Times New Roman" w:eastAsia="Times New Roman"/>
          <w:color w:val="auto"/>
          <w:position w:val="0"/>
          <w:sz w:val="21"/>
          <w:szCs w:val="21"/>
        </w:rPr>
        <w:sectPr>
          <w:pgSz w:w="16838" w:h="11906" w:orient="landscape"/>
          <w:pgMar w:top="1797" w:right="1440" w:bottom="1797" w:left="1440" w:header="851" w:footer="992" w:gutter="0"/>
          <w:pgNumType w:fmt="decimal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02343"/>
    <w:rsid w:val="59B02343"/>
    <w:rsid w:val="DD3EB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5"/>
    <w:pPr>
      <w:widowControl/>
      <w:wordWrap/>
      <w:autoSpaceDE/>
      <w:autoSpaceDN/>
      <w:jc w:val="both"/>
    </w:pPr>
    <w:rPr>
      <w:rFonts w:ascii="宋体" w:hAnsi="宋体" w:eastAsia="宋体" w:cstheme="minorBidi"/>
      <w:w w:val="100"/>
      <w:sz w:val="21"/>
      <w:szCs w:val="21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2019-02-14T09:39:00Z</dcterms:created>
  <dc:creator>Administrator</dc:creator>
  <cp:lastModifiedBy>HUAWEI</cp:lastModifiedBy>
  <dcterms:modified xsi:type="dcterms:W3CDTF">2024-03-13T11:20:09Z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73FB3C41B7FE358A691BF16527545D64</vt:lpwstr>
  </property>
</Properties>
</file>