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pPr w:leftFromText="180" w:rightFromText="180" w:vertAnchor="text" w:horzAnchor="page" w:tblpX="1649" w:tblpY="-12064"/>
        <w:tblOverlap w:val="never"/>
        <w:tblW w:w="886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1"/>
        <w:gridCol w:w="625"/>
        <w:gridCol w:w="1221"/>
        <w:gridCol w:w="524"/>
        <w:gridCol w:w="1075"/>
        <w:gridCol w:w="1367"/>
        <w:gridCol w:w="1942"/>
        <w:gridCol w:w="155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atLeast"/>
        </w:trPr>
        <w:tc>
          <w:tcPr>
            <w:tcW w:w="886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Style w:val="9"/>
                <w:lang w:val="en-US" w:eastAsia="zh-CN" w:bidi="ar"/>
              </w:rPr>
            </w:pPr>
          </w:p>
          <w:p>
            <w:pPr>
              <w:jc w:val="both"/>
              <w:rPr>
                <w:rStyle w:val="9"/>
                <w:lang w:val="en-US" w:eastAsia="zh-CN" w:bidi="ar"/>
              </w:rPr>
            </w:pPr>
          </w:p>
          <w:p>
            <w:pPr>
              <w:jc w:val="both"/>
              <w:rPr>
                <w:rStyle w:val="9"/>
                <w:lang w:val="en-US" w:eastAsia="zh-CN" w:bidi="ar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lang w:val="en-US" w:eastAsia="zh-CN" w:bidi="ar"/>
              </w:rPr>
              <w:t>附件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9" w:hRule="atLeast"/>
        </w:trPr>
        <w:tc>
          <w:tcPr>
            <w:tcW w:w="8864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bookmarkStart w:id="0" w:name="_GoBack"/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彭阳县购买城镇公益性岗位计划一览表</w:t>
            </w:r>
          </w:p>
          <w:bookmarkEnd w:id="0"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9" w:hRule="atLeast"/>
        </w:trPr>
        <w:tc>
          <w:tcPr>
            <w:tcW w:w="55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6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人数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工资标准（元/月）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lang w:val="en-US" w:eastAsia="zh-CN" w:bidi="ar"/>
              </w:rPr>
              <w:t>财政补贴标准（元</w:t>
            </w:r>
            <w:r>
              <w:rPr>
                <w:rStyle w:val="11"/>
                <w:rFonts w:eastAsia="宋体"/>
                <w:lang w:val="en-US" w:eastAsia="zh-CN" w:bidi="ar"/>
              </w:rPr>
              <w:t>/</w:t>
            </w:r>
            <w:r>
              <w:rPr>
                <w:rStyle w:val="10"/>
                <w:lang w:val="en-US" w:eastAsia="zh-CN" w:bidi="ar"/>
              </w:rPr>
              <w:t>月）</w:t>
            </w:r>
          </w:p>
        </w:tc>
        <w:tc>
          <w:tcPr>
            <w:tcW w:w="194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招聘条件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</w:trPr>
        <w:tc>
          <w:tcPr>
            <w:tcW w:w="5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w w:val="9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90"/>
                <w:kern w:val="0"/>
                <w:sz w:val="20"/>
                <w:szCs w:val="20"/>
                <w:u w:val="none"/>
                <w:lang w:val="en-US" w:eastAsia="zh-CN" w:bidi="ar"/>
              </w:rPr>
              <w:t>教育</w:t>
            </w:r>
            <w:r>
              <w:rPr>
                <w:rFonts w:hint="eastAsia" w:ascii="宋体" w:hAnsi="宋体" w:eastAsia="宋体" w:cs="宋体"/>
                <w:i w:val="0"/>
                <w:color w:val="000000"/>
                <w:w w:val="9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w w:val="90"/>
                <w:kern w:val="0"/>
                <w:sz w:val="20"/>
                <w:szCs w:val="20"/>
                <w:u w:val="none"/>
                <w:lang w:val="en-US" w:eastAsia="zh-CN" w:bidi="ar"/>
              </w:rPr>
              <w:t>体育局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w w:val="9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90"/>
                <w:kern w:val="0"/>
                <w:sz w:val="20"/>
                <w:szCs w:val="20"/>
                <w:u w:val="none"/>
                <w:lang w:val="en-US" w:eastAsia="zh-CN" w:bidi="ar"/>
              </w:rPr>
              <w:t>体育馆</w:t>
            </w:r>
            <w:r>
              <w:rPr>
                <w:rFonts w:hint="eastAsia" w:ascii="宋体" w:hAnsi="宋体" w:cs="宋体"/>
                <w:i w:val="0"/>
                <w:color w:val="000000"/>
                <w:w w:val="90"/>
                <w:kern w:val="0"/>
                <w:sz w:val="20"/>
                <w:szCs w:val="20"/>
                <w:u w:val="none"/>
                <w:lang w:val="en-US" w:eastAsia="zh-CN" w:bidi="ar"/>
              </w:rPr>
              <w:t>管理</w:t>
            </w:r>
            <w:r>
              <w:rPr>
                <w:rFonts w:hint="eastAsia" w:ascii="宋体" w:hAnsi="宋体" w:eastAsia="宋体" w:cs="宋体"/>
                <w:i w:val="0"/>
                <w:color w:val="000000"/>
                <w:w w:val="90"/>
                <w:kern w:val="0"/>
                <w:sz w:val="20"/>
                <w:szCs w:val="20"/>
                <w:u w:val="none"/>
                <w:lang w:val="en-US" w:eastAsia="zh-CN" w:bidi="ar"/>
              </w:rPr>
              <w:t>人员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有管理经验人员优先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</w:trPr>
        <w:tc>
          <w:tcPr>
            <w:tcW w:w="5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w w:val="9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w w:val="9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90"/>
                <w:kern w:val="0"/>
                <w:sz w:val="20"/>
                <w:szCs w:val="20"/>
                <w:u w:val="none"/>
                <w:lang w:val="en-US" w:eastAsia="zh-CN" w:bidi="ar"/>
              </w:rPr>
              <w:t>体育馆水暖</w:t>
            </w:r>
            <w:r>
              <w:rPr>
                <w:rStyle w:val="12"/>
                <w:rFonts w:eastAsia="宋体"/>
                <w:w w:val="9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w w:val="90"/>
                <w:kern w:val="0"/>
                <w:sz w:val="20"/>
                <w:szCs w:val="20"/>
                <w:u w:val="none"/>
                <w:lang w:val="en-US" w:eastAsia="zh-CN" w:bidi="ar"/>
              </w:rPr>
              <w:t>电工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水暖电安装技术人员优先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w w:val="9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90"/>
                <w:kern w:val="0"/>
                <w:sz w:val="20"/>
                <w:szCs w:val="20"/>
                <w:u w:val="none"/>
                <w:lang w:val="en-US" w:eastAsia="zh-CN" w:bidi="ar"/>
              </w:rPr>
              <w:t>农经站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w w:val="9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90"/>
                <w:kern w:val="0"/>
                <w:sz w:val="20"/>
                <w:szCs w:val="20"/>
                <w:u w:val="none"/>
                <w:lang w:val="en-US" w:eastAsia="zh-CN" w:bidi="ar"/>
              </w:rPr>
              <w:t>后勤服务人员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4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</w:trPr>
        <w:tc>
          <w:tcPr>
            <w:tcW w:w="5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w w:val="9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90"/>
                <w:kern w:val="0"/>
                <w:sz w:val="20"/>
                <w:szCs w:val="20"/>
                <w:u w:val="none"/>
                <w:lang w:val="en-US" w:eastAsia="zh-CN" w:bidi="ar"/>
              </w:rPr>
              <w:t>残联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w w:val="9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90"/>
                <w:kern w:val="0"/>
                <w:sz w:val="20"/>
                <w:szCs w:val="20"/>
                <w:u w:val="none"/>
                <w:lang w:val="en-US" w:eastAsia="zh-CN" w:bidi="ar"/>
              </w:rPr>
              <w:t>残疾人服务中心</w:t>
            </w:r>
            <w:r>
              <w:rPr>
                <w:rFonts w:hint="eastAsia" w:ascii="宋体" w:hAnsi="宋体" w:cs="宋体"/>
                <w:i w:val="0"/>
                <w:color w:val="000000"/>
                <w:w w:val="90"/>
                <w:kern w:val="0"/>
                <w:sz w:val="20"/>
                <w:szCs w:val="20"/>
                <w:u w:val="none"/>
                <w:lang w:val="en-US" w:eastAsia="zh-CN" w:bidi="ar"/>
              </w:rPr>
              <w:t>管理</w:t>
            </w:r>
            <w:r>
              <w:rPr>
                <w:rFonts w:hint="eastAsia" w:ascii="宋体" w:hAnsi="宋体" w:eastAsia="宋体" w:cs="宋体"/>
                <w:i w:val="0"/>
                <w:color w:val="000000"/>
                <w:w w:val="90"/>
                <w:kern w:val="0"/>
                <w:sz w:val="20"/>
                <w:szCs w:val="20"/>
                <w:u w:val="none"/>
                <w:lang w:val="en-US" w:eastAsia="zh-CN" w:bidi="ar"/>
              </w:rPr>
              <w:t>人员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870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有管理经验人员优先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</w:trPr>
        <w:tc>
          <w:tcPr>
            <w:tcW w:w="5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w w:val="9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90"/>
                <w:kern w:val="0"/>
                <w:sz w:val="20"/>
                <w:szCs w:val="20"/>
                <w:u w:val="none"/>
                <w:lang w:val="en-US" w:eastAsia="zh-CN" w:bidi="ar"/>
              </w:rPr>
              <w:t>残疾人服务中心医护人员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医学类高校毕业生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</w:trPr>
        <w:tc>
          <w:tcPr>
            <w:tcW w:w="5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w w:val="9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90"/>
                <w:kern w:val="0"/>
                <w:sz w:val="20"/>
                <w:szCs w:val="20"/>
                <w:u w:val="none"/>
                <w:lang w:val="en-US" w:eastAsia="zh-CN" w:bidi="ar"/>
              </w:rPr>
              <w:t>残疾人服务中心服务人员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w w:val="9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90"/>
                <w:kern w:val="0"/>
                <w:sz w:val="20"/>
                <w:szCs w:val="20"/>
                <w:u w:val="none"/>
                <w:lang w:val="en-US" w:eastAsia="zh-CN" w:bidi="ar"/>
              </w:rPr>
              <w:t>就创服务中心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w w:val="9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90"/>
                <w:kern w:val="0"/>
                <w:sz w:val="20"/>
                <w:szCs w:val="20"/>
                <w:u w:val="none"/>
                <w:lang w:val="en-US" w:eastAsia="zh-CN" w:bidi="ar"/>
              </w:rPr>
              <w:t>乡镇劳务信息员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工作地点各乡镇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w w:val="9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90"/>
                <w:kern w:val="0"/>
                <w:sz w:val="20"/>
                <w:szCs w:val="20"/>
                <w:u w:val="none"/>
                <w:lang w:val="en-US" w:eastAsia="zh-CN" w:bidi="ar"/>
              </w:rPr>
              <w:t>审批</w:t>
            </w:r>
            <w:r>
              <w:rPr>
                <w:rFonts w:hint="eastAsia" w:ascii="宋体" w:hAnsi="宋体" w:eastAsia="宋体" w:cs="宋体"/>
                <w:i w:val="0"/>
                <w:color w:val="000000"/>
                <w:w w:val="9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w w:val="90"/>
                <w:kern w:val="0"/>
                <w:sz w:val="20"/>
                <w:szCs w:val="20"/>
                <w:u w:val="none"/>
                <w:lang w:val="en-US" w:eastAsia="zh-CN" w:bidi="ar"/>
              </w:rPr>
              <w:t>服务局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w w:val="9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90"/>
                <w:kern w:val="0"/>
                <w:sz w:val="20"/>
                <w:szCs w:val="20"/>
                <w:u w:val="none"/>
                <w:lang w:val="en-US" w:eastAsia="zh-CN" w:bidi="ar"/>
              </w:rPr>
              <w:t>政务中心</w:t>
            </w:r>
            <w:r>
              <w:rPr>
                <w:rFonts w:hint="eastAsia" w:ascii="宋体" w:hAnsi="宋体" w:eastAsia="宋体" w:cs="宋体"/>
                <w:i w:val="0"/>
                <w:color w:val="000000"/>
                <w:w w:val="9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w w:val="90"/>
                <w:kern w:val="0"/>
                <w:sz w:val="20"/>
                <w:szCs w:val="20"/>
                <w:u w:val="none"/>
                <w:lang w:val="en-US" w:eastAsia="zh-CN" w:bidi="ar"/>
              </w:rPr>
              <w:t>引导员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高校毕业生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w w:val="9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90"/>
                <w:kern w:val="0"/>
                <w:sz w:val="20"/>
                <w:szCs w:val="20"/>
                <w:u w:val="none"/>
                <w:lang w:val="en-US" w:eastAsia="zh-CN" w:bidi="ar"/>
              </w:rPr>
              <w:t>民政局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w w:val="9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90"/>
                <w:kern w:val="0"/>
                <w:sz w:val="20"/>
                <w:szCs w:val="20"/>
                <w:u w:val="none"/>
                <w:lang w:val="en-US" w:eastAsia="zh-CN" w:bidi="ar"/>
              </w:rPr>
              <w:t>日间照料中心服务人员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持有老年人照料专项能力证或中式烹饪技能证人员优先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8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w w:val="9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w w:val="90"/>
                <w:kern w:val="0"/>
                <w:sz w:val="20"/>
                <w:szCs w:val="20"/>
                <w:u w:val="none"/>
                <w:lang w:val="en-US" w:eastAsia="zh-CN" w:bidi="ar"/>
              </w:rPr>
              <w:t>机关事业单位后勤</w:t>
            </w:r>
            <w:r>
              <w:rPr>
                <w:rFonts w:hint="eastAsia" w:ascii="宋体" w:hAnsi="宋体" w:eastAsia="宋体" w:cs="宋体"/>
                <w:i w:val="0"/>
                <w:color w:val="000000"/>
                <w:w w:val="9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w w:val="90"/>
                <w:kern w:val="0"/>
                <w:sz w:val="20"/>
                <w:szCs w:val="20"/>
                <w:u w:val="none"/>
                <w:lang w:val="en-US" w:eastAsia="zh-CN" w:bidi="ar"/>
              </w:rPr>
              <w:t>服务人员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1480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1846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918" w:leftChars="304" w:right="0" w:rightChars="0" w:hanging="1280" w:hangingChars="4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0" w:lineRule="exact"/>
        <w:textAlignment w:val="auto"/>
        <w:rPr>
          <w:rFonts w:hint="default"/>
          <w:lang w:val="en-US" w:eastAsia="zh-CN"/>
        </w:rPr>
      </w:pPr>
    </w:p>
    <w:p/>
    <w:sectPr>
      <w:headerReference r:id="rId3" w:type="default"/>
      <w:footerReference r:id="rId4" w:type="default"/>
      <w:footerReference r:id="rId5" w:type="even"/>
      <w:pgSz w:w="11906" w:h="16838"/>
      <w:pgMar w:top="2041" w:right="1474" w:bottom="1871" w:left="1587" w:header="851" w:footer="1417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-226695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Style w:val="7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7.85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Uc9k7NUAAAAIAQAADwAAAAAAAAABACAAAAAiAAAAZHJzL2Rvd25yZXYueG1sUEsBAhQAFAAAAAgA&#10;h07iQNzTxD62AQAAVAMAAA4AAAAAAAAAAQAgAAAAJAEAAGRycy9lMm9Eb2MueG1sUEsFBgAAAAAG&#10;AAYAWQEAAEw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7"/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7"/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7"/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- 2 -</w:t>
    </w:r>
    <w: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CF7033"/>
    <w:rsid w:val="22CF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link w:val="6"/>
    <w:semiHidden/>
    <w:qFormat/>
    <w:uiPriority w:val="0"/>
    <w:rPr>
      <w:rFonts w:ascii="Tahoma" w:hAnsi="Tahoma" w:eastAsia="宋体"/>
      <w:sz w:val="24"/>
    </w:rPr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默认段落字体 Para Char Char Char Char Char Char Char"/>
    <w:basedOn w:val="1"/>
    <w:link w:val="5"/>
    <w:uiPriority w:val="0"/>
    <w:rPr>
      <w:rFonts w:ascii="Tahoma" w:hAnsi="Tahoma" w:eastAsia="宋体"/>
      <w:sz w:val="24"/>
    </w:rPr>
  </w:style>
  <w:style w:type="character" w:styleId="7">
    <w:name w:val="page number"/>
    <w:basedOn w:val="5"/>
    <w:uiPriority w:val="0"/>
  </w:style>
  <w:style w:type="character" w:customStyle="1" w:styleId="9">
    <w:name w:val="font71"/>
    <w:basedOn w:val="5"/>
    <w:uiPriority w:val="0"/>
    <w:rPr>
      <w:rFonts w:hint="eastAsia" w:ascii="黑体" w:hAnsi="宋体" w:eastAsia="黑体" w:cs="黑体"/>
      <w:color w:val="000000"/>
      <w:sz w:val="32"/>
      <w:szCs w:val="32"/>
      <w:u w:val="none"/>
    </w:rPr>
  </w:style>
  <w:style w:type="character" w:customStyle="1" w:styleId="10">
    <w:name w:val="font81"/>
    <w:basedOn w:val="5"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11">
    <w:name w:val="font21"/>
    <w:basedOn w:val="5"/>
    <w:qFormat/>
    <w:uiPriority w:val="0"/>
    <w:rPr>
      <w:rFonts w:hint="default" w:ascii="Times New Roman" w:hAnsi="Times New Roman" w:cs="Times New Roman"/>
      <w:b/>
      <w:color w:val="000000"/>
      <w:sz w:val="20"/>
      <w:szCs w:val="20"/>
      <w:u w:val="none"/>
    </w:rPr>
  </w:style>
  <w:style w:type="character" w:customStyle="1" w:styleId="12">
    <w:name w:val="font91"/>
    <w:basedOn w:val="5"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sheju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2020-04-03T07:07:00Z</dcterms:created>
  <dc:creator>彭阳县人力资源和社会保障局</dc:creator>
  <cp:lastModifiedBy>彭阳县人力资源和社会保障局</cp:lastModifiedBy>
  <dcterms:modified xsi:type="dcterms:W3CDTF">2020-04-03T07:22:33Z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