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right="0" w:rightChars="0"/>
        <w:jc w:val="center"/>
        <w:textAlignment w:val="auto"/>
        <w:rPr>
          <w:rFonts w:hint="default" w:ascii="Times New Roman" w:hAnsi="Times New Roman" w:eastAsia="黑体" w:cs="Times New Roman"/>
          <w:b w:val="0"/>
          <w:bCs w:val="0"/>
          <w:spacing w:val="0"/>
          <w:kern w:val="0"/>
          <w:sz w:val="30"/>
          <w:szCs w:val="30"/>
        </w:rPr>
      </w:pPr>
      <w:r>
        <w:rPr>
          <w:rFonts w:hint="default" w:ascii="Times New Roman" w:hAnsi="Times New Roman" w:eastAsia="方正小标宋简体" w:cs="Times New Roman"/>
          <w:bCs/>
          <w:spacing w:val="0"/>
          <w:kern w:val="0"/>
          <w:sz w:val="44"/>
          <w:szCs w:val="44"/>
          <w:lang w:eastAsia="zh-CN"/>
        </w:rPr>
        <w:t>彭阳县</w:t>
      </w:r>
      <w:r>
        <w:rPr>
          <w:rFonts w:hint="default" w:ascii="Times New Roman" w:hAnsi="Times New Roman" w:eastAsia="方正小标宋简体" w:cs="Times New Roman"/>
          <w:bCs/>
          <w:spacing w:val="0"/>
          <w:kern w:val="0"/>
          <w:sz w:val="44"/>
          <w:szCs w:val="44"/>
        </w:rPr>
        <w:t>爱国卫生管理办法</w:t>
      </w:r>
      <w:r>
        <w:rPr>
          <w:rFonts w:hint="eastAsia" w:ascii="Times New Roman" w:hAnsi="Times New Roman" w:eastAsia="方正小标宋简体" w:cs="Times New Roman"/>
          <w:bCs/>
          <w:spacing w:val="0"/>
          <w:kern w:val="0"/>
          <w:sz w:val="44"/>
          <w:szCs w:val="44"/>
          <w:lang w:val="en-US" w:eastAsia="zh-CN"/>
        </w:rPr>
        <w:t>（征求意见稿）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center"/>
        <w:textAlignment w:val="auto"/>
        <w:outlineLvl w:val="9"/>
        <w:rPr>
          <w:rFonts w:hint="eastAsia" w:eastAsia="黑体" w:cs="Times New Roman"/>
          <w:b w:val="0"/>
          <w:bCs w:val="0"/>
          <w:snapToGrid w:val="0"/>
          <w:spacing w:val="0"/>
          <w:kern w:val="0"/>
          <w:sz w:val="32"/>
          <w:szCs w:val="32"/>
          <w:highlight w:val="none"/>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center"/>
        <w:textAlignment w:val="auto"/>
        <w:outlineLvl w:val="9"/>
        <w:rPr>
          <w:rFonts w:hint="default" w:ascii="Times New Roman" w:hAnsi="Times New Roman" w:eastAsia="黑体" w:cs="Times New Roman"/>
          <w:b w:val="0"/>
          <w:bCs w:val="0"/>
          <w:snapToGrid w:val="0"/>
          <w:spacing w:val="0"/>
          <w:kern w:val="0"/>
          <w:sz w:val="32"/>
          <w:szCs w:val="32"/>
          <w:highlight w:val="none"/>
        </w:rPr>
      </w:pPr>
      <w:r>
        <w:rPr>
          <w:rFonts w:hint="eastAsia" w:eastAsia="黑体" w:cs="Times New Roman"/>
          <w:b w:val="0"/>
          <w:bCs w:val="0"/>
          <w:snapToGrid w:val="0"/>
          <w:spacing w:val="0"/>
          <w:kern w:val="0"/>
          <w:sz w:val="32"/>
          <w:szCs w:val="32"/>
          <w:highlight w:val="none"/>
          <w:lang w:eastAsia="zh-CN"/>
        </w:rPr>
        <w:t>第一章</w:t>
      </w:r>
      <w:r>
        <w:rPr>
          <w:rFonts w:hint="eastAsia" w:eastAsia="黑体" w:cs="Times New Roman"/>
          <w:b w:val="0"/>
          <w:bCs w:val="0"/>
          <w:snapToGrid w:val="0"/>
          <w:spacing w:val="0"/>
          <w:kern w:val="0"/>
          <w:sz w:val="32"/>
          <w:szCs w:val="32"/>
          <w:highlight w:val="none"/>
          <w:lang w:val="en-US" w:eastAsia="zh-CN"/>
        </w:rPr>
        <w:t xml:space="preserve"> </w:t>
      </w:r>
      <w:r>
        <w:rPr>
          <w:rFonts w:hint="default" w:ascii="Times New Roman" w:hAnsi="Times New Roman" w:eastAsia="黑体" w:cs="Times New Roman"/>
          <w:b w:val="0"/>
          <w:bCs w:val="0"/>
          <w:snapToGrid w:val="0"/>
          <w:spacing w:val="0"/>
          <w:kern w:val="0"/>
          <w:sz w:val="32"/>
          <w:szCs w:val="32"/>
          <w:highlight w:val="none"/>
        </w:rPr>
        <w:t>总则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 xml:space="preserve">第一条 </w:t>
      </w:r>
      <w:r>
        <w:rPr>
          <w:rFonts w:hint="default" w:ascii="Times New Roman" w:hAnsi="Times New Roman" w:eastAsia="仿宋_GB2312" w:cs="Times New Roman"/>
          <w:snapToGrid w:val="0"/>
          <w:color w:val="000000"/>
          <w:spacing w:val="0"/>
          <w:kern w:val="0"/>
          <w:sz w:val="32"/>
          <w:szCs w:val="32"/>
          <w:highlight w:val="none"/>
        </w:rPr>
        <w:t>为了改善城乡卫生环境，预防和</w:t>
      </w:r>
      <w:r>
        <w:rPr>
          <w:rFonts w:hint="default" w:ascii="Times New Roman" w:hAnsi="Times New Roman" w:eastAsia="仿宋_GB2312" w:cs="Times New Roman"/>
          <w:snapToGrid w:val="0"/>
          <w:color w:val="000000"/>
          <w:spacing w:val="0"/>
          <w:kern w:val="0"/>
          <w:sz w:val="32"/>
          <w:szCs w:val="32"/>
          <w:highlight w:val="none"/>
          <w:lang w:eastAsia="zh-CN"/>
        </w:rPr>
        <w:t>控制</w:t>
      </w:r>
      <w:r>
        <w:rPr>
          <w:rFonts w:hint="default" w:ascii="Times New Roman" w:hAnsi="Times New Roman" w:eastAsia="仿宋_GB2312" w:cs="Times New Roman"/>
          <w:snapToGrid w:val="0"/>
          <w:color w:val="000000"/>
          <w:spacing w:val="0"/>
          <w:kern w:val="0"/>
          <w:sz w:val="32"/>
          <w:szCs w:val="32"/>
          <w:highlight w:val="none"/>
        </w:rPr>
        <w:t>疾病，保障公众身体健康与生命安全，</w:t>
      </w:r>
      <w:r>
        <w:rPr>
          <w:rFonts w:hint="default" w:ascii="Times New Roman" w:hAnsi="Times New Roman" w:eastAsia="仿宋_GB2312" w:cs="Times New Roman"/>
          <w:snapToGrid w:val="0"/>
          <w:color w:val="000000"/>
          <w:spacing w:val="0"/>
          <w:kern w:val="0"/>
          <w:sz w:val="32"/>
          <w:szCs w:val="32"/>
          <w:highlight w:val="none"/>
          <w:lang w:eastAsia="zh-CN"/>
        </w:rPr>
        <w:t>推进健康彭阳建设</w:t>
      </w:r>
      <w:r>
        <w:rPr>
          <w:rFonts w:hint="default" w:ascii="Times New Roman" w:hAnsi="Times New Roman" w:eastAsia="仿宋_GB2312" w:cs="Times New Roman"/>
          <w:snapToGrid w:val="0"/>
          <w:color w:val="000000"/>
          <w:spacing w:val="0"/>
          <w:kern w:val="0"/>
          <w:sz w:val="32"/>
          <w:szCs w:val="32"/>
          <w:highlight w:val="none"/>
        </w:rPr>
        <w:t>，根据《宁夏回族自治区爱国卫生工作条例》等有关法律、</w:t>
      </w:r>
      <w:r>
        <w:rPr>
          <w:rFonts w:hint="default" w:ascii="Times New Roman" w:hAnsi="Times New Roman" w:eastAsia="仿宋_GB2312" w:cs="Times New Roman"/>
          <w:snapToGrid w:val="0"/>
          <w:color w:val="000000"/>
          <w:spacing w:val="0"/>
          <w:kern w:val="0"/>
          <w:sz w:val="32"/>
          <w:szCs w:val="32"/>
          <w:highlight w:val="none"/>
        </w:rPr>
        <w:fldChar w:fldCharType="begin"/>
      </w:r>
      <w:r>
        <w:rPr>
          <w:rFonts w:hint="default" w:ascii="Times New Roman" w:hAnsi="Times New Roman" w:eastAsia="仿宋_GB2312" w:cs="Times New Roman"/>
          <w:snapToGrid w:val="0"/>
          <w:color w:val="000000"/>
          <w:spacing w:val="0"/>
          <w:kern w:val="0"/>
          <w:sz w:val="32"/>
          <w:szCs w:val="32"/>
          <w:highlight w:val="none"/>
        </w:rPr>
        <w:instrText xml:space="preserve"> HYPERLINK "http://www.chinalawedu.com/web/23246/" \t "_blank" </w:instrText>
      </w:r>
      <w:r>
        <w:rPr>
          <w:rFonts w:hint="default" w:ascii="Times New Roman" w:hAnsi="Times New Roman" w:eastAsia="仿宋_GB2312" w:cs="Times New Roman"/>
          <w:snapToGrid w:val="0"/>
          <w:color w:val="000000"/>
          <w:spacing w:val="0"/>
          <w:kern w:val="0"/>
          <w:sz w:val="32"/>
          <w:szCs w:val="32"/>
          <w:highlight w:val="none"/>
        </w:rPr>
        <w:fldChar w:fldCharType="separate"/>
      </w:r>
      <w:r>
        <w:rPr>
          <w:rFonts w:hint="default" w:ascii="Times New Roman" w:hAnsi="Times New Roman" w:eastAsia="仿宋_GB2312" w:cs="Times New Roman"/>
          <w:snapToGrid w:val="0"/>
          <w:color w:val="000000"/>
          <w:spacing w:val="0"/>
          <w:kern w:val="0"/>
          <w:sz w:val="32"/>
          <w:szCs w:val="32"/>
          <w:highlight w:val="none"/>
        </w:rPr>
        <w:t>法</w:t>
      </w:r>
      <w:r>
        <w:rPr>
          <w:rFonts w:hint="default" w:ascii="Times New Roman" w:hAnsi="Times New Roman" w:eastAsia="仿宋_GB2312" w:cs="Times New Roman"/>
          <w:snapToGrid w:val="0"/>
          <w:color w:val="000000"/>
          <w:spacing w:val="0"/>
          <w:kern w:val="0"/>
          <w:sz w:val="32"/>
          <w:szCs w:val="32"/>
          <w:highlight w:val="none"/>
        </w:rPr>
        <w:fldChar w:fldCharType="end"/>
      </w:r>
      <w:r>
        <w:rPr>
          <w:rFonts w:hint="default" w:ascii="Times New Roman" w:hAnsi="Times New Roman" w:eastAsia="仿宋_GB2312" w:cs="Times New Roman"/>
          <w:snapToGrid w:val="0"/>
          <w:color w:val="000000"/>
          <w:spacing w:val="0"/>
          <w:kern w:val="0"/>
          <w:sz w:val="32"/>
          <w:szCs w:val="32"/>
          <w:highlight w:val="none"/>
        </w:rPr>
        <w:t>规的规定，结合</w:t>
      </w:r>
      <w:r>
        <w:rPr>
          <w:rFonts w:hint="default" w:ascii="Times New Roman" w:hAnsi="Times New Roman" w:eastAsia="仿宋_GB2312" w:cs="Times New Roman"/>
          <w:snapToGrid w:val="0"/>
          <w:spacing w:val="0"/>
          <w:kern w:val="0"/>
          <w:sz w:val="32"/>
          <w:szCs w:val="32"/>
          <w:highlight w:val="none"/>
        </w:rPr>
        <w:t>本</w:t>
      </w:r>
      <w:r>
        <w:rPr>
          <w:rFonts w:hint="default" w:ascii="Times New Roman" w:hAnsi="Times New Roman" w:eastAsia="仿宋_GB2312" w:cs="Times New Roman"/>
          <w:snapToGrid w:val="0"/>
          <w:spacing w:val="0"/>
          <w:kern w:val="0"/>
          <w:sz w:val="32"/>
          <w:szCs w:val="32"/>
          <w:highlight w:val="none"/>
          <w:lang w:eastAsia="zh-CN"/>
        </w:rPr>
        <w:t>县</w:t>
      </w:r>
      <w:r>
        <w:rPr>
          <w:rFonts w:hint="default" w:ascii="Times New Roman" w:hAnsi="Times New Roman" w:eastAsia="仿宋_GB2312" w:cs="Times New Roman"/>
          <w:snapToGrid w:val="0"/>
          <w:spacing w:val="0"/>
          <w:kern w:val="0"/>
          <w:sz w:val="32"/>
          <w:szCs w:val="32"/>
          <w:highlight w:val="none"/>
        </w:rPr>
        <w:t>实际，制定本办法</w:t>
      </w:r>
      <w:r>
        <w:rPr>
          <w:rFonts w:hint="default" w:ascii="Times New Roman" w:hAnsi="Times New Roman" w:eastAsia="仿宋_GB2312" w:cs="Times New Roman"/>
          <w:snapToGrid w:val="0"/>
          <w:spacing w:val="0"/>
          <w:kern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shd w:val="clear" w:color="auto" w:fill="auto"/>
        </w:rPr>
      </w:pPr>
      <w:r>
        <w:rPr>
          <w:rFonts w:hint="default" w:ascii="Times New Roman" w:hAnsi="Times New Roman" w:eastAsia="仿宋_GB2312" w:cs="Times New Roman"/>
          <w:b/>
          <w:snapToGrid w:val="0"/>
          <w:spacing w:val="0"/>
          <w:kern w:val="0"/>
          <w:sz w:val="32"/>
          <w:szCs w:val="32"/>
          <w:highlight w:val="none"/>
        </w:rPr>
        <w:t xml:space="preserve">第二条 </w:t>
      </w:r>
      <w:r>
        <w:rPr>
          <w:rFonts w:hint="default" w:ascii="Times New Roman" w:hAnsi="Times New Roman" w:eastAsia="仿宋_GB2312" w:cs="Times New Roman"/>
          <w:snapToGrid w:val="0"/>
          <w:spacing w:val="0"/>
          <w:kern w:val="0"/>
          <w:sz w:val="32"/>
          <w:szCs w:val="32"/>
          <w:highlight w:val="none"/>
        </w:rPr>
        <w:t>本办法所称爱国卫生工作，是指增强</w:t>
      </w:r>
      <w:r>
        <w:rPr>
          <w:rFonts w:hint="default" w:ascii="Times New Roman" w:hAnsi="Times New Roman" w:eastAsia="仿宋_GB2312" w:cs="Times New Roman"/>
          <w:snapToGrid w:val="0"/>
          <w:spacing w:val="0"/>
          <w:kern w:val="0"/>
          <w:sz w:val="32"/>
          <w:szCs w:val="32"/>
          <w:highlight w:val="none"/>
          <w:lang w:eastAsia="zh-CN"/>
        </w:rPr>
        <w:t>公共</w:t>
      </w:r>
      <w:r>
        <w:rPr>
          <w:rFonts w:hint="default" w:ascii="Times New Roman" w:hAnsi="Times New Roman" w:eastAsia="仿宋_GB2312" w:cs="Times New Roman"/>
          <w:snapToGrid w:val="0"/>
          <w:spacing w:val="0"/>
          <w:kern w:val="0"/>
          <w:sz w:val="32"/>
          <w:szCs w:val="32"/>
          <w:highlight w:val="none"/>
        </w:rPr>
        <w:t>卫生意识，改善</w:t>
      </w:r>
      <w:r>
        <w:rPr>
          <w:rFonts w:hint="eastAsia" w:ascii="Times New Roman" w:hAnsi="Times New Roman" w:eastAsia="仿宋_GB2312" w:cs="Times New Roman"/>
          <w:snapToGrid w:val="0"/>
          <w:spacing w:val="0"/>
          <w:kern w:val="0"/>
          <w:sz w:val="32"/>
          <w:szCs w:val="32"/>
          <w:highlight w:val="none"/>
          <w:shd w:val="clear" w:color="auto" w:fill="auto"/>
          <w:lang w:eastAsia="zh-CN"/>
        </w:rPr>
        <w:t>城乡</w:t>
      </w:r>
      <w:r>
        <w:rPr>
          <w:rFonts w:hint="default" w:ascii="Times New Roman" w:hAnsi="Times New Roman" w:eastAsia="仿宋_GB2312" w:cs="Times New Roman"/>
          <w:snapToGrid w:val="0"/>
          <w:spacing w:val="0"/>
          <w:kern w:val="0"/>
          <w:sz w:val="32"/>
          <w:szCs w:val="32"/>
          <w:highlight w:val="none"/>
          <w:shd w:val="clear" w:color="auto" w:fill="auto"/>
        </w:rPr>
        <w:t>环境卫生</w:t>
      </w:r>
      <w:r>
        <w:rPr>
          <w:rFonts w:hint="default" w:ascii="Times New Roman" w:hAnsi="Times New Roman" w:eastAsia="仿宋_GB2312" w:cs="Times New Roman"/>
          <w:snapToGrid w:val="0"/>
          <w:spacing w:val="0"/>
          <w:kern w:val="0"/>
          <w:sz w:val="32"/>
          <w:szCs w:val="32"/>
          <w:highlight w:val="none"/>
          <w:shd w:val="clear" w:color="auto" w:fill="auto"/>
          <w:lang w:eastAsia="zh-CN"/>
        </w:rPr>
        <w:t>质量、倡导</w:t>
      </w:r>
      <w:r>
        <w:rPr>
          <w:rFonts w:hint="eastAsia" w:ascii="Times New Roman" w:hAnsi="Times New Roman" w:eastAsia="仿宋_GB2312" w:cs="Times New Roman"/>
          <w:snapToGrid w:val="0"/>
          <w:spacing w:val="0"/>
          <w:kern w:val="0"/>
          <w:sz w:val="32"/>
          <w:szCs w:val="32"/>
          <w:highlight w:val="none"/>
          <w:shd w:val="clear" w:color="auto" w:fill="auto"/>
          <w:lang w:eastAsia="zh-CN"/>
        </w:rPr>
        <w:t>文明健康绿色</w:t>
      </w:r>
      <w:r>
        <w:rPr>
          <w:rFonts w:hint="default" w:ascii="Times New Roman" w:hAnsi="Times New Roman" w:eastAsia="仿宋_GB2312" w:cs="Times New Roman"/>
          <w:snapToGrid w:val="0"/>
          <w:spacing w:val="0"/>
          <w:kern w:val="0"/>
          <w:sz w:val="32"/>
          <w:szCs w:val="32"/>
          <w:highlight w:val="none"/>
          <w:shd w:val="clear" w:color="auto" w:fill="auto"/>
          <w:lang w:eastAsia="zh-CN"/>
        </w:rPr>
        <w:t>健康生活方式、预防和控制疾病</w:t>
      </w:r>
      <w:r>
        <w:rPr>
          <w:rFonts w:hint="default" w:ascii="Times New Roman" w:hAnsi="Times New Roman" w:eastAsia="仿宋_GB2312" w:cs="Times New Roman"/>
          <w:snapToGrid w:val="0"/>
          <w:spacing w:val="0"/>
          <w:kern w:val="0"/>
          <w:sz w:val="32"/>
          <w:szCs w:val="32"/>
          <w:highlight w:val="none"/>
          <w:shd w:val="clear" w:color="auto" w:fill="auto"/>
        </w:rPr>
        <w:t>，提高</w:t>
      </w:r>
      <w:r>
        <w:rPr>
          <w:rFonts w:hint="default" w:ascii="Times New Roman" w:hAnsi="Times New Roman" w:eastAsia="仿宋_GB2312" w:cs="Times New Roman"/>
          <w:snapToGrid w:val="0"/>
          <w:spacing w:val="0"/>
          <w:kern w:val="0"/>
          <w:sz w:val="32"/>
          <w:szCs w:val="32"/>
          <w:highlight w:val="none"/>
          <w:shd w:val="clear" w:color="auto" w:fill="auto"/>
          <w:lang w:eastAsia="zh-CN"/>
        </w:rPr>
        <w:t>居民</w:t>
      </w:r>
      <w:r>
        <w:rPr>
          <w:rFonts w:hint="default" w:ascii="Times New Roman" w:hAnsi="Times New Roman" w:eastAsia="仿宋_GB2312" w:cs="Times New Roman"/>
          <w:snapToGrid w:val="0"/>
          <w:spacing w:val="0"/>
          <w:kern w:val="0"/>
          <w:sz w:val="32"/>
          <w:szCs w:val="32"/>
          <w:highlight w:val="none"/>
          <w:shd w:val="clear" w:color="auto" w:fill="auto"/>
        </w:rPr>
        <w:t>健康水平的社会</w:t>
      </w:r>
      <w:r>
        <w:rPr>
          <w:rFonts w:hint="default" w:ascii="Times New Roman" w:hAnsi="Times New Roman" w:eastAsia="仿宋_GB2312" w:cs="Times New Roman"/>
          <w:snapToGrid w:val="0"/>
          <w:spacing w:val="0"/>
          <w:kern w:val="0"/>
          <w:sz w:val="32"/>
          <w:szCs w:val="32"/>
          <w:highlight w:val="none"/>
          <w:shd w:val="clear" w:color="auto" w:fill="auto"/>
          <w:lang w:eastAsia="zh-CN"/>
        </w:rPr>
        <w:t>性、群众性</w:t>
      </w:r>
      <w:r>
        <w:rPr>
          <w:rFonts w:hint="default" w:ascii="Times New Roman" w:hAnsi="Times New Roman" w:eastAsia="仿宋_GB2312" w:cs="Times New Roman"/>
          <w:snapToGrid w:val="0"/>
          <w:spacing w:val="0"/>
          <w:kern w:val="0"/>
          <w:sz w:val="32"/>
          <w:szCs w:val="32"/>
          <w:highlight w:val="none"/>
          <w:shd w:val="clear" w:color="auto" w:fill="auto"/>
        </w:rPr>
        <w:t>卫生活动。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shd w:val="clear" w:color="auto" w:fill="auto"/>
        </w:rPr>
      </w:pPr>
      <w:r>
        <w:rPr>
          <w:rFonts w:hint="default" w:ascii="Times New Roman" w:hAnsi="Times New Roman" w:eastAsia="仿宋_GB2312" w:cs="Times New Roman"/>
          <w:b/>
          <w:snapToGrid w:val="0"/>
          <w:spacing w:val="0"/>
          <w:kern w:val="0"/>
          <w:sz w:val="32"/>
          <w:szCs w:val="32"/>
          <w:highlight w:val="none"/>
          <w:shd w:val="clear" w:color="auto" w:fill="auto"/>
        </w:rPr>
        <w:t xml:space="preserve">第三条 </w:t>
      </w:r>
      <w:r>
        <w:rPr>
          <w:rFonts w:hint="default" w:ascii="Times New Roman" w:hAnsi="Times New Roman" w:eastAsia="仿宋_GB2312" w:cs="Times New Roman"/>
          <w:snapToGrid w:val="0"/>
          <w:spacing w:val="0"/>
          <w:kern w:val="0"/>
          <w:sz w:val="32"/>
          <w:szCs w:val="32"/>
          <w:highlight w:val="none"/>
          <w:shd w:val="clear" w:color="auto" w:fill="auto"/>
          <w:lang w:eastAsia="zh-CN"/>
        </w:rPr>
        <w:t>县</w:t>
      </w:r>
      <w:r>
        <w:rPr>
          <w:rFonts w:hint="default" w:ascii="Times New Roman" w:hAnsi="Times New Roman" w:eastAsia="仿宋_GB2312" w:cs="Times New Roman"/>
          <w:snapToGrid w:val="0"/>
          <w:spacing w:val="0"/>
          <w:kern w:val="0"/>
          <w:sz w:val="32"/>
          <w:szCs w:val="32"/>
          <w:highlight w:val="none"/>
          <w:shd w:val="clear" w:color="auto" w:fill="auto"/>
        </w:rPr>
        <w:t>行政区域内的机关、团体、企事业单位以及其他组织和个人，应遵守本办法。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highlight w:val="none"/>
          <w:shd w:val="clear" w:color="auto" w:fill="auto"/>
        </w:rPr>
      </w:pPr>
      <w:r>
        <w:rPr>
          <w:rFonts w:hint="default" w:ascii="Times New Roman" w:hAnsi="Times New Roman" w:eastAsia="仿宋_GB2312" w:cs="Times New Roman"/>
          <w:b/>
          <w:snapToGrid w:val="0"/>
          <w:spacing w:val="0"/>
          <w:kern w:val="0"/>
          <w:sz w:val="32"/>
          <w:szCs w:val="32"/>
          <w:highlight w:val="none"/>
          <w:shd w:val="clear" w:color="auto" w:fill="auto"/>
        </w:rPr>
        <w:t>第四条</w:t>
      </w:r>
      <w:r>
        <w:rPr>
          <w:rFonts w:hint="default" w:ascii="Times New Roman" w:hAnsi="Times New Roman" w:eastAsia="仿宋_GB2312" w:cs="Times New Roman"/>
          <w:snapToGrid w:val="0"/>
          <w:spacing w:val="0"/>
          <w:kern w:val="0"/>
          <w:sz w:val="32"/>
          <w:szCs w:val="32"/>
          <w:highlight w:val="none"/>
          <w:shd w:val="clear" w:color="auto" w:fill="auto"/>
        </w:rPr>
        <w:t xml:space="preserve"> 爱国卫生工作</w:t>
      </w:r>
      <w:r>
        <w:rPr>
          <w:rFonts w:hint="eastAsia" w:ascii="Times New Roman" w:hAnsi="Times New Roman" w:eastAsia="仿宋_GB2312" w:cs="Times New Roman"/>
          <w:snapToGrid w:val="0"/>
          <w:spacing w:val="0"/>
          <w:kern w:val="0"/>
          <w:sz w:val="32"/>
          <w:szCs w:val="32"/>
          <w:highlight w:val="none"/>
          <w:shd w:val="clear" w:color="auto" w:fill="auto"/>
          <w:lang w:eastAsia="zh-CN"/>
        </w:rPr>
        <w:t>以人民健康为中心，</w:t>
      </w:r>
      <w:r>
        <w:rPr>
          <w:rFonts w:hint="default" w:ascii="Times New Roman" w:hAnsi="Times New Roman" w:eastAsia="仿宋_GB2312" w:cs="Times New Roman"/>
          <w:snapToGrid w:val="0"/>
          <w:spacing w:val="0"/>
          <w:kern w:val="0"/>
          <w:sz w:val="32"/>
          <w:szCs w:val="32"/>
          <w:highlight w:val="none"/>
          <w:shd w:val="clear" w:color="auto" w:fill="auto"/>
        </w:rPr>
        <w:t>坚持政府领导、属地管理、分级负责、部门分工、全民参与、科学治理、社会监督的原则</w:t>
      </w:r>
      <w:r>
        <w:rPr>
          <w:rFonts w:hint="eastAsia" w:ascii="Times New Roman" w:hAnsi="Times New Roman" w:eastAsia="仿宋_GB2312" w:cs="Times New Roman"/>
          <w:snapToGrid w:val="0"/>
          <w:spacing w:val="0"/>
          <w:kern w:val="0"/>
          <w:sz w:val="32"/>
          <w:szCs w:val="32"/>
          <w:highlight w:val="none"/>
          <w:shd w:val="clear" w:color="auto" w:fill="auto"/>
          <w:lang w:eastAsia="zh-CN"/>
        </w:rPr>
        <w:t>，实行目标管理责任制和爱国卫生运动委员会成员单位分工负责制</w:t>
      </w:r>
      <w:r>
        <w:rPr>
          <w:rFonts w:hint="default" w:ascii="Times New Roman" w:hAnsi="Times New Roman" w:eastAsia="仿宋_GB2312" w:cs="Times New Roman"/>
          <w:snapToGrid w:val="0"/>
          <w:spacing w:val="0"/>
          <w:kern w:val="0"/>
          <w:sz w:val="32"/>
          <w:szCs w:val="32"/>
          <w:highlight w:val="none"/>
          <w:shd w:val="clear" w:color="auto" w:fill="auto"/>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snapToGrid w:val="0"/>
          <w:spacing w:val="0"/>
          <w:kern w:val="0"/>
          <w:sz w:val="32"/>
          <w:szCs w:val="32"/>
          <w:highlight w:val="none"/>
          <w:shd w:val="clear" w:color="auto" w:fill="auto"/>
          <w:lang w:val="en-US" w:eastAsia="zh-CN"/>
        </w:rPr>
      </w:pPr>
      <w:r>
        <w:rPr>
          <w:rFonts w:hint="default" w:ascii="Times New Roman" w:hAnsi="Times New Roman" w:eastAsia="仿宋_GB2312" w:cs="Times New Roman"/>
          <w:b/>
          <w:snapToGrid w:val="0"/>
          <w:spacing w:val="0"/>
          <w:kern w:val="0"/>
          <w:sz w:val="32"/>
          <w:szCs w:val="32"/>
          <w:highlight w:val="none"/>
          <w:shd w:val="clear" w:color="auto" w:fill="auto"/>
        </w:rPr>
        <w:t>第五条</w:t>
      </w:r>
      <w:r>
        <w:rPr>
          <w:rFonts w:hint="eastAsia" w:ascii="Times New Roman" w:hAnsi="Times New Roman" w:eastAsia="仿宋_GB2312" w:cs="Times New Roman"/>
          <w:b/>
          <w:snapToGrid w:val="0"/>
          <w:spacing w:val="0"/>
          <w:kern w:val="0"/>
          <w:sz w:val="32"/>
          <w:szCs w:val="32"/>
          <w:highlight w:val="none"/>
          <w:shd w:val="clear" w:color="auto" w:fill="auto"/>
          <w:lang w:val="en-US" w:eastAsia="zh-CN"/>
        </w:rPr>
        <w:t xml:space="preserve"> </w:t>
      </w:r>
      <w:r>
        <w:rPr>
          <w:rFonts w:hint="eastAsia" w:ascii="Times New Roman" w:hAnsi="Times New Roman" w:eastAsia="仿宋_GB2312" w:cs="Times New Roman"/>
          <w:b w:val="0"/>
          <w:bCs/>
          <w:snapToGrid w:val="0"/>
          <w:spacing w:val="0"/>
          <w:kern w:val="0"/>
          <w:sz w:val="32"/>
          <w:szCs w:val="32"/>
          <w:highlight w:val="none"/>
          <w:shd w:val="clear" w:color="auto" w:fill="auto"/>
          <w:lang w:val="en-US" w:eastAsia="zh-CN"/>
        </w:rPr>
        <w:t>县人民政府、各乡镇人民政府应当加强对爱国卫生工作的领导，把爱国卫生工作纳入国民经济和社会发展规划，制定爱国卫生中长期工作计划，在部门设置、职能调整、人员配备、经费投入等方面予以保障。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kern w:val="0"/>
          <w:sz w:val="32"/>
          <w:szCs w:val="32"/>
          <w:highlight w:val="none"/>
          <w:shd w:val="clear" w:color="auto" w:fill="auto"/>
        </w:rPr>
      </w:pPr>
      <w:r>
        <w:rPr>
          <w:rFonts w:hint="default" w:ascii="Times New Roman" w:hAnsi="Times New Roman" w:eastAsia="仿宋_GB2312" w:cs="Times New Roman"/>
          <w:snapToGrid w:val="0"/>
          <w:spacing w:val="0"/>
          <w:kern w:val="0"/>
          <w:sz w:val="32"/>
          <w:szCs w:val="32"/>
          <w:highlight w:val="none"/>
          <w:shd w:val="clear" w:color="auto" w:fill="auto"/>
        </w:rPr>
        <w:t>各</w:t>
      </w:r>
      <w:r>
        <w:rPr>
          <w:rFonts w:hint="default" w:ascii="Times New Roman" w:hAnsi="Times New Roman" w:eastAsia="仿宋_GB2312" w:cs="Times New Roman"/>
          <w:snapToGrid w:val="0"/>
          <w:spacing w:val="0"/>
          <w:kern w:val="0"/>
          <w:sz w:val="32"/>
          <w:szCs w:val="32"/>
          <w:highlight w:val="none"/>
          <w:shd w:val="clear" w:color="auto" w:fill="auto"/>
          <w:lang w:eastAsia="zh-CN"/>
        </w:rPr>
        <w:t>乡镇</w:t>
      </w:r>
      <w:r>
        <w:rPr>
          <w:rFonts w:hint="default" w:ascii="Times New Roman" w:hAnsi="Times New Roman" w:eastAsia="仿宋_GB2312" w:cs="Times New Roman"/>
          <w:snapToGrid w:val="0"/>
          <w:spacing w:val="0"/>
          <w:kern w:val="0"/>
          <w:sz w:val="32"/>
          <w:szCs w:val="32"/>
          <w:highlight w:val="none"/>
          <w:shd w:val="clear" w:color="auto" w:fill="auto"/>
        </w:rPr>
        <w:t>人民政府</w:t>
      </w:r>
      <w:r>
        <w:rPr>
          <w:rFonts w:hint="eastAsia" w:ascii="Times New Roman" w:hAnsi="Times New Roman" w:eastAsia="仿宋_GB2312" w:cs="Times New Roman"/>
          <w:snapToGrid w:val="0"/>
          <w:spacing w:val="0"/>
          <w:kern w:val="0"/>
          <w:sz w:val="32"/>
          <w:szCs w:val="32"/>
          <w:highlight w:val="none"/>
          <w:shd w:val="clear" w:color="auto" w:fill="auto"/>
          <w:lang w:eastAsia="zh-CN"/>
        </w:rPr>
        <w:t>负责本辖区的爱国卫生工作，组织动员群众团体、企事业单位、其他组织和个人做好爱国卫生工作，完善卫生设施，落实爱国卫生责任制，开展经常性在爱国卫生工作。</w:t>
      </w:r>
      <w:r>
        <w:rPr>
          <w:rFonts w:hint="default" w:ascii="Times New Roman" w:hAnsi="Times New Roman" w:eastAsia="仿宋_GB2312" w:cs="Times New Roman"/>
          <w:snapToGrid w:val="0"/>
          <w:spacing w:val="0"/>
          <w:kern w:val="0"/>
          <w:sz w:val="32"/>
          <w:szCs w:val="32"/>
          <w:highlight w:val="none"/>
          <w:shd w:val="clear" w:color="auto" w:fill="auto"/>
        </w:rPr>
        <w:t>使社会卫生水平与经济发展和社会进步相适应。</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snapToGrid w:val="0"/>
          <w:spacing w:val="0"/>
          <w:kern w:val="0"/>
          <w:sz w:val="32"/>
          <w:szCs w:val="32"/>
          <w:highlight w:val="none"/>
          <w:shd w:val="clear" w:color="auto" w:fill="auto"/>
          <w:lang w:eastAsia="zh-CN"/>
        </w:rPr>
      </w:pPr>
      <w:r>
        <w:rPr>
          <w:rFonts w:hint="default" w:ascii="Times New Roman" w:hAnsi="Times New Roman" w:eastAsia="仿宋_GB2312" w:cs="Times New Roman"/>
          <w:b/>
          <w:snapToGrid w:val="0"/>
          <w:spacing w:val="0"/>
          <w:kern w:val="0"/>
          <w:sz w:val="32"/>
          <w:szCs w:val="32"/>
          <w:highlight w:val="none"/>
          <w:shd w:val="clear" w:color="auto" w:fill="auto"/>
        </w:rPr>
        <w:t xml:space="preserve">第六条 </w:t>
      </w:r>
      <w:r>
        <w:rPr>
          <w:rFonts w:hint="default" w:ascii="Times New Roman" w:hAnsi="Times New Roman" w:eastAsia="仿宋_GB2312" w:cs="Times New Roman"/>
          <w:snapToGrid w:val="0"/>
          <w:spacing w:val="0"/>
          <w:kern w:val="0"/>
          <w:sz w:val="32"/>
          <w:szCs w:val="32"/>
          <w:highlight w:val="none"/>
          <w:shd w:val="clear" w:color="auto" w:fill="auto"/>
          <w:lang w:eastAsia="zh-CN"/>
        </w:rPr>
        <w:t>县</w:t>
      </w:r>
      <w:r>
        <w:rPr>
          <w:rFonts w:hint="default" w:ascii="Times New Roman" w:hAnsi="Times New Roman" w:eastAsia="仿宋_GB2312" w:cs="Times New Roman"/>
          <w:snapToGrid w:val="0"/>
          <w:spacing w:val="0"/>
          <w:kern w:val="0"/>
          <w:sz w:val="32"/>
          <w:szCs w:val="32"/>
          <w:highlight w:val="none"/>
          <w:shd w:val="clear" w:color="auto" w:fill="auto"/>
        </w:rPr>
        <w:t>爱国卫生运动委员会</w:t>
      </w:r>
      <w:r>
        <w:rPr>
          <w:rFonts w:hint="eastAsia" w:ascii="Times New Roman" w:hAnsi="Times New Roman" w:eastAsia="仿宋_GB2312" w:cs="Times New Roman"/>
          <w:snapToGrid w:val="0"/>
          <w:spacing w:val="0"/>
          <w:kern w:val="0"/>
          <w:sz w:val="32"/>
          <w:szCs w:val="32"/>
          <w:highlight w:val="none"/>
          <w:shd w:val="clear" w:color="auto" w:fill="auto"/>
          <w:lang w:eastAsia="zh-CN"/>
        </w:rPr>
        <w:t>是</w:t>
      </w:r>
      <w:r>
        <w:rPr>
          <w:rFonts w:hint="eastAsia" w:ascii="Times New Roman" w:hAnsi="Times New Roman" w:eastAsia="仿宋_GB2312" w:cs="Times New Roman"/>
          <w:b w:val="0"/>
          <w:bCs/>
          <w:snapToGrid w:val="0"/>
          <w:spacing w:val="0"/>
          <w:kern w:val="0"/>
          <w:sz w:val="32"/>
          <w:szCs w:val="32"/>
          <w:highlight w:val="none"/>
          <w:shd w:val="clear" w:color="auto" w:fill="auto"/>
          <w:lang w:eastAsia="zh-CN"/>
        </w:rPr>
        <w:t>人民政府的议事协调机构</w:t>
      </w:r>
      <w:r>
        <w:rPr>
          <w:rFonts w:hint="default" w:ascii="Times New Roman" w:hAnsi="Times New Roman" w:eastAsia="仿宋_GB2312" w:cs="Times New Roman"/>
          <w:snapToGrid w:val="0"/>
          <w:spacing w:val="0"/>
          <w:kern w:val="0"/>
          <w:sz w:val="32"/>
          <w:szCs w:val="32"/>
          <w:highlight w:val="none"/>
          <w:shd w:val="clear" w:color="auto" w:fill="auto"/>
        </w:rPr>
        <w:t>（以下简称爱卫会）</w:t>
      </w:r>
      <w:r>
        <w:rPr>
          <w:rFonts w:hint="eastAsia" w:ascii="Times New Roman" w:hAnsi="Times New Roman" w:eastAsia="仿宋_GB2312" w:cs="Times New Roman"/>
          <w:snapToGrid w:val="0"/>
          <w:spacing w:val="0"/>
          <w:kern w:val="0"/>
          <w:sz w:val="32"/>
          <w:szCs w:val="32"/>
          <w:highlight w:val="none"/>
          <w:shd w:val="clear" w:color="auto" w:fill="auto"/>
          <w:lang w:eastAsia="zh-CN"/>
        </w:rPr>
        <w:t>，</w:t>
      </w:r>
      <w:r>
        <w:rPr>
          <w:rFonts w:hint="default" w:ascii="Times New Roman" w:hAnsi="Times New Roman" w:eastAsia="仿宋_GB2312" w:cs="Times New Roman"/>
          <w:snapToGrid w:val="0"/>
          <w:spacing w:val="0"/>
          <w:kern w:val="0"/>
          <w:sz w:val="32"/>
          <w:szCs w:val="32"/>
          <w:highlight w:val="none"/>
          <w:shd w:val="clear" w:color="auto" w:fill="auto"/>
          <w:lang w:eastAsia="zh-CN"/>
        </w:rPr>
        <w:t>是人民政府的议事协调机构，</w:t>
      </w:r>
      <w:r>
        <w:rPr>
          <w:rFonts w:hint="eastAsia" w:ascii="Times New Roman" w:hAnsi="Times New Roman" w:eastAsia="仿宋_GB2312" w:cs="Times New Roman"/>
          <w:snapToGrid w:val="0"/>
          <w:spacing w:val="0"/>
          <w:kern w:val="0"/>
          <w:sz w:val="32"/>
          <w:szCs w:val="32"/>
          <w:highlight w:val="none"/>
          <w:shd w:val="clear" w:color="auto" w:fill="auto"/>
          <w:lang w:eastAsia="zh-CN"/>
        </w:rPr>
        <w:t>主要承担以下工作职责：</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(一)宣传贯彻实施有关爱国卫生工作的法律、法规、规章和政策；</w:t>
      </w:r>
      <w:r>
        <w:rPr>
          <w:rFonts w:hint="eastAsia" w:ascii="仿宋_GB2312" w:hAnsi="仿宋_GB2312" w:eastAsia="仿宋_GB2312" w:cs="仿宋_GB2312"/>
          <w:sz w:val="32"/>
          <w:szCs w:val="32"/>
          <w:highlight w:val="none"/>
          <w:shd w:val="clear" w:color="auto" w:fill="auto"/>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(二)制定爱国卫生工作规划、计划、规范和标准；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(三)部署、协调和指导爱国卫生工作；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(四)组织政府有关部门开展环境卫生整治、病媒生物预防控制、全民健康教育等活动，动员全社会参与爱国卫生运动；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(五)开展爱国卫生监督、考核工作和效果评价；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(六)组织开展爱国卫生工作交流；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(七)完成其他爱国卫生工作。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爱卫会办公室设在同级卫生健康主管部门，配备专职或者兼职工作人员，负责爱卫会工作。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snapToGrid w:val="0"/>
          <w:color w:val="000000"/>
          <w:spacing w:val="0"/>
          <w:kern w:val="0"/>
          <w:sz w:val="32"/>
          <w:szCs w:val="32"/>
          <w:highlight w:val="none"/>
          <w:shd w:val="clear" w:color="auto" w:fill="auto"/>
          <w:lang w:eastAsia="zh-CN"/>
        </w:rPr>
      </w:pPr>
      <w:r>
        <w:rPr>
          <w:rFonts w:hint="default" w:ascii="Times New Roman" w:hAnsi="Times New Roman" w:eastAsia="仿宋_GB2312" w:cs="Times New Roman"/>
          <w:b/>
          <w:snapToGrid w:val="0"/>
          <w:spacing w:val="0"/>
          <w:kern w:val="0"/>
          <w:sz w:val="32"/>
          <w:szCs w:val="32"/>
          <w:highlight w:val="none"/>
          <w:shd w:val="clear" w:color="auto" w:fill="auto"/>
        </w:rPr>
        <w:t xml:space="preserve">第七条 </w:t>
      </w:r>
      <w:r>
        <w:rPr>
          <w:rFonts w:hint="eastAsia" w:ascii="Times New Roman" w:hAnsi="Times New Roman" w:eastAsia="仿宋_GB2312" w:cs="Times New Roman"/>
          <w:snapToGrid w:val="0"/>
          <w:color w:val="000000"/>
          <w:spacing w:val="0"/>
          <w:kern w:val="0"/>
          <w:sz w:val="32"/>
          <w:szCs w:val="32"/>
          <w:highlight w:val="none"/>
          <w:shd w:val="clear" w:color="auto" w:fill="auto"/>
          <w:lang w:eastAsia="zh-CN"/>
        </w:rPr>
        <w:t>县教体、公安、自然资源、住房城乡建设、交通运输、农业农村、文广、市场监督管理等各成员单位，要按照职责分工做好所承担的爱国卫生工作。</w:t>
      </w:r>
    </w:p>
    <w:p>
      <w:pPr>
        <w:pStyle w:val="2"/>
        <w:keepNext w:val="0"/>
        <w:keepLines w:val="0"/>
        <w:pageBreakBefore w:val="0"/>
        <w:kinsoku/>
        <w:wordWrap/>
        <w:bidi w:val="0"/>
        <w:spacing w:before="0" w:after="0" w:line="560" w:lineRule="exact"/>
        <w:ind w:left="0" w:leftChars="0" w:firstLine="440" w:firstLineChars="200"/>
        <w:rPr>
          <w:rFonts w:hint="default"/>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center"/>
        <w:textAlignment w:val="auto"/>
        <w:outlineLvl w:val="9"/>
        <w:rPr>
          <w:rFonts w:hint="default" w:ascii="Times New Roman" w:hAnsi="Times New Roman" w:eastAsia="黑体" w:cs="Times New Roman"/>
          <w:b w:val="0"/>
          <w:bCs w:val="0"/>
          <w:snapToGrid w:val="0"/>
          <w:spacing w:val="0"/>
          <w:kern w:val="0"/>
          <w:sz w:val="32"/>
          <w:szCs w:val="32"/>
          <w:highlight w:val="none"/>
        </w:rPr>
      </w:pPr>
      <w:r>
        <w:rPr>
          <w:rFonts w:hint="default" w:ascii="Times New Roman" w:hAnsi="Times New Roman" w:eastAsia="黑体" w:cs="Times New Roman"/>
          <w:b w:val="0"/>
          <w:bCs w:val="0"/>
          <w:snapToGrid w:val="0"/>
          <w:spacing w:val="0"/>
          <w:kern w:val="0"/>
          <w:sz w:val="32"/>
          <w:szCs w:val="32"/>
          <w:highlight w:val="none"/>
        </w:rPr>
        <w:t>第二章 管理</w:t>
      </w:r>
    </w:p>
    <w:p>
      <w:pPr>
        <w:pStyle w:val="2"/>
        <w:keepNext w:val="0"/>
        <w:keepLines w:val="0"/>
        <w:pageBreakBefore w:val="0"/>
        <w:kinsoku/>
        <w:wordWrap/>
        <w:bidi w:val="0"/>
        <w:spacing w:before="0" w:after="0" w:line="560" w:lineRule="exact"/>
        <w:ind w:left="0" w:leftChars="0" w:firstLine="440" w:firstLineChars="200"/>
        <w:rPr>
          <w:rFonts w:hint="default"/>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 xml:space="preserve">第八条 </w:t>
      </w:r>
      <w:r>
        <w:rPr>
          <w:rFonts w:hint="default" w:ascii="Times New Roman" w:hAnsi="Times New Roman" w:eastAsia="仿宋_GB2312" w:cs="Times New Roman"/>
          <w:snapToGrid w:val="0"/>
          <w:spacing w:val="0"/>
          <w:kern w:val="0"/>
          <w:sz w:val="32"/>
          <w:szCs w:val="32"/>
          <w:highlight w:val="none"/>
        </w:rPr>
        <w:t>实行以下爱国卫生制度：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kern w:val="0"/>
          <w:sz w:val="32"/>
          <w:szCs w:val="32"/>
          <w:highlight w:val="none"/>
          <w:lang w:val="en-US" w:eastAsia="zh-CN"/>
        </w:rPr>
      </w:pPr>
      <w:r>
        <w:rPr>
          <w:rFonts w:hint="default" w:ascii="Times New Roman" w:hAnsi="Times New Roman" w:eastAsia="仿宋_GB2312" w:cs="Times New Roman"/>
          <w:snapToGrid w:val="0"/>
          <w:spacing w:val="0"/>
          <w:kern w:val="0"/>
          <w:sz w:val="32"/>
          <w:szCs w:val="32"/>
          <w:highlight w:val="none"/>
        </w:rPr>
        <w:t>（一）周</w:t>
      </w:r>
      <w:r>
        <w:rPr>
          <w:rFonts w:hint="eastAsia" w:ascii="Times New Roman" w:hAnsi="Times New Roman" w:eastAsia="仿宋_GB2312" w:cs="Times New Roman"/>
          <w:snapToGrid w:val="0"/>
          <w:spacing w:val="0"/>
          <w:kern w:val="0"/>
          <w:sz w:val="32"/>
          <w:szCs w:val="32"/>
          <w:highlight w:val="none"/>
          <w:lang w:eastAsia="zh-CN"/>
        </w:rPr>
        <w:t>五</w:t>
      </w:r>
      <w:r>
        <w:rPr>
          <w:rFonts w:hint="default" w:ascii="Times New Roman" w:hAnsi="Times New Roman" w:eastAsia="仿宋_GB2312" w:cs="Times New Roman"/>
          <w:snapToGrid w:val="0"/>
          <w:spacing w:val="0"/>
          <w:kern w:val="0"/>
          <w:sz w:val="32"/>
          <w:szCs w:val="32"/>
          <w:highlight w:val="none"/>
          <w:lang w:eastAsia="zh-CN"/>
        </w:rPr>
        <w:t>环境卫生清扫日</w:t>
      </w:r>
      <w:r>
        <w:rPr>
          <w:rFonts w:hint="default" w:ascii="Times New Roman" w:hAnsi="Times New Roman" w:eastAsia="仿宋_GB2312" w:cs="Times New Roman"/>
          <w:snapToGrid w:val="0"/>
          <w:spacing w:val="0"/>
          <w:kern w:val="0"/>
          <w:sz w:val="32"/>
          <w:szCs w:val="32"/>
          <w:highlight w:val="none"/>
        </w:rPr>
        <w:t>制度;</w:t>
      </w:r>
    </w:p>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kern w:val="0"/>
          <w:sz w:val="32"/>
          <w:szCs w:val="32"/>
          <w:highlight w:val="none"/>
          <w:lang w:eastAsia="zh-CN"/>
        </w:rPr>
      </w:pPr>
      <w:r>
        <w:rPr>
          <w:rFonts w:hint="default" w:ascii="Times New Roman" w:hAnsi="Times New Roman" w:eastAsia="仿宋_GB2312" w:cs="Times New Roman"/>
          <w:snapToGrid w:val="0"/>
          <w:spacing w:val="0"/>
          <w:kern w:val="0"/>
          <w:sz w:val="32"/>
          <w:szCs w:val="32"/>
          <w:highlight w:val="none"/>
          <w:lang w:eastAsia="zh-CN"/>
        </w:rPr>
        <w:t>每月最后一周周五“爱国卫生日”制度</w:t>
      </w:r>
    </w:p>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snapToGrid w:val="0"/>
          <w:spacing w:val="0"/>
          <w:kern w:val="0"/>
          <w:sz w:val="32"/>
          <w:szCs w:val="32"/>
          <w:highlight w:val="none"/>
        </w:rPr>
        <w:t>每年四月的“爱国卫生月”制度；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snapToGrid w:val="0"/>
          <w:spacing w:val="0"/>
          <w:kern w:val="0"/>
          <w:sz w:val="32"/>
          <w:szCs w:val="32"/>
          <w:highlight w:val="none"/>
        </w:rPr>
        <w:t>（</w:t>
      </w:r>
      <w:r>
        <w:rPr>
          <w:rFonts w:hint="eastAsia" w:ascii="Times New Roman" w:hAnsi="Times New Roman" w:eastAsia="仿宋_GB2312" w:cs="Times New Roman"/>
          <w:snapToGrid w:val="0"/>
          <w:spacing w:val="0"/>
          <w:kern w:val="0"/>
          <w:sz w:val="32"/>
          <w:szCs w:val="32"/>
          <w:highlight w:val="none"/>
          <w:lang w:eastAsia="zh-CN"/>
        </w:rPr>
        <w:t>四</w:t>
      </w:r>
      <w:r>
        <w:rPr>
          <w:rFonts w:hint="default" w:ascii="Times New Roman" w:hAnsi="Times New Roman" w:eastAsia="仿宋_GB2312" w:cs="Times New Roman"/>
          <w:snapToGrid w:val="0"/>
          <w:spacing w:val="0"/>
          <w:kern w:val="0"/>
          <w:sz w:val="32"/>
          <w:szCs w:val="32"/>
          <w:highlight w:val="none"/>
        </w:rPr>
        <w:t>）在规定的公共场所禁止吸烟制度；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 xml:space="preserve">第九条 </w:t>
      </w:r>
      <w:r>
        <w:rPr>
          <w:rFonts w:hint="default" w:ascii="Times New Roman" w:hAnsi="Times New Roman" w:eastAsia="仿宋_GB2312" w:cs="Times New Roman"/>
          <w:snapToGrid w:val="0"/>
          <w:color w:val="000000"/>
          <w:spacing w:val="0"/>
          <w:kern w:val="0"/>
          <w:sz w:val="32"/>
          <w:szCs w:val="32"/>
          <w:highlight w:val="none"/>
        </w:rPr>
        <w:t>农村爱国卫生工作的主要内容：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（一）改善饮用水、改建卫生厕所；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（二）改善环境卫生，加强垃圾、粪便管理；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（三）消除老鼠、苍蝇、蚊子、蟑螂等病媒生物及其孳生地；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（四）对农民进行健康教育，提高农民卫生意识，培养农民卫生习惯；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（五）提高整体卫生医疗水平。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 xml:space="preserve"> 第十条 </w:t>
      </w:r>
      <w:r>
        <w:rPr>
          <w:rFonts w:hint="default" w:ascii="Times New Roman" w:hAnsi="Times New Roman" w:eastAsia="仿宋_GB2312" w:cs="Times New Roman"/>
          <w:snapToGrid w:val="0"/>
          <w:color w:val="000000"/>
          <w:spacing w:val="0"/>
          <w:kern w:val="0"/>
          <w:sz w:val="32"/>
          <w:szCs w:val="32"/>
          <w:highlight w:val="none"/>
        </w:rPr>
        <w:t>城镇爱国卫生工作的主要内容：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（一）净化、绿化、美化街道、居民住宅区；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（二）</w:t>
      </w:r>
      <w:r>
        <w:rPr>
          <w:rFonts w:hint="default" w:ascii="Times New Roman" w:hAnsi="Times New Roman" w:eastAsia="仿宋_GB2312" w:cs="Times New Roman"/>
          <w:snapToGrid w:val="0"/>
          <w:color w:val="000000"/>
          <w:spacing w:val="0"/>
          <w:kern w:val="0"/>
          <w:sz w:val="32"/>
          <w:szCs w:val="32"/>
          <w:highlight w:val="none"/>
          <w:lang w:eastAsia="zh-CN"/>
        </w:rPr>
        <w:t>完善</w:t>
      </w:r>
      <w:r>
        <w:rPr>
          <w:rFonts w:hint="default" w:ascii="Times New Roman" w:hAnsi="Times New Roman" w:eastAsia="仿宋_GB2312" w:cs="Times New Roman"/>
          <w:snapToGrid w:val="0"/>
          <w:color w:val="000000"/>
          <w:spacing w:val="0"/>
          <w:kern w:val="0"/>
          <w:sz w:val="32"/>
          <w:szCs w:val="32"/>
          <w:highlight w:val="none"/>
        </w:rPr>
        <w:t>公共厕所、垃圾桶、垃圾处理站厂等基础卫生设施的建设和设置；</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（三）消除老鼠、苍蝇、蚊子、蟑螂、臭虫等病媒生物及其孳生地；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（四）开展健康教育，培养居民卫生、健康、文明的生活、行为习惯；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0"/>
          <w:sz w:val="32"/>
          <w:szCs w:val="32"/>
          <w:highlight w:val="none"/>
        </w:rPr>
      </w:pPr>
      <w:r>
        <w:rPr>
          <w:rFonts w:hint="default" w:ascii="Times New Roman" w:hAnsi="Times New Roman" w:eastAsia="仿宋_GB2312" w:cs="Times New Roman"/>
          <w:snapToGrid w:val="0"/>
          <w:color w:val="000000"/>
          <w:spacing w:val="0"/>
          <w:kern w:val="0"/>
          <w:sz w:val="32"/>
          <w:szCs w:val="32"/>
          <w:highlight w:val="none"/>
        </w:rPr>
        <w:t>（五）提高城镇的现代化卫生管理水平。</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highlight w:val="none"/>
        </w:rPr>
      </w:pPr>
      <w:r>
        <w:rPr>
          <w:rFonts w:hint="eastAsia" w:ascii="仿宋_GB2312" w:hAnsi="仿宋_GB2312" w:eastAsia="仿宋_GB2312" w:cs="仿宋_GB2312"/>
          <w:b/>
          <w:bCs/>
          <w:sz w:val="32"/>
          <w:szCs w:val="32"/>
          <w:highlight w:val="none"/>
          <w:lang w:eastAsia="zh-CN"/>
        </w:rPr>
        <w:t>第十一条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发生重大传染病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公共卫生事件时，县级人民政</w:t>
      </w:r>
      <w:r>
        <w:rPr>
          <w:rFonts w:hint="eastAsia" w:ascii="仿宋_GB2312" w:hAnsi="仿宋_GB2312" w:eastAsia="仿宋_GB2312" w:cs="仿宋_GB2312"/>
          <w:sz w:val="32"/>
          <w:szCs w:val="32"/>
          <w:highlight w:val="none"/>
          <w:lang w:eastAsia="zh-CN"/>
        </w:rPr>
        <w:t>府</w:t>
      </w:r>
      <w:bookmarkStart w:id="0" w:name="_GoBack"/>
      <w:bookmarkEnd w:id="0"/>
      <w:r>
        <w:rPr>
          <w:rFonts w:hint="eastAsia" w:ascii="仿宋_GB2312" w:hAnsi="仿宋_GB2312" w:eastAsia="仿宋_GB2312" w:cs="仿宋_GB2312"/>
          <w:sz w:val="32"/>
          <w:szCs w:val="32"/>
          <w:highlight w:val="none"/>
          <w:lang w:eastAsia="zh-CN"/>
        </w:rPr>
        <w:t>应当坚持</w:t>
      </w:r>
      <w:r>
        <w:rPr>
          <w:rFonts w:hint="eastAsia" w:ascii="仿宋_GB2312" w:hAnsi="仿宋_GB2312" w:eastAsia="仿宋_GB2312" w:cs="仿宋_GB2312"/>
          <w:sz w:val="32"/>
          <w:szCs w:val="32"/>
          <w:highlight w:val="none"/>
        </w:rPr>
        <w:t>依法防控、科学防控、联防联控，提升防控和应急处置能力，全力做好疫情监测、排查、预</w:t>
      </w:r>
      <w:r>
        <w:rPr>
          <w:rFonts w:hint="eastAsia" w:ascii="仿宋_GB2312" w:hAnsi="仿宋_GB2312" w:eastAsia="仿宋_GB2312" w:cs="仿宋_GB2312"/>
          <w:sz w:val="32"/>
          <w:szCs w:val="32"/>
          <w:highlight w:val="none"/>
          <w:lang w:eastAsia="zh-CN"/>
        </w:rPr>
        <w:t>警、防控工作，确保疫情早发现、早报告、早诊断、早隔离、早治疗。</w:t>
      </w:r>
      <w:r>
        <w:rPr>
          <w:rFonts w:hint="eastAsia" w:ascii="仿宋_GB2312" w:hAnsi="仿宋_GB2312" w:eastAsia="仿宋_GB2312" w:cs="仿宋_GB2312"/>
          <w:sz w:val="32"/>
          <w:szCs w:val="32"/>
          <w:highlight w:val="none"/>
        </w:rPr>
        <w:t>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snapToGrid w:val="0"/>
          <w:spacing w:val="0"/>
          <w:kern w:val="0"/>
          <w:sz w:val="32"/>
          <w:szCs w:val="32"/>
          <w:highlight w:val="none"/>
        </w:rPr>
      </w:pPr>
      <w:r>
        <w:rPr>
          <w:rFonts w:hint="default" w:ascii="Times New Roman" w:hAnsi="Times New Roman" w:eastAsia="仿宋_GB2312" w:cs="Times New Roman"/>
          <w:b/>
          <w:snapToGrid w:val="0"/>
          <w:color w:val="000000"/>
          <w:spacing w:val="0"/>
          <w:kern w:val="0"/>
          <w:sz w:val="32"/>
          <w:szCs w:val="32"/>
          <w:highlight w:val="none"/>
        </w:rPr>
        <w:t>第十</w:t>
      </w:r>
      <w:r>
        <w:rPr>
          <w:rFonts w:hint="eastAsia" w:ascii="Times New Roman" w:hAnsi="Times New Roman" w:eastAsia="仿宋_GB2312" w:cs="Times New Roman"/>
          <w:b/>
          <w:snapToGrid w:val="0"/>
          <w:color w:val="000000"/>
          <w:spacing w:val="0"/>
          <w:kern w:val="0"/>
          <w:sz w:val="32"/>
          <w:szCs w:val="32"/>
          <w:highlight w:val="none"/>
          <w:lang w:eastAsia="zh-CN"/>
        </w:rPr>
        <w:t>二</w:t>
      </w:r>
      <w:r>
        <w:rPr>
          <w:rFonts w:hint="default" w:ascii="Times New Roman" w:hAnsi="Times New Roman" w:eastAsia="仿宋_GB2312" w:cs="Times New Roman"/>
          <w:b/>
          <w:snapToGrid w:val="0"/>
          <w:color w:val="000000"/>
          <w:spacing w:val="0"/>
          <w:kern w:val="0"/>
          <w:sz w:val="32"/>
          <w:szCs w:val="32"/>
          <w:highlight w:val="none"/>
        </w:rPr>
        <w:t xml:space="preserve">条 </w:t>
      </w:r>
      <w:r>
        <w:rPr>
          <w:rFonts w:hint="default" w:ascii="Times New Roman" w:hAnsi="Times New Roman" w:eastAsia="仿宋_GB2312" w:cs="Times New Roman"/>
          <w:snapToGrid w:val="0"/>
          <w:spacing w:val="0"/>
          <w:kern w:val="0"/>
          <w:sz w:val="32"/>
          <w:szCs w:val="32"/>
          <w:highlight w:val="none"/>
        </w:rPr>
        <w:t>各</w:t>
      </w:r>
      <w:r>
        <w:rPr>
          <w:rFonts w:hint="default" w:ascii="Times New Roman" w:hAnsi="Times New Roman" w:eastAsia="仿宋_GB2312" w:cs="Times New Roman"/>
          <w:snapToGrid w:val="0"/>
          <w:spacing w:val="0"/>
          <w:kern w:val="0"/>
          <w:sz w:val="32"/>
          <w:szCs w:val="32"/>
          <w:highlight w:val="none"/>
          <w:lang w:eastAsia="zh-CN"/>
        </w:rPr>
        <w:t>乡镇</w:t>
      </w:r>
      <w:r>
        <w:rPr>
          <w:rFonts w:hint="default" w:ascii="Times New Roman" w:hAnsi="Times New Roman" w:eastAsia="仿宋_GB2312" w:cs="Times New Roman"/>
          <w:snapToGrid w:val="0"/>
          <w:spacing w:val="0"/>
          <w:kern w:val="0"/>
          <w:sz w:val="32"/>
          <w:szCs w:val="32"/>
          <w:highlight w:val="none"/>
        </w:rPr>
        <w:t>人民政府</w:t>
      </w:r>
      <w:r>
        <w:rPr>
          <w:rFonts w:hint="default" w:ascii="Times New Roman" w:hAnsi="Times New Roman" w:eastAsia="仿宋_GB2312" w:cs="Times New Roman"/>
          <w:snapToGrid w:val="0"/>
          <w:spacing w:val="0"/>
          <w:kern w:val="0"/>
          <w:sz w:val="32"/>
          <w:szCs w:val="32"/>
          <w:highlight w:val="none"/>
          <w:lang w:eastAsia="zh-CN"/>
        </w:rPr>
        <w:t>、各部门单位</w:t>
      </w:r>
      <w:r>
        <w:rPr>
          <w:rFonts w:hint="default" w:ascii="Times New Roman" w:hAnsi="Times New Roman" w:eastAsia="仿宋_GB2312" w:cs="Times New Roman"/>
          <w:snapToGrid w:val="0"/>
          <w:color w:val="000000"/>
          <w:spacing w:val="0"/>
          <w:kern w:val="0"/>
          <w:sz w:val="32"/>
          <w:szCs w:val="32"/>
          <w:highlight w:val="none"/>
          <w:lang w:eastAsia="zh-CN"/>
        </w:rPr>
        <w:t>要</w:t>
      </w:r>
      <w:r>
        <w:rPr>
          <w:rFonts w:hint="default" w:ascii="Times New Roman" w:hAnsi="Times New Roman" w:eastAsia="仿宋_GB2312" w:cs="Times New Roman"/>
          <w:snapToGrid w:val="0"/>
          <w:color w:val="000000"/>
          <w:spacing w:val="0"/>
          <w:kern w:val="0"/>
          <w:sz w:val="32"/>
          <w:szCs w:val="32"/>
          <w:highlight w:val="none"/>
        </w:rPr>
        <w:t>将开展</w:t>
      </w:r>
      <w:r>
        <w:rPr>
          <w:rFonts w:hint="default" w:ascii="Times New Roman" w:hAnsi="Times New Roman" w:eastAsia="仿宋_GB2312" w:cs="Times New Roman"/>
          <w:sz w:val="32"/>
          <w:szCs w:val="32"/>
          <w:highlight w:val="none"/>
        </w:rPr>
        <w:t>健康</w:t>
      </w:r>
      <w:r>
        <w:rPr>
          <w:rFonts w:hint="eastAsia" w:ascii="Times New Roman" w:hAnsi="Times New Roman" w:eastAsia="仿宋_GB2312" w:cs="Times New Roman"/>
          <w:sz w:val="32"/>
          <w:szCs w:val="32"/>
          <w:highlight w:val="none"/>
          <w:lang w:eastAsia="zh-CN"/>
        </w:rPr>
        <w:t>促进与</w:t>
      </w:r>
      <w:r>
        <w:rPr>
          <w:rFonts w:hint="default" w:ascii="Times New Roman" w:hAnsi="Times New Roman" w:eastAsia="仿宋_GB2312" w:cs="Times New Roman"/>
          <w:sz w:val="32"/>
          <w:szCs w:val="32"/>
          <w:highlight w:val="none"/>
        </w:rPr>
        <w:t>教育</w:t>
      </w:r>
      <w:r>
        <w:rPr>
          <w:rFonts w:hint="eastAsia" w:ascii="Times New Roman" w:hAnsi="Times New Roman" w:eastAsia="仿宋_GB2312" w:cs="Times New Roman"/>
          <w:sz w:val="32"/>
          <w:szCs w:val="32"/>
          <w:highlight w:val="none"/>
          <w:lang w:eastAsia="zh-CN"/>
        </w:rPr>
        <w:t>活动</w:t>
      </w:r>
      <w:r>
        <w:rPr>
          <w:rFonts w:hint="default" w:ascii="Times New Roman" w:hAnsi="Times New Roman" w:eastAsia="仿宋_GB2312" w:cs="Times New Roman"/>
          <w:sz w:val="32"/>
          <w:szCs w:val="32"/>
          <w:highlight w:val="none"/>
        </w:rPr>
        <w:t>、病媒生物防制、传染病防治、环境卫生、环境保护、食品安全、生活饮用水及公共场所卫生</w:t>
      </w:r>
      <w:r>
        <w:rPr>
          <w:rFonts w:hint="default" w:ascii="Times New Roman" w:hAnsi="Times New Roman" w:eastAsia="仿宋_GB2312" w:cs="Times New Roman"/>
          <w:snapToGrid w:val="0"/>
          <w:color w:val="000000"/>
          <w:spacing w:val="0"/>
          <w:kern w:val="0"/>
          <w:sz w:val="32"/>
          <w:szCs w:val="32"/>
          <w:highlight w:val="none"/>
        </w:rPr>
        <w:t>等爱国卫生活动所需经费，列入</w:t>
      </w:r>
      <w:r>
        <w:rPr>
          <w:rFonts w:hint="default" w:ascii="Times New Roman" w:hAnsi="Times New Roman" w:eastAsia="仿宋_GB2312" w:cs="Times New Roman"/>
          <w:snapToGrid w:val="0"/>
          <w:color w:val="000000"/>
          <w:spacing w:val="0"/>
          <w:kern w:val="0"/>
          <w:sz w:val="32"/>
          <w:szCs w:val="32"/>
          <w:highlight w:val="none"/>
          <w:lang w:eastAsia="zh-CN"/>
        </w:rPr>
        <w:t>本级</w:t>
      </w:r>
      <w:r>
        <w:rPr>
          <w:rFonts w:hint="default" w:ascii="Times New Roman" w:hAnsi="Times New Roman" w:eastAsia="仿宋_GB2312" w:cs="Times New Roman"/>
          <w:snapToGrid w:val="0"/>
          <w:color w:val="000000"/>
          <w:spacing w:val="0"/>
          <w:kern w:val="0"/>
          <w:sz w:val="32"/>
          <w:szCs w:val="32"/>
          <w:highlight w:val="none"/>
        </w:rPr>
        <w:t>国民经济和社会发展规划及其财政预算。</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第十</w:t>
      </w:r>
      <w:r>
        <w:rPr>
          <w:rFonts w:hint="eastAsia" w:ascii="Times New Roman" w:hAnsi="Times New Roman" w:eastAsia="仿宋_GB2312" w:cs="Times New Roman"/>
          <w:b/>
          <w:snapToGrid w:val="0"/>
          <w:spacing w:val="0"/>
          <w:kern w:val="0"/>
          <w:sz w:val="32"/>
          <w:szCs w:val="32"/>
          <w:highlight w:val="none"/>
          <w:lang w:eastAsia="zh-CN"/>
        </w:rPr>
        <w:t>三</w:t>
      </w:r>
      <w:r>
        <w:rPr>
          <w:rFonts w:hint="default" w:ascii="Times New Roman" w:hAnsi="Times New Roman" w:eastAsia="仿宋_GB2312" w:cs="Times New Roman"/>
          <w:b/>
          <w:snapToGrid w:val="0"/>
          <w:spacing w:val="0"/>
          <w:kern w:val="0"/>
          <w:sz w:val="32"/>
          <w:szCs w:val="32"/>
          <w:highlight w:val="none"/>
        </w:rPr>
        <w:t>条</w:t>
      </w:r>
      <w:r>
        <w:rPr>
          <w:rFonts w:hint="default" w:ascii="Times New Roman" w:hAnsi="Times New Roman" w:eastAsia="仿宋_GB2312" w:cs="Times New Roman"/>
          <w:snapToGrid w:val="0"/>
          <w:spacing w:val="0"/>
          <w:kern w:val="0"/>
          <w:sz w:val="32"/>
          <w:szCs w:val="32"/>
          <w:highlight w:val="none"/>
        </w:rPr>
        <w:t xml:space="preserve"> 各</w:t>
      </w:r>
      <w:r>
        <w:rPr>
          <w:rFonts w:hint="default" w:ascii="Times New Roman" w:hAnsi="Times New Roman" w:eastAsia="仿宋_GB2312" w:cs="Times New Roman"/>
          <w:snapToGrid w:val="0"/>
          <w:spacing w:val="0"/>
          <w:kern w:val="0"/>
          <w:sz w:val="32"/>
          <w:szCs w:val="32"/>
          <w:highlight w:val="none"/>
          <w:lang w:eastAsia="zh-CN"/>
        </w:rPr>
        <w:t>乡镇</w:t>
      </w:r>
      <w:r>
        <w:rPr>
          <w:rFonts w:hint="default" w:ascii="Times New Roman" w:hAnsi="Times New Roman" w:eastAsia="仿宋_GB2312" w:cs="Times New Roman"/>
          <w:snapToGrid w:val="0"/>
          <w:spacing w:val="0"/>
          <w:kern w:val="0"/>
          <w:sz w:val="32"/>
          <w:szCs w:val="32"/>
          <w:highlight w:val="none"/>
        </w:rPr>
        <w:t>人民政府</w:t>
      </w:r>
      <w:r>
        <w:rPr>
          <w:rFonts w:hint="default" w:ascii="Times New Roman" w:hAnsi="Times New Roman" w:eastAsia="仿宋_GB2312" w:cs="Times New Roman"/>
          <w:snapToGrid w:val="0"/>
          <w:spacing w:val="0"/>
          <w:kern w:val="0"/>
          <w:sz w:val="32"/>
          <w:szCs w:val="32"/>
          <w:highlight w:val="none"/>
          <w:lang w:eastAsia="zh-CN"/>
        </w:rPr>
        <w:t>、各部门单位要</w:t>
      </w:r>
      <w:r>
        <w:rPr>
          <w:rFonts w:hint="default" w:ascii="Times New Roman" w:hAnsi="Times New Roman" w:eastAsia="仿宋_GB2312" w:cs="Times New Roman"/>
          <w:snapToGrid w:val="0"/>
          <w:spacing w:val="0"/>
          <w:kern w:val="0"/>
          <w:sz w:val="32"/>
          <w:szCs w:val="32"/>
          <w:highlight w:val="none"/>
        </w:rPr>
        <w:t>按照标准，组织开展创建卫生城镇、</w:t>
      </w:r>
      <w:r>
        <w:rPr>
          <w:rFonts w:hint="eastAsia" w:ascii="Times New Roman" w:hAnsi="Times New Roman" w:eastAsia="仿宋_GB2312" w:cs="Times New Roman"/>
          <w:snapToGrid w:val="0"/>
          <w:spacing w:val="0"/>
          <w:kern w:val="0"/>
          <w:sz w:val="32"/>
          <w:szCs w:val="32"/>
          <w:highlight w:val="none"/>
          <w:lang w:eastAsia="zh-CN"/>
        </w:rPr>
        <w:t>健康社区</w:t>
      </w:r>
      <w:r>
        <w:rPr>
          <w:rFonts w:hint="default" w:ascii="Times New Roman" w:hAnsi="Times New Roman" w:eastAsia="仿宋_GB2312" w:cs="Times New Roman"/>
          <w:snapToGrid w:val="0"/>
          <w:spacing w:val="0"/>
          <w:kern w:val="0"/>
          <w:sz w:val="32"/>
          <w:szCs w:val="32"/>
          <w:highlight w:val="none"/>
          <w:lang w:eastAsia="zh-CN"/>
        </w:rPr>
        <w:t>、</w:t>
      </w:r>
      <w:r>
        <w:rPr>
          <w:rFonts w:hint="eastAsia" w:ascii="Times New Roman" w:hAnsi="Times New Roman" w:eastAsia="仿宋_GB2312" w:cs="Times New Roman"/>
          <w:snapToGrid w:val="0"/>
          <w:spacing w:val="0"/>
          <w:kern w:val="0"/>
          <w:sz w:val="32"/>
          <w:szCs w:val="32"/>
          <w:highlight w:val="none"/>
          <w:lang w:eastAsia="zh-CN"/>
        </w:rPr>
        <w:t>健康</w:t>
      </w:r>
      <w:r>
        <w:rPr>
          <w:rFonts w:hint="default" w:ascii="Times New Roman" w:hAnsi="Times New Roman" w:eastAsia="仿宋_GB2312" w:cs="Times New Roman"/>
          <w:snapToGrid w:val="0"/>
          <w:spacing w:val="0"/>
          <w:kern w:val="0"/>
          <w:sz w:val="32"/>
          <w:szCs w:val="32"/>
          <w:highlight w:val="none"/>
          <w:lang w:eastAsia="zh-CN"/>
        </w:rPr>
        <w:t>单位</w:t>
      </w:r>
      <w:r>
        <w:rPr>
          <w:rFonts w:hint="default" w:ascii="Times New Roman" w:hAnsi="Times New Roman" w:eastAsia="仿宋_GB2312" w:cs="Times New Roman"/>
          <w:snapToGrid w:val="0"/>
          <w:spacing w:val="0"/>
          <w:kern w:val="0"/>
          <w:sz w:val="32"/>
          <w:szCs w:val="32"/>
          <w:highlight w:val="none"/>
        </w:rPr>
        <w:t>活动</w:t>
      </w:r>
      <w:r>
        <w:rPr>
          <w:rFonts w:hint="eastAsia" w:ascii="Times New Roman" w:hAnsi="Times New Roman" w:eastAsia="仿宋_GB2312" w:cs="Times New Roman"/>
          <w:snapToGrid w:val="0"/>
          <w:spacing w:val="0"/>
          <w:kern w:val="0"/>
          <w:sz w:val="32"/>
          <w:szCs w:val="32"/>
          <w:highlight w:val="none"/>
          <w:lang w:eastAsia="zh-CN"/>
        </w:rPr>
        <w:t>，提高城乡卫生健康水平；开展</w:t>
      </w:r>
      <w:r>
        <w:rPr>
          <w:rFonts w:hint="eastAsia" w:ascii="仿宋_GB2312" w:hAnsi="仿宋_GB2312" w:eastAsia="仿宋_GB2312" w:cs="仿宋_GB2312"/>
          <w:sz w:val="32"/>
          <w:szCs w:val="32"/>
          <w:highlight w:val="none"/>
        </w:rPr>
        <w:t>健康促进与教育活动，普及健康科学知识，向公众提供科学、准确的健康信息，提高全民健康素养。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第十</w:t>
      </w:r>
      <w:r>
        <w:rPr>
          <w:rFonts w:hint="eastAsia" w:ascii="Times New Roman" w:hAnsi="Times New Roman" w:eastAsia="仿宋_GB2312" w:cs="Times New Roman"/>
          <w:b/>
          <w:snapToGrid w:val="0"/>
          <w:spacing w:val="0"/>
          <w:kern w:val="0"/>
          <w:sz w:val="32"/>
          <w:szCs w:val="32"/>
          <w:highlight w:val="none"/>
          <w:lang w:eastAsia="zh-CN"/>
        </w:rPr>
        <w:t>四</w:t>
      </w:r>
      <w:r>
        <w:rPr>
          <w:rFonts w:hint="default" w:ascii="Times New Roman" w:hAnsi="Times New Roman" w:eastAsia="仿宋_GB2312" w:cs="Times New Roman"/>
          <w:b/>
          <w:snapToGrid w:val="0"/>
          <w:spacing w:val="0"/>
          <w:kern w:val="0"/>
          <w:sz w:val="32"/>
          <w:szCs w:val="32"/>
          <w:highlight w:val="none"/>
        </w:rPr>
        <w:t>条</w:t>
      </w:r>
      <w:r>
        <w:rPr>
          <w:rFonts w:hint="default" w:ascii="Times New Roman" w:hAnsi="Times New Roman" w:eastAsia="仿宋_GB2312" w:cs="Times New Roman"/>
          <w:snapToGrid w:val="0"/>
          <w:spacing w:val="0"/>
          <w:kern w:val="0"/>
          <w:sz w:val="32"/>
          <w:szCs w:val="32"/>
          <w:highlight w:val="none"/>
        </w:rPr>
        <w:t xml:space="preserve"> 单位和个人</w:t>
      </w:r>
      <w:r>
        <w:rPr>
          <w:rFonts w:hint="default" w:ascii="Times New Roman" w:hAnsi="Times New Roman" w:eastAsia="仿宋_GB2312" w:cs="Times New Roman"/>
          <w:snapToGrid w:val="0"/>
          <w:spacing w:val="0"/>
          <w:kern w:val="0"/>
          <w:sz w:val="32"/>
          <w:szCs w:val="32"/>
          <w:highlight w:val="none"/>
          <w:lang w:eastAsia="zh-CN"/>
        </w:rPr>
        <w:t>要</w:t>
      </w:r>
      <w:r>
        <w:rPr>
          <w:rFonts w:hint="default" w:ascii="Times New Roman" w:hAnsi="Times New Roman" w:eastAsia="仿宋_GB2312" w:cs="Times New Roman"/>
          <w:snapToGrid w:val="0"/>
          <w:spacing w:val="0"/>
          <w:kern w:val="0"/>
          <w:sz w:val="32"/>
          <w:szCs w:val="32"/>
          <w:highlight w:val="none"/>
        </w:rPr>
        <w:t>按照标准，搞好室内卫生和规定范围的室外环境卫生。禁止在非指定地点倾倒垃圾、污水、废弃物、粪便或者焚烧垃圾、废弃物。个人</w:t>
      </w:r>
      <w:r>
        <w:rPr>
          <w:rFonts w:hint="default" w:ascii="Times New Roman" w:hAnsi="Times New Roman" w:eastAsia="仿宋_GB2312" w:cs="Times New Roman"/>
          <w:snapToGrid w:val="0"/>
          <w:spacing w:val="0"/>
          <w:kern w:val="0"/>
          <w:sz w:val="32"/>
          <w:szCs w:val="32"/>
          <w:highlight w:val="none"/>
          <w:lang w:eastAsia="zh-CN"/>
        </w:rPr>
        <w:t>要</w:t>
      </w:r>
      <w:r>
        <w:rPr>
          <w:rFonts w:hint="default" w:ascii="Times New Roman" w:hAnsi="Times New Roman" w:eastAsia="仿宋_GB2312" w:cs="Times New Roman"/>
          <w:snapToGrid w:val="0"/>
          <w:spacing w:val="0"/>
          <w:kern w:val="0"/>
          <w:sz w:val="32"/>
          <w:szCs w:val="32"/>
          <w:highlight w:val="none"/>
        </w:rPr>
        <w:t>自觉维护社会公共卫生。禁止随地吐痰、便溺、污损公共设施。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第十</w:t>
      </w:r>
      <w:r>
        <w:rPr>
          <w:rFonts w:hint="eastAsia" w:ascii="Times New Roman" w:hAnsi="Times New Roman" w:eastAsia="仿宋_GB2312" w:cs="Times New Roman"/>
          <w:b/>
          <w:snapToGrid w:val="0"/>
          <w:spacing w:val="0"/>
          <w:kern w:val="0"/>
          <w:sz w:val="32"/>
          <w:szCs w:val="32"/>
          <w:highlight w:val="none"/>
          <w:lang w:eastAsia="zh-CN"/>
        </w:rPr>
        <w:t>五</w:t>
      </w:r>
      <w:r>
        <w:rPr>
          <w:rFonts w:hint="default" w:ascii="Times New Roman" w:hAnsi="Times New Roman" w:eastAsia="仿宋_GB2312" w:cs="Times New Roman"/>
          <w:b/>
          <w:snapToGrid w:val="0"/>
          <w:spacing w:val="0"/>
          <w:kern w:val="0"/>
          <w:sz w:val="32"/>
          <w:szCs w:val="32"/>
          <w:highlight w:val="none"/>
        </w:rPr>
        <w:t xml:space="preserve">条 </w:t>
      </w:r>
      <w:r>
        <w:rPr>
          <w:rFonts w:hint="default" w:ascii="Times New Roman" w:hAnsi="Times New Roman" w:eastAsia="仿宋_GB2312" w:cs="Times New Roman"/>
          <w:snapToGrid w:val="0"/>
          <w:spacing w:val="0"/>
          <w:kern w:val="0"/>
          <w:sz w:val="32"/>
          <w:szCs w:val="32"/>
          <w:highlight w:val="none"/>
          <w:lang w:eastAsia="zh-CN"/>
        </w:rPr>
        <w:t>县</w:t>
      </w:r>
      <w:r>
        <w:rPr>
          <w:rFonts w:hint="default" w:ascii="Times New Roman" w:hAnsi="Times New Roman" w:eastAsia="仿宋_GB2312" w:cs="Times New Roman"/>
          <w:snapToGrid w:val="0"/>
          <w:spacing w:val="0"/>
          <w:kern w:val="0"/>
          <w:sz w:val="32"/>
          <w:szCs w:val="32"/>
          <w:highlight w:val="none"/>
        </w:rPr>
        <w:t>爱卫会</w:t>
      </w:r>
      <w:r>
        <w:rPr>
          <w:rFonts w:hint="default" w:ascii="Times New Roman" w:hAnsi="Times New Roman" w:eastAsia="仿宋_GB2312" w:cs="Times New Roman"/>
          <w:snapToGrid w:val="0"/>
          <w:spacing w:val="0"/>
          <w:kern w:val="0"/>
          <w:sz w:val="32"/>
          <w:szCs w:val="32"/>
          <w:highlight w:val="none"/>
          <w:lang w:eastAsia="zh-CN"/>
        </w:rPr>
        <w:t>要</w:t>
      </w:r>
      <w:r>
        <w:rPr>
          <w:rFonts w:hint="default" w:ascii="Times New Roman" w:hAnsi="Times New Roman" w:eastAsia="仿宋_GB2312" w:cs="Times New Roman"/>
          <w:snapToGrid w:val="0"/>
          <w:spacing w:val="0"/>
          <w:kern w:val="0"/>
          <w:sz w:val="32"/>
          <w:szCs w:val="32"/>
          <w:highlight w:val="none"/>
        </w:rPr>
        <w:t>组织开展健康教育及吸烟有害健康宣传活动。宣传、教育、卫生、文化、新闻等单位</w:t>
      </w:r>
      <w:r>
        <w:rPr>
          <w:rFonts w:hint="default" w:ascii="Times New Roman" w:hAnsi="Times New Roman" w:eastAsia="仿宋_GB2312" w:cs="Times New Roman"/>
          <w:snapToGrid w:val="0"/>
          <w:spacing w:val="0"/>
          <w:kern w:val="0"/>
          <w:sz w:val="32"/>
          <w:szCs w:val="32"/>
          <w:highlight w:val="none"/>
          <w:lang w:eastAsia="zh-CN"/>
        </w:rPr>
        <w:t>要</w:t>
      </w:r>
      <w:r>
        <w:rPr>
          <w:rFonts w:hint="default" w:ascii="Times New Roman" w:hAnsi="Times New Roman" w:eastAsia="仿宋_GB2312" w:cs="Times New Roman"/>
          <w:snapToGrid w:val="0"/>
          <w:spacing w:val="0"/>
          <w:kern w:val="0"/>
          <w:sz w:val="32"/>
          <w:szCs w:val="32"/>
          <w:highlight w:val="none"/>
        </w:rPr>
        <w:t>定期进行卫生与健康知识宣传，学校</w:t>
      </w:r>
      <w:r>
        <w:rPr>
          <w:rFonts w:hint="default" w:ascii="Times New Roman" w:hAnsi="Times New Roman" w:eastAsia="仿宋_GB2312" w:cs="Times New Roman"/>
          <w:snapToGrid w:val="0"/>
          <w:spacing w:val="0"/>
          <w:kern w:val="0"/>
          <w:sz w:val="32"/>
          <w:szCs w:val="32"/>
          <w:highlight w:val="none"/>
          <w:lang w:eastAsia="zh-CN"/>
        </w:rPr>
        <w:t>要</w:t>
      </w:r>
      <w:r>
        <w:rPr>
          <w:rFonts w:hint="default" w:ascii="Times New Roman" w:hAnsi="Times New Roman" w:eastAsia="仿宋_GB2312" w:cs="Times New Roman"/>
          <w:snapToGrid w:val="0"/>
          <w:spacing w:val="0"/>
          <w:kern w:val="0"/>
          <w:sz w:val="32"/>
          <w:szCs w:val="32"/>
          <w:highlight w:val="none"/>
        </w:rPr>
        <w:t>开设健康教育课。</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snapToGrid w:val="0"/>
          <w:spacing w:val="0"/>
          <w:kern w:val="0"/>
          <w:sz w:val="32"/>
          <w:szCs w:val="32"/>
          <w:highlight w:val="none"/>
        </w:rPr>
        <w:t>第十</w:t>
      </w:r>
      <w:r>
        <w:rPr>
          <w:rFonts w:hint="eastAsia" w:ascii="Times New Roman" w:hAnsi="Times New Roman" w:eastAsia="仿宋_GB2312" w:cs="Times New Roman"/>
          <w:b/>
          <w:snapToGrid w:val="0"/>
          <w:spacing w:val="0"/>
          <w:kern w:val="0"/>
          <w:sz w:val="32"/>
          <w:szCs w:val="32"/>
          <w:highlight w:val="none"/>
          <w:lang w:eastAsia="zh-CN"/>
        </w:rPr>
        <w:t>六</w:t>
      </w:r>
      <w:r>
        <w:rPr>
          <w:rFonts w:hint="default" w:ascii="Times New Roman" w:hAnsi="Times New Roman" w:eastAsia="仿宋_GB2312" w:cs="Times New Roman"/>
          <w:b/>
          <w:snapToGrid w:val="0"/>
          <w:spacing w:val="0"/>
          <w:kern w:val="0"/>
          <w:sz w:val="32"/>
          <w:szCs w:val="32"/>
          <w:highlight w:val="none"/>
        </w:rPr>
        <w:t xml:space="preserve">条 </w:t>
      </w:r>
      <w:r>
        <w:rPr>
          <w:rFonts w:hint="eastAsia" w:ascii="仿宋_GB2312" w:hAnsi="仿宋_GB2312" w:eastAsia="仿宋_GB2312" w:cs="仿宋_GB2312"/>
          <w:sz w:val="32"/>
          <w:szCs w:val="32"/>
          <w:highlight w:val="none"/>
        </w:rPr>
        <w:t>倡导公民养成文明健康绿色环保的生活方式，遵守下列公共卫生文明行为：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(一)爱护公共环境，不随地吐痰，不乱扔垃圾；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(二)文明用餐，自觉保持勤洗手、分餐公筷等卫生习惯；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(三)保持膳食营养均衡，饮食少油、少盐、少糖；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(四)呼吸道有不适症状时佩戴口罩，咳嗽、打喷嚏应当遮掩口鼻；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(五)在非禁止吸烟场所吸烟时合理避开他人；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(六)选择步行、骑行、公共交通</w:t>
      </w:r>
      <w:r>
        <w:rPr>
          <w:rFonts w:hint="eastAsia" w:ascii="仿宋_GB2312" w:hAnsi="仿宋_GB2312" w:eastAsia="仿宋_GB2312" w:cs="仿宋_GB2312"/>
          <w:sz w:val="32"/>
          <w:szCs w:val="32"/>
          <w:highlight w:val="none"/>
          <w:lang w:eastAsia="zh-CN"/>
        </w:rPr>
        <w:t>工具等绿色</w:t>
      </w:r>
      <w:r>
        <w:rPr>
          <w:rFonts w:hint="eastAsia" w:ascii="仿宋_GB2312" w:hAnsi="仿宋_GB2312" w:eastAsia="仿宋_GB2312" w:cs="仿宋_GB2312"/>
          <w:sz w:val="32"/>
          <w:szCs w:val="32"/>
          <w:highlight w:val="none"/>
        </w:rPr>
        <w:t>出行方式；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(七)使用环保用品，减少使用一次性用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(八)其他维护公共卫生的文明行为。</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第十七条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下列公共场所禁止吸烟（含电子烟)：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(一)医疗卫生机构；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(二)中小学校、幼儿园、托育机构以及未成年人集中活动的其他场所；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(三)中等职业学校，普通高等学校教学区、办公区、图书馆等室内场所；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(四)公共汽车、出租车等公共交通工具、电梯轿厢内；</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(五)长途汽车等公共交通工具的候车室、售票厅等室内场所；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(六)影剧院、音乐厅、展览馆、博物馆、美术馆、图书馆、科技馆、文化馆、体育馆等公共文化场馆；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(七)法律、法规规定的其他禁止吸烟场所。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禁止吸烟场所的经营者或者管理者应当履行下列控烟职责：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（一）建立禁止吸烟管理制度，做好宣传教育工作；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（二）在禁止吸烟场所设置明显的禁止吸烟标志；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（三）在禁止吸烟场所内不设置吸烟器具，不设置附有烟草广告（含隐性烟草广告）的标志和物品；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（四）及时对吸烟者予以劝阻；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（五）法律、法规规定的其他职责。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禁止吸烟场所的经营者或者管理者可以利用烟雾报警等技术手段监控吸烟行为。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bCs/>
          <w:snapToGrid w:val="0"/>
          <w:spacing w:val="0"/>
          <w:kern w:val="0"/>
          <w:sz w:val="32"/>
          <w:szCs w:val="32"/>
          <w:highlight w:val="none"/>
          <w:lang w:eastAsia="zh-CN"/>
        </w:rPr>
        <w:t>第十九条</w:t>
      </w:r>
      <w:r>
        <w:rPr>
          <w:rFonts w:hint="eastAsia" w:ascii="Times New Roman" w:hAnsi="Times New Roman" w:eastAsia="仿宋_GB2312" w:cs="Times New Roman"/>
          <w:b/>
          <w:bCs/>
          <w:snapToGrid w:val="0"/>
          <w:spacing w:val="0"/>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机关、事业单位的室内区域禁止吸烟。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highlight w:val="none"/>
        </w:rPr>
      </w:pPr>
      <w:r>
        <w:rPr>
          <w:rFonts w:hint="eastAsia" w:ascii="仿宋_GB2312" w:hAnsi="仿宋_GB2312" w:eastAsia="仿宋_GB2312" w:cs="仿宋_GB2312"/>
          <w:color w:val="000000"/>
          <w:sz w:val="32"/>
          <w:szCs w:val="32"/>
          <w:highlight w:val="none"/>
        </w:rPr>
        <w:t>鼓励企业、团体和其他组织在本单位室内区域禁止吸烟，为单位职工营造无烟工作环境。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center"/>
        <w:textAlignment w:val="auto"/>
        <w:outlineLvl w:val="9"/>
        <w:rPr>
          <w:rFonts w:hint="default" w:ascii="Times New Roman" w:hAnsi="Times New Roman" w:eastAsia="黑体" w:cs="Times New Roman"/>
          <w:b w:val="0"/>
          <w:bCs w:val="0"/>
          <w:snapToGrid w:val="0"/>
          <w:spacing w:val="0"/>
          <w:kern w:val="0"/>
          <w:sz w:val="32"/>
          <w:szCs w:val="32"/>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center"/>
        <w:textAlignment w:val="auto"/>
        <w:outlineLvl w:val="9"/>
        <w:rPr>
          <w:rFonts w:hint="default" w:ascii="Times New Roman" w:hAnsi="Times New Roman" w:eastAsia="仿宋_GB2312" w:cs="Times New Roman"/>
          <w:b/>
          <w:snapToGrid w:val="0"/>
          <w:spacing w:val="0"/>
          <w:kern w:val="0"/>
          <w:sz w:val="32"/>
          <w:szCs w:val="32"/>
          <w:highlight w:val="none"/>
        </w:rPr>
      </w:pPr>
      <w:r>
        <w:rPr>
          <w:rFonts w:hint="default" w:ascii="Times New Roman" w:hAnsi="Times New Roman" w:eastAsia="黑体" w:cs="Times New Roman"/>
          <w:b w:val="0"/>
          <w:bCs w:val="0"/>
          <w:snapToGrid w:val="0"/>
          <w:spacing w:val="0"/>
          <w:kern w:val="0"/>
          <w:sz w:val="32"/>
          <w:szCs w:val="32"/>
          <w:highlight w:val="none"/>
        </w:rPr>
        <w:t>第三章 监督</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snapToGrid w:val="0"/>
          <w:spacing w:val="0"/>
          <w:kern w:val="0"/>
          <w:sz w:val="32"/>
          <w:szCs w:val="32"/>
          <w:highlight w:val="none"/>
        </w:rPr>
        <w:t xml:space="preserve"> </w:t>
      </w:r>
      <w:r>
        <w:rPr>
          <w:rFonts w:hint="eastAsia" w:ascii="Times New Roman" w:hAnsi="Times New Roman" w:eastAsia="仿宋_GB2312" w:cs="Times New Roman"/>
          <w:b/>
          <w:snapToGrid w:val="0"/>
          <w:spacing w:val="0"/>
          <w:kern w:val="0"/>
          <w:sz w:val="32"/>
          <w:szCs w:val="32"/>
          <w:highlight w:val="none"/>
          <w:lang w:val="en-US" w:eastAsia="zh-CN"/>
        </w:rPr>
        <w:t xml:space="preserve">  </w:t>
      </w:r>
      <w:r>
        <w:rPr>
          <w:rFonts w:hint="default" w:ascii="Times New Roman" w:hAnsi="Times New Roman" w:eastAsia="仿宋_GB2312" w:cs="Times New Roman"/>
          <w:b/>
          <w:snapToGrid w:val="0"/>
          <w:spacing w:val="0"/>
          <w:kern w:val="0"/>
          <w:sz w:val="32"/>
          <w:szCs w:val="32"/>
          <w:highlight w:val="none"/>
        </w:rPr>
        <w:t>第</w:t>
      </w:r>
      <w:r>
        <w:rPr>
          <w:rFonts w:hint="eastAsia" w:ascii="Times New Roman" w:hAnsi="Times New Roman" w:eastAsia="仿宋_GB2312" w:cs="Times New Roman"/>
          <w:b/>
          <w:snapToGrid w:val="0"/>
          <w:spacing w:val="0"/>
          <w:kern w:val="0"/>
          <w:sz w:val="32"/>
          <w:szCs w:val="32"/>
          <w:highlight w:val="none"/>
          <w:lang w:eastAsia="zh-CN"/>
        </w:rPr>
        <w:t>二十</w:t>
      </w:r>
      <w:r>
        <w:rPr>
          <w:rFonts w:hint="default" w:ascii="Times New Roman" w:hAnsi="Times New Roman" w:eastAsia="仿宋_GB2312" w:cs="Times New Roman"/>
          <w:b/>
          <w:snapToGrid w:val="0"/>
          <w:spacing w:val="0"/>
          <w:kern w:val="0"/>
          <w:sz w:val="32"/>
          <w:szCs w:val="32"/>
          <w:highlight w:val="none"/>
        </w:rPr>
        <w:t xml:space="preserve">条 </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爱卫会应当加强爱国卫生工作督导检查，督促相关单位履行爱国卫生工作职责。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县人民政府卫生健康或者政府确定的部门、教育、交通运输、市场监督管理等有关部门，应当对职责范围内的爱国卫生工作开展经常性的监督检查。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乡镇人民政府应当定期组织检查辖区内的爱国卫生工作。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snapToGrid w:val="0"/>
          <w:spacing w:val="0"/>
          <w:kern w:val="0"/>
          <w:sz w:val="32"/>
          <w:szCs w:val="32"/>
          <w:highlight w:val="none"/>
          <w:lang w:eastAsia="zh-CN"/>
        </w:rPr>
      </w:pPr>
      <w:r>
        <w:rPr>
          <w:rFonts w:hint="eastAsia" w:ascii="Times New Roman" w:hAnsi="Times New Roman" w:eastAsia="仿宋_GB2312" w:cs="Times New Roman"/>
          <w:b/>
          <w:bCs/>
          <w:snapToGrid w:val="0"/>
          <w:spacing w:val="0"/>
          <w:kern w:val="0"/>
          <w:sz w:val="32"/>
          <w:szCs w:val="32"/>
          <w:highlight w:val="none"/>
          <w:lang w:eastAsia="zh-CN"/>
        </w:rPr>
        <w:t>第二十一条</w:t>
      </w:r>
      <w:r>
        <w:rPr>
          <w:rFonts w:hint="eastAsia" w:ascii="Times New Roman" w:hAnsi="Times New Roman" w:eastAsia="仿宋_GB2312" w:cs="Times New Roman"/>
          <w:b/>
          <w:bCs/>
          <w:snapToGrid w:val="0"/>
          <w:spacing w:val="0"/>
          <w:kern w:val="0"/>
          <w:sz w:val="32"/>
          <w:szCs w:val="32"/>
          <w:highlight w:val="none"/>
          <w:lang w:val="en-US" w:eastAsia="zh-CN"/>
        </w:rPr>
        <w:t xml:space="preserve"> </w:t>
      </w:r>
      <w:r>
        <w:rPr>
          <w:rFonts w:hint="eastAsia" w:ascii="仿宋_GB2312" w:hAnsi="仿宋_GB2312" w:eastAsia="仿宋_GB2312" w:cs="仿宋_GB2312"/>
          <w:sz w:val="32"/>
          <w:szCs w:val="32"/>
          <w:highlight w:val="none"/>
        </w:rPr>
        <w:t>县人民政府应当建立健全卫生创建制度，组织评审卫生城镇、健康社区、健康单位等创建活动，及时向社会公布创建结果，对达标单位予以命名通报。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snapToGrid w:val="0"/>
          <w:spacing w:val="0"/>
          <w:kern w:val="0"/>
          <w:sz w:val="32"/>
          <w:szCs w:val="32"/>
          <w:highlight w:val="none"/>
        </w:rPr>
        <w:t>第</w:t>
      </w:r>
      <w:r>
        <w:rPr>
          <w:rFonts w:hint="eastAsia" w:ascii="Times New Roman" w:hAnsi="Times New Roman" w:eastAsia="仿宋_GB2312" w:cs="Times New Roman"/>
          <w:b/>
          <w:snapToGrid w:val="0"/>
          <w:spacing w:val="0"/>
          <w:kern w:val="0"/>
          <w:sz w:val="32"/>
          <w:szCs w:val="32"/>
          <w:highlight w:val="none"/>
          <w:lang w:eastAsia="zh-CN"/>
        </w:rPr>
        <w:t>二十二</w:t>
      </w:r>
      <w:r>
        <w:rPr>
          <w:rFonts w:hint="default" w:ascii="Times New Roman" w:hAnsi="Times New Roman" w:eastAsia="仿宋_GB2312" w:cs="Times New Roman"/>
          <w:b/>
          <w:snapToGrid w:val="0"/>
          <w:spacing w:val="0"/>
          <w:kern w:val="0"/>
          <w:sz w:val="32"/>
          <w:szCs w:val="32"/>
          <w:highlight w:val="none"/>
        </w:rPr>
        <w:t>条</w:t>
      </w:r>
      <w:r>
        <w:rPr>
          <w:rFonts w:hint="eastAsia" w:ascii="Times New Roman" w:hAnsi="Times New Roman" w:eastAsia="仿宋_GB2312" w:cs="Times New Roman"/>
          <w:b/>
          <w:snapToGrid w:val="0"/>
          <w:spacing w:val="0"/>
          <w:kern w:val="0"/>
          <w:sz w:val="32"/>
          <w:szCs w:val="32"/>
          <w:highlight w:val="none"/>
          <w:lang w:val="en-US" w:eastAsia="zh-CN"/>
        </w:rPr>
        <w:t xml:space="preserve"> </w:t>
      </w:r>
      <w:r>
        <w:rPr>
          <w:rFonts w:hint="eastAsia" w:ascii="仿宋_GB2312" w:hAnsi="仿宋_GB2312" w:eastAsia="仿宋_GB2312" w:cs="仿宋_GB2312"/>
          <w:sz w:val="32"/>
          <w:szCs w:val="32"/>
          <w:highlight w:val="none"/>
        </w:rPr>
        <w:t>县爱卫会应当建立爱国卫生监督员制度，聘请爱国卫生监督员开展监督工作。</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第二十三条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新闻单位应当加强舆论监督，引导公民养成文明健康绿色环保的生活方式。
</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第二十四条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县</w:t>
      </w:r>
      <w:r>
        <w:rPr>
          <w:rFonts w:hint="eastAsia" w:ascii="仿宋_GB2312" w:hAnsi="仿宋_GB2312" w:eastAsia="仿宋_GB2312" w:cs="仿宋_GB2312"/>
          <w:sz w:val="32"/>
          <w:szCs w:val="32"/>
          <w:highlight w:val="none"/>
        </w:rPr>
        <w:t>爱卫会建立投诉举报制度，公开投诉举报电话，对投诉举报违反本</w:t>
      </w:r>
      <w:r>
        <w:rPr>
          <w:rFonts w:hint="eastAsia" w:ascii="仿宋_GB2312" w:hAnsi="仿宋_GB2312" w:eastAsia="仿宋_GB2312" w:cs="仿宋_GB2312"/>
          <w:sz w:val="32"/>
          <w:szCs w:val="32"/>
          <w:highlight w:val="none"/>
          <w:lang w:eastAsia="zh-CN"/>
        </w:rPr>
        <w:t>规定</w:t>
      </w:r>
      <w:r>
        <w:rPr>
          <w:rFonts w:hint="eastAsia" w:ascii="仿宋_GB2312" w:hAnsi="仿宋_GB2312" w:eastAsia="仿宋_GB2312" w:cs="仿宋_GB2312"/>
          <w:sz w:val="32"/>
          <w:szCs w:val="32"/>
          <w:highlight w:val="none"/>
        </w:rPr>
        <w:t>的行为，负责受理主管部门应当予以查处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val="0"/>
          <w:spacing w:val="0"/>
          <w:kern w:val="0"/>
          <w:sz w:val="32"/>
          <w:szCs w:val="32"/>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center"/>
        <w:textAlignment w:val="auto"/>
        <w:outlineLvl w:val="9"/>
        <w:rPr>
          <w:rFonts w:hint="default" w:ascii="Times New Roman" w:hAnsi="Times New Roman" w:eastAsia="仿宋_GB2312" w:cs="Times New Roman"/>
          <w:b/>
          <w:snapToGrid w:val="0"/>
          <w:spacing w:val="0"/>
          <w:kern w:val="0"/>
          <w:sz w:val="32"/>
          <w:szCs w:val="32"/>
          <w:highlight w:val="none"/>
        </w:rPr>
      </w:pPr>
      <w:r>
        <w:rPr>
          <w:rFonts w:hint="default" w:ascii="Times New Roman" w:hAnsi="Times New Roman" w:eastAsia="黑体" w:cs="Times New Roman"/>
          <w:b w:val="0"/>
          <w:bCs w:val="0"/>
          <w:snapToGrid w:val="0"/>
          <w:spacing w:val="0"/>
          <w:kern w:val="0"/>
          <w:sz w:val="32"/>
          <w:szCs w:val="32"/>
          <w:highlight w:val="none"/>
        </w:rPr>
        <w:t>第四章 奖惩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第</w:t>
      </w:r>
      <w:r>
        <w:rPr>
          <w:rFonts w:hint="eastAsia" w:ascii="Times New Roman" w:hAnsi="Times New Roman" w:eastAsia="仿宋_GB2312" w:cs="Times New Roman"/>
          <w:b/>
          <w:snapToGrid w:val="0"/>
          <w:spacing w:val="0"/>
          <w:kern w:val="0"/>
          <w:sz w:val="32"/>
          <w:szCs w:val="32"/>
          <w:highlight w:val="none"/>
          <w:lang w:eastAsia="zh-CN"/>
        </w:rPr>
        <w:t>二</w:t>
      </w:r>
      <w:r>
        <w:rPr>
          <w:rFonts w:hint="default" w:ascii="Times New Roman" w:hAnsi="Times New Roman" w:eastAsia="仿宋_GB2312" w:cs="Times New Roman"/>
          <w:b/>
          <w:snapToGrid w:val="0"/>
          <w:spacing w:val="0"/>
          <w:kern w:val="0"/>
          <w:sz w:val="32"/>
          <w:szCs w:val="32"/>
          <w:highlight w:val="none"/>
        </w:rPr>
        <w:t>十</w:t>
      </w:r>
      <w:r>
        <w:rPr>
          <w:rFonts w:hint="eastAsia" w:ascii="Times New Roman" w:hAnsi="Times New Roman" w:eastAsia="仿宋_GB2312" w:cs="Times New Roman"/>
          <w:b/>
          <w:snapToGrid w:val="0"/>
          <w:spacing w:val="0"/>
          <w:kern w:val="0"/>
          <w:sz w:val="32"/>
          <w:szCs w:val="32"/>
          <w:highlight w:val="none"/>
          <w:lang w:eastAsia="zh-CN"/>
        </w:rPr>
        <w:t>五</w:t>
      </w:r>
      <w:r>
        <w:rPr>
          <w:rFonts w:hint="default" w:ascii="Times New Roman" w:hAnsi="Times New Roman" w:eastAsia="仿宋_GB2312" w:cs="Times New Roman"/>
          <w:b/>
          <w:snapToGrid w:val="0"/>
          <w:spacing w:val="0"/>
          <w:kern w:val="0"/>
          <w:sz w:val="32"/>
          <w:szCs w:val="32"/>
          <w:highlight w:val="none"/>
        </w:rPr>
        <w:t xml:space="preserve">条 </w:t>
      </w:r>
      <w:r>
        <w:rPr>
          <w:rFonts w:hint="default" w:ascii="Times New Roman" w:hAnsi="Times New Roman" w:eastAsia="仿宋_GB2312" w:cs="Times New Roman"/>
          <w:snapToGrid w:val="0"/>
          <w:spacing w:val="0"/>
          <w:kern w:val="0"/>
          <w:sz w:val="32"/>
          <w:szCs w:val="32"/>
          <w:highlight w:val="none"/>
        </w:rPr>
        <w:t>单位不履行爱国卫生义务，造成卫生脏、乱、差的，由</w:t>
      </w:r>
      <w:r>
        <w:rPr>
          <w:rFonts w:hint="default" w:ascii="Times New Roman" w:hAnsi="Times New Roman" w:eastAsia="仿宋_GB2312" w:cs="Times New Roman"/>
          <w:snapToGrid w:val="0"/>
          <w:spacing w:val="0"/>
          <w:kern w:val="0"/>
          <w:sz w:val="32"/>
          <w:szCs w:val="32"/>
          <w:highlight w:val="none"/>
          <w:lang w:eastAsia="zh-CN"/>
        </w:rPr>
        <w:t>县</w:t>
      </w:r>
      <w:r>
        <w:rPr>
          <w:rFonts w:hint="default" w:ascii="Times New Roman" w:hAnsi="Times New Roman" w:eastAsia="仿宋_GB2312" w:cs="Times New Roman"/>
          <w:snapToGrid w:val="0"/>
          <w:spacing w:val="0"/>
          <w:kern w:val="0"/>
          <w:sz w:val="32"/>
          <w:szCs w:val="32"/>
          <w:highlight w:val="none"/>
        </w:rPr>
        <w:t>爱卫会进行通报批评。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第二十</w:t>
      </w:r>
      <w:r>
        <w:rPr>
          <w:rFonts w:hint="eastAsia" w:ascii="Times New Roman" w:hAnsi="Times New Roman" w:eastAsia="仿宋_GB2312" w:cs="Times New Roman"/>
          <w:b/>
          <w:snapToGrid w:val="0"/>
          <w:spacing w:val="0"/>
          <w:kern w:val="0"/>
          <w:sz w:val="32"/>
          <w:szCs w:val="32"/>
          <w:highlight w:val="none"/>
          <w:lang w:eastAsia="zh-CN"/>
        </w:rPr>
        <w:t>六</w:t>
      </w:r>
      <w:r>
        <w:rPr>
          <w:rFonts w:hint="default" w:ascii="Times New Roman" w:hAnsi="Times New Roman" w:eastAsia="仿宋_GB2312" w:cs="Times New Roman"/>
          <w:b/>
          <w:snapToGrid w:val="0"/>
          <w:spacing w:val="0"/>
          <w:kern w:val="0"/>
          <w:sz w:val="32"/>
          <w:szCs w:val="32"/>
          <w:highlight w:val="none"/>
        </w:rPr>
        <w:t xml:space="preserve">条 </w:t>
      </w:r>
      <w:r>
        <w:rPr>
          <w:rFonts w:hint="default" w:ascii="Times New Roman" w:hAnsi="Times New Roman" w:eastAsia="仿宋_GB2312" w:cs="Times New Roman"/>
          <w:snapToGrid w:val="0"/>
          <w:spacing w:val="0"/>
          <w:kern w:val="0"/>
          <w:sz w:val="32"/>
          <w:szCs w:val="32"/>
          <w:highlight w:val="none"/>
          <w:lang w:eastAsia="zh-CN"/>
        </w:rPr>
        <w:t>县</w:t>
      </w:r>
      <w:r>
        <w:rPr>
          <w:rFonts w:hint="default" w:ascii="Times New Roman" w:hAnsi="Times New Roman" w:eastAsia="仿宋_GB2312" w:cs="Times New Roman"/>
          <w:snapToGrid w:val="0"/>
          <w:spacing w:val="0"/>
          <w:kern w:val="0"/>
          <w:sz w:val="32"/>
          <w:szCs w:val="32"/>
          <w:highlight w:val="none"/>
        </w:rPr>
        <w:t>人民政府</w:t>
      </w:r>
      <w:r>
        <w:rPr>
          <w:rFonts w:hint="eastAsia" w:ascii="Times New Roman" w:hAnsi="Times New Roman" w:eastAsia="仿宋_GB2312" w:cs="Times New Roman"/>
          <w:snapToGrid w:val="0"/>
          <w:spacing w:val="0"/>
          <w:kern w:val="0"/>
          <w:sz w:val="32"/>
          <w:szCs w:val="32"/>
          <w:highlight w:val="none"/>
          <w:lang w:eastAsia="zh-CN"/>
        </w:rPr>
        <w:t>对</w:t>
      </w:r>
      <w:r>
        <w:rPr>
          <w:rFonts w:hint="default" w:ascii="Times New Roman" w:hAnsi="Times New Roman" w:eastAsia="仿宋_GB2312" w:cs="Times New Roman"/>
          <w:snapToGrid w:val="0"/>
          <w:spacing w:val="0"/>
          <w:kern w:val="0"/>
          <w:sz w:val="32"/>
          <w:szCs w:val="32"/>
          <w:highlight w:val="none"/>
        </w:rPr>
        <w:t>在开展爱国卫生工作中取得显著成绩的单位和个</w:t>
      </w:r>
      <w:r>
        <w:rPr>
          <w:rFonts w:hint="eastAsia" w:ascii="Times New Roman" w:hAnsi="Times New Roman" w:eastAsia="仿宋_GB2312" w:cs="Times New Roman"/>
          <w:snapToGrid w:val="0"/>
          <w:spacing w:val="0"/>
          <w:kern w:val="0"/>
          <w:sz w:val="32"/>
          <w:szCs w:val="32"/>
          <w:highlight w:val="none"/>
          <w:lang w:eastAsia="zh-CN"/>
        </w:rPr>
        <w:t>人</w:t>
      </w:r>
      <w:r>
        <w:rPr>
          <w:rFonts w:hint="default" w:ascii="Times New Roman" w:hAnsi="Times New Roman" w:eastAsia="仿宋_GB2312" w:cs="Times New Roman"/>
          <w:snapToGrid w:val="0"/>
          <w:spacing w:val="0"/>
          <w:kern w:val="0"/>
          <w:sz w:val="32"/>
          <w:szCs w:val="32"/>
          <w:highlight w:val="none"/>
        </w:rPr>
        <w:t>给予表彰和奖励。</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spacing w:val="0"/>
          <w:kern w:val="0"/>
          <w:sz w:val="32"/>
          <w:szCs w:val="32"/>
          <w:highlight w:val="none"/>
        </w:rPr>
      </w:pPr>
      <w:r>
        <w:rPr>
          <w:rFonts w:hint="default" w:ascii="Times New Roman" w:hAnsi="Times New Roman" w:eastAsia="仿宋_GB2312" w:cs="Times New Roman"/>
          <w:b/>
          <w:snapToGrid w:val="0"/>
          <w:spacing w:val="0"/>
          <w:kern w:val="0"/>
          <w:sz w:val="32"/>
          <w:szCs w:val="32"/>
          <w:highlight w:val="none"/>
        </w:rPr>
        <w:t>第二十</w:t>
      </w:r>
      <w:r>
        <w:rPr>
          <w:rFonts w:hint="eastAsia" w:ascii="Times New Roman" w:hAnsi="Times New Roman" w:eastAsia="仿宋_GB2312" w:cs="Times New Roman"/>
          <w:b/>
          <w:snapToGrid w:val="0"/>
          <w:spacing w:val="0"/>
          <w:kern w:val="0"/>
          <w:sz w:val="32"/>
          <w:szCs w:val="32"/>
          <w:highlight w:val="none"/>
          <w:lang w:eastAsia="zh-CN"/>
        </w:rPr>
        <w:t>七</w:t>
      </w:r>
      <w:r>
        <w:rPr>
          <w:rFonts w:hint="default" w:ascii="Times New Roman" w:hAnsi="Times New Roman" w:eastAsia="仿宋_GB2312" w:cs="Times New Roman"/>
          <w:b/>
          <w:snapToGrid w:val="0"/>
          <w:spacing w:val="0"/>
          <w:kern w:val="0"/>
          <w:sz w:val="32"/>
          <w:szCs w:val="32"/>
          <w:highlight w:val="none"/>
        </w:rPr>
        <w:t>条</w:t>
      </w:r>
      <w:r>
        <w:rPr>
          <w:rFonts w:hint="default" w:ascii="Times New Roman" w:hAnsi="Times New Roman" w:eastAsia="仿宋_GB2312" w:cs="Times New Roman"/>
          <w:snapToGrid w:val="0"/>
          <w:spacing w:val="0"/>
          <w:kern w:val="0"/>
          <w:sz w:val="32"/>
          <w:szCs w:val="32"/>
          <w:highlight w:val="none"/>
        </w:rPr>
        <w:t xml:space="preserve"> 违反本办法规定的，依据《宁夏回族自治区爱国卫生工作条例》的规定实施行政处罚。</w:t>
      </w:r>
    </w:p>
    <w:p>
      <w:pPr>
        <w:pStyle w:val="2"/>
        <w:keepNext w:val="0"/>
        <w:keepLines w:val="0"/>
        <w:pageBreakBefore w:val="0"/>
        <w:kinsoku/>
        <w:wordWrap/>
        <w:bidi w:val="0"/>
        <w:spacing w:before="0" w:after="0" w:line="560" w:lineRule="exact"/>
        <w:ind w:left="0" w:leftChars="0" w:firstLine="440" w:firstLineChars="200"/>
        <w:rPr>
          <w:rFonts w:hint="default"/>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0" w:firstLineChars="200"/>
        <w:jc w:val="center"/>
        <w:textAlignment w:val="auto"/>
        <w:outlineLvl w:val="9"/>
        <w:rPr>
          <w:rFonts w:hint="default" w:ascii="Times New Roman" w:hAnsi="Times New Roman" w:eastAsia="仿宋_GB2312" w:cs="Times New Roman"/>
          <w:b/>
          <w:snapToGrid w:val="0"/>
          <w:spacing w:val="0"/>
          <w:kern w:val="0"/>
          <w:sz w:val="32"/>
          <w:szCs w:val="32"/>
          <w:highlight w:val="none"/>
        </w:rPr>
      </w:pPr>
      <w:r>
        <w:rPr>
          <w:rFonts w:hint="default" w:ascii="Times New Roman" w:hAnsi="Times New Roman" w:eastAsia="黑体" w:cs="Times New Roman"/>
          <w:b w:val="0"/>
          <w:bCs w:val="0"/>
          <w:snapToGrid w:val="0"/>
          <w:spacing w:val="0"/>
          <w:kern w:val="0"/>
          <w:sz w:val="32"/>
          <w:szCs w:val="32"/>
          <w:highlight w:val="none"/>
        </w:rPr>
        <w:t>第五章 附则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snapToGrid w:val="0"/>
          <w:spacing w:val="0"/>
          <w:kern w:val="0"/>
          <w:sz w:val="32"/>
          <w:szCs w:val="32"/>
          <w:highlight w:val="none"/>
          <w:lang w:val="en-US" w:eastAsia="zh-CN"/>
        </w:rPr>
      </w:pPr>
      <w:r>
        <w:rPr>
          <w:rFonts w:hint="default" w:ascii="Times New Roman" w:hAnsi="Times New Roman" w:eastAsia="仿宋_GB2312" w:cs="Times New Roman"/>
          <w:b/>
          <w:snapToGrid w:val="0"/>
          <w:spacing w:val="0"/>
          <w:kern w:val="0"/>
          <w:sz w:val="32"/>
          <w:szCs w:val="32"/>
          <w:highlight w:val="none"/>
        </w:rPr>
        <w:t>第二十</w:t>
      </w:r>
      <w:r>
        <w:rPr>
          <w:rFonts w:hint="eastAsia" w:ascii="Times New Roman" w:hAnsi="Times New Roman" w:eastAsia="仿宋_GB2312" w:cs="Times New Roman"/>
          <w:b/>
          <w:snapToGrid w:val="0"/>
          <w:spacing w:val="0"/>
          <w:kern w:val="0"/>
          <w:sz w:val="32"/>
          <w:szCs w:val="32"/>
          <w:highlight w:val="none"/>
          <w:lang w:eastAsia="zh-CN"/>
        </w:rPr>
        <w:t>八</w:t>
      </w:r>
      <w:r>
        <w:rPr>
          <w:rFonts w:hint="default" w:ascii="Times New Roman" w:hAnsi="Times New Roman" w:eastAsia="仿宋_GB2312" w:cs="Times New Roman"/>
          <w:b/>
          <w:snapToGrid w:val="0"/>
          <w:spacing w:val="0"/>
          <w:kern w:val="0"/>
          <w:sz w:val="32"/>
          <w:szCs w:val="32"/>
          <w:highlight w:val="none"/>
        </w:rPr>
        <w:t xml:space="preserve">条 </w:t>
      </w:r>
      <w:r>
        <w:rPr>
          <w:rFonts w:hint="default" w:ascii="Times New Roman" w:hAnsi="Times New Roman" w:eastAsia="仿宋_GB2312" w:cs="Times New Roman"/>
          <w:b/>
          <w:snapToGrid w:val="0"/>
          <w:spacing w:val="0"/>
          <w:kern w:val="0"/>
          <w:sz w:val="32"/>
          <w:szCs w:val="32"/>
          <w:highlight w:val="none"/>
          <w:lang w:val="en-US" w:eastAsia="zh-CN"/>
        </w:rPr>
        <w:t xml:space="preserve"> </w:t>
      </w:r>
      <w:r>
        <w:rPr>
          <w:rFonts w:hint="eastAsia" w:ascii="Times New Roman" w:hAnsi="Times New Roman" w:eastAsia="仿宋_GB2312" w:cs="Times New Roman"/>
          <w:b w:val="0"/>
          <w:bCs/>
          <w:snapToGrid w:val="0"/>
          <w:spacing w:val="0"/>
          <w:kern w:val="0"/>
          <w:sz w:val="32"/>
          <w:szCs w:val="32"/>
          <w:highlight w:val="none"/>
          <w:lang w:val="en-US" w:eastAsia="zh-CN"/>
        </w:rPr>
        <w:t>修订</w:t>
      </w:r>
      <w:r>
        <w:rPr>
          <w:rFonts w:hint="default" w:ascii="Times New Roman" w:hAnsi="Times New Roman" w:eastAsia="仿宋_GB2312" w:cs="Times New Roman"/>
          <w:b w:val="0"/>
          <w:bCs/>
          <w:snapToGrid w:val="0"/>
          <w:spacing w:val="0"/>
          <w:kern w:val="0"/>
          <w:sz w:val="32"/>
          <w:szCs w:val="32"/>
          <w:highlight w:val="none"/>
          <w:lang w:val="en-US" w:eastAsia="zh-CN"/>
        </w:rPr>
        <w:t>2013年发布的《彭阳县爱国卫生管理办法》。</w:t>
      </w:r>
    </w:p>
    <w:p>
      <w:pPr>
        <w:pStyle w:val="5"/>
        <w:keepNext w:val="0"/>
        <w:keepLines w:val="0"/>
        <w:pageBreakBefore w:val="0"/>
        <w:kinsoku/>
        <w:wordWrap/>
        <w:bidi w:val="0"/>
        <w:spacing w:line="560" w:lineRule="exact"/>
        <w:ind w:left="0" w:leftChars="0" w:firstLine="643" w:firstLineChars="200"/>
        <w:rPr>
          <w:highlight w:val="none"/>
        </w:rPr>
      </w:pPr>
      <w:r>
        <w:rPr>
          <w:rFonts w:hint="default" w:ascii="Times New Roman" w:hAnsi="Times New Roman" w:eastAsia="仿宋_GB2312" w:cs="Times New Roman"/>
          <w:b/>
          <w:snapToGrid w:val="0"/>
          <w:spacing w:val="0"/>
          <w:kern w:val="0"/>
          <w:sz w:val="32"/>
          <w:szCs w:val="32"/>
          <w:highlight w:val="none"/>
          <w:lang w:eastAsia="zh-CN"/>
        </w:rPr>
        <w:t>第二十</w:t>
      </w:r>
      <w:r>
        <w:rPr>
          <w:rFonts w:hint="eastAsia" w:ascii="Times New Roman" w:hAnsi="Times New Roman" w:eastAsia="仿宋_GB2312" w:cs="Times New Roman"/>
          <w:b/>
          <w:snapToGrid w:val="0"/>
          <w:spacing w:val="0"/>
          <w:kern w:val="0"/>
          <w:sz w:val="32"/>
          <w:szCs w:val="32"/>
          <w:highlight w:val="none"/>
          <w:lang w:eastAsia="zh-CN"/>
        </w:rPr>
        <w:t>九</w:t>
      </w:r>
      <w:r>
        <w:rPr>
          <w:rFonts w:hint="default" w:ascii="Times New Roman" w:hAnsi="Times New Roman" w:eastAsia="仿宋_GB2312" w:cs="Times New Roman"/>
          <w:b/>
          <w:snapToGrid w:val="0"/>
          <w:spacing w:val="0"/>
          <w:kern w:val="0"/>
          <w:sz w:val="32"/>
          <w:szCs w:val="32"/>
          <w:highlight w:val="none"/>
          <w:lang w:eastAsia="zh-CN"/>
        </w:rPr>
        <w:t>条</w:t>
      </w:r>
      <w:r>
        <w:rPr>
          <w:rFonts w:hint="default" w:ascii="Times New Roman" w:hAnsi="Times New Roman" w:eastAsia="仿宋_GB2312" w:cs="Times New Roman"/>
          <w:b/>
          <w:snapToGrid w:val="0"/>
          <w:spacing w:val="0"/>
          <w:kern w:val="0"/>
          <w:sz w:val="32"/>
          <w:szCs w:val="32"/>
          <w:highlight w:val="none"/>
          <w:lang w:val="en-US" w:eastAsia="zh-CN"/>
        </w:rPr>
        <w:t xml:space="preserve"> </w:t>
      </w:r>
      <w:r>
        <w:rPr>
          <w:rFonts w:hint="default" w:ascii="Times New Roman" w:hAnsi="Times New Roman" w:eastAsia="仿宋_GB2312" w:cs="Times New Roman"/>
          <w:snapToGrid w:val="0"/>
          <w:spacing w:val="0"/>
          <w:kern w:val="0"/>
          <w:sz w:val="32"/>
          <w:szCs w:val="32"/>
          <w:highlight w:val="none"/>
        </w:rPr>
        <w:t>本办法</w:t>
      </w:r>
      <w:r>
        <w:rPr>
          <w:rFonts w:hint="default" w:ascii="Times New Roman" w:hAnsi="Times New Roman" w:eastAsia="仿宋_GB2312" w:cs="Times New Roman"/>
          <w:snapToGrid w:val="0"/>
          <w:spacing w:val="0"/>
          <w:kern w:val="0"/>
          <w:sz w:val="32"/>
          <w:szCs w:val="32"/>
          <w:highlight w:val="none"/>
          <w:lang w:eastAsia="zh-CN"/>
        </w:rPr>
        <w:t>自发布之日</w:t>
      </w:r>
      <w:r>
        <w:rPr>
          <w:rFonts w:hint="default" w:ascii="Times New Roman" w:hAnsi="Times New Roman" w:eastAsia="仿宋_GB2312" w:cs="Times New Roman"/>
          <w:snapToGrid w:val="0"/>
          <w:spacing w:val="0"/>
          <w:kern w:val="0"/>
          <w:sz w:val="32"/>
          <w:szCs w:val="32"/>
          <w:highlight w:val="none"/>
        </w:rPr>
        <w:t>起施行。</w:t>
      </w:r>
    </w:p>
    <w:p>
      <w:pPr>
        <w:keepNext w:val="0"/>
        <w:keepLines w:val="0"/>
        <w:pageBreakBefore w:val="0"/>
        <w:kinsoku/>
        <w:wordWrap/>
        <w:bidi w:val="0"/>
        <w:spacing w:line="560" w:lineRule="exact"/>
        <w:ind w:left="0" w:leftChars="0"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F975A"/>
    <w:multiLevelType w:val="singleLevel"/>
    <w:tmpl w:val="E2DF97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zc2ZTI2NzRmZjhlNGNmYjVlNTRlNzc2OTM0OTgifQ=="/>
  </w:docVars>
  <w:rsids>
    <w:rsidRoot w:val="468554AC"/>
    <w:rsid w:val="03E70DB3"/>
    <w:rsid w:val="1EF43CCD"/>
    <w:rsid w:val="31D800B0"/>
    <w:rsid w:val="468554AC"/>
    <w:rsid w:val="4A1F7F22"/>
    <w:rsid w:val="51D6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adjustRightInd w:val="0"/>
      <w:spacing w:before="200" w:line="300" w:lineRule="auto"/>
      <w:ind w:firstLine="420" w:firstLineChars="200"/>
      <w:jc w:val="left"/>
      <w:textAlignment w:val="baseline"/>
    </w:pPr>
    <w:rPr>
      <w:rFonts w:ascii="Arial" w:hAnsi="Arial"/>
      <w:color w:val="000000"/>
      <w:sz w:val="22"/>
      <w:szCs w:val="22"/>
      <w:lang w:val="en-GB" w:eastAsia="en-US"/>
    </w:rPr>
  </w:style>
  <w:style w:type="paragraph" w:styleId="3">
    <w:name w:val="Body Text Indent"/>
    <w:basedOn w:val="1"/>
    <w:next w:val="4"/>
    <w:semiHidden/>
    <w:qFormat/>
    <w:uiPriority w:val="99"/>
    <w:pPr>
      <w:spacing w:after="120"/>
      <w:ind w:left="420" w:leftChars="200"/>
    </w:pPr>
  </w:style>
  <w:style w:type="paragraph" w:styleId="4">
    <w:name w:val="index 5"/>
    <w:basedOn w:val="1"/>
    <w:next w:val="1"/>
    <w:qFormat/>
    <w:uiPriority w:val="0"/>
    <w:pPr>
      <w:ind w:left="1680"/>
    </w:pPr>
  </w:style>
  <w:style w:type="paragraph" w:styleId="5">
    <w:name w:val="Normal Indent"/>
    <w:basedOn w:val="1"/>
    <w:next w:val="1"/>
    <w:qFormat/>
    <w:uiPriority w:val="0"/>
    <w:pPr>
      <w:spacing w:line="500" w:lineRule="exact"/>
      <w:ind w:firstLine="200" w:firstLineChars="200"/>
    </w:pPr>
    <w:rPr>
      <w:rFonts w:ascii="仿宋_GB2312" w:hAnsi="Calibri"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2914</Words>
  <Characters>2917</Characters>
  <Lines>0</Lines>
  <Paragraphs>0</Paragraphs>
  <TotalTime>3</TotalTime>
  <ScaleCrop>false</ScaleCrop>
  <LinksUpToDate>false</LinksUpToDate>
  <CharactersWithSpaces>3034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2023-05-11T03:08:00Z</dcterms:created>
  <dc:creator>彭阳县卫生健康局收文员</dc:creator>
  <cp:lastModifiedBy>lenovo</cp:lastModifiedBy>
  <dcterms:modified xsi:type="dcterms:W3CDTF">2023-05-11T09:42:54Z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7B5C8764ACE945118C238B07DEFCB6A7_13</vt:lpwstr>
  </property>
</Properties>
</file>